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00" w:rsidRDefault="005C0B00" w:rsidP="005C0B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 вопросу замещения вакантных должностей в администрации городского поселения - город Павловск можно получить по телефону </w:t>
      </w:r>
    </w:p>
    <w:p w:rsidR="005C0B00" w:rsidRPr="005C0B00" w:rsidRDefault="005C0B00" w:rsidP="005C0B00">
      <w:pPr>
        <w:spacing w:after="0"/>
        <w:jc w:val="center"/>
        <w:rPr>
          <w:sz w:val="28"/>
          <w:szCs w:val="28"/>
        </w:rPr>
      </w:pPr>
      <w:r w:rsidRPr="005C0B00">
        <w:rPr>
          <w:rFonts w:ascii="Times New Roman" w:hAnsi="Times New Roman" w:cs="Times New Roman"/>
          <w:sz w:val="28"/>
          <w:szCs w:val="28"/>
        </w:rPr>
        <w:t>8-951-853-17-89</w:t>
      </w:r>
    </w:p>
    <w:p w:rsidR="00000000" w:rsidRDefault="005C0B0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C0B00"/>
    <w:rsid w:val="005C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2020-11-25T10:44:00Z</dcterms:created>
  <dcterms:modified xsi:type="dcterms:W3CDTF">2020-11-25T10:44:00Z</dcterms:modified>
</cp:coreProperties>
</file>