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C2" w:rsidRDefault="009B65C2" w:rsidP="009B65C2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Отчет</w:t>
      </w:r>
    </w:p>
    <w:p w:rsidR="009B65C2" w:rsidRDefault="009B65C2" w:rsidP="009B6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главы городского поселения – город Павловск </w:t>
      </w:r>
    </w:p>
    <w:p w:rsidR="009B65C2" w:rsidRDefault="009B65C2" w:rsidP="009B6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администрации  городского поселения – город Павловск </w:t>
      </w:r>
    </w:p>
    <w:p w:rsidR="009B65C2" w:rsidRDefault="009B65C2" w:rsidP="009B6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2015 год</w:t>
      </w:r>
    </w:p>
    <w:p w:rsidR="009B65C2" w:rsidRDefault="009B65C2" w:rsidP="009B65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5C2" w:rsidRDefault="009B65C2" w:rsidP="009B65C2">
      <w:pPr>
        <w:pStyle w:val="a3"/>
        <w:tabs>
          <w:tab w:val="left" w:pos="324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B65C2" w:rsidRDefault="009B65C2" w:rsidP="009B65C2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36 Федерального закона от 06.10.2003 г. № 131-ФЗ «Об общих принципах организации местного самоуправления в Российской Федерации» и Уставом городского поселения – город Павловск подготовлен настоящий отчет о результатах деятельности главы городского поселения – город Павловск и администрации городского поселения – город Павловск за 2015 год.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приоритетными направлениями  городского поселения – город Павловск являлось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условий  для повышения качества жизни населения и увеличение доходной части бюджета за счет привлечения безвозмездных поступлений от других бюджетов бюджетной системы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C2" w:rsidRDefault="009B65C2" w:rsidP="009B65C2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17180C"/>
          <w:sz w:val="24"/>
          <w:szCs w:val="24"/>
        </w:rPr>
      </w:pPr>
      <w:r>
        <w:rPr>
          <w:rFonts w:ascii="Times New Roman" w:hAnsi="Times New Roman" w:cs="Times New Roman"/>
          <w:color w:val="17180C"/>
          <w:sz w:val="24"/>
          <w:szCs w:val="24"/>
        </w:rPr>
        <w:t>Основными задачами деятельности главы городского поселения – город Павловск и администрации городского поселения – город Павловск являются:</w:t>
      </w:r>
    </w:p>
    <w:p w:rsidR="009B65C2" w:rsidRDefault="009B65C2" w:rsidP="009B65C2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17180C"/>
          <w:sz w:val="24"/>
          <w:szCs w:val="24"/>
        </w:rPr>
      </w:pPr>
      <w:r>
        <w:rPr>
          <w:rFonts w:ascii="Times New Roman" w:hAnsi="Times New Roman" w:cs="Times New Roman"/>
          <w:color w:val="17180C"/>
          <w:sz w:val="24"/>
          <w:szCs w:val="24"/>
        </w:rPr>
        <w:t xml:space="preserve">1. Развитие коммунальной инфраструктуры и жилищной сферы в городском поселении. </w:t>
      </w:r>
    </w:p>
    <w:p w:rsidR="009B65C2" w:rsidRDefault="009B65C2" w:rsidP="009B65C2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17180C"/>
          <w:sz w:val="24"/>
          <w:szCs w:val="24"/>
        </w:rPr>
      </w:pPr>
      <w:r>
        <w:rPr>
          <w:rFonts w:ascii="Times New Roman" w:hAnsi="Times New Roman" w:cs="Times New Roman"/>
          <w:color w:val="17180C"/>
          <w:sz w:val="24"/>
          <w:szCs w:val="24"/>
        </w:rPr>
        <w:t xml:space="preserve">2. Повышение уровня, качества и безопасности жизни и создание комфортных условий для жизнедеятельности и отдыха жителей города.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7180C"/>
          <w:sz w:val="24"/>
          <w:szCs w:val="24"/>
        </w:rPr>
        <w:t>3. П</w:t>
      </w:r>
      <w:r>
        <w:rPr>
          <w:rFonts w:ascii="Times New Roman" w:hAnsi="Times New Roman" w:cs="Times New Roman"/>
          <w:sz w:val="24"/>
          <w:szCs w:val="24"/>
        </w:rPr>
        <w:t>овышение уровня собираемости налоговых и неналоговых доходов в бюджет городского поселения и эффективное расходование бюджетных средств.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Развитие программно-целевых методов управления муниципальными финансами.</w:t>
      </w:r>
    </w:p>
    <w:p w:rsidR="009B65C2" w:rsidRDefault="009B65C2" w:rsidP="009B65C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поставленных задач происходило в рамках полномочий, возложенных на поселения в соответствии с Федеральным законом № 131-ФЗ «Об общих принципах организации местного самоуправления в Российской Федерации».</w:t>
      </w:r>
    </w:p>
    <w:p w:rsidR="009B65C2" w:rsidRDefault="009B65C2" w:rsidP="009B6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a3"/>
        <w:tabs>
          <w:tab w:val="left" w:pos="1080"/>
          <w:tab w:val="num" w:pos="2160"/>
          <w:tab w:val="num" w:pos="306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Бюджетная политика</w:t>
      </w:r>
    </w:p>
    <w:p w:rsidR="009B65C2" w:rsidRDefault="009B65C2" w:rsidP="009B65C2">
      <w:pPr>
        <w:pStyle w:val="a3"/>
        <w:tabs>
          <w:tab w:val="num" w:pos="0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Доходы  бюджета.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Первоначально доходы бюджета городского поселения на 2015 год были запланированы в размере 51 490,1 тыс. рублей, в том числе безвозмездные перечисления из областного бюджета – 6 831,6 тыс. рублей. В течение года в процессе исполнения бюджета доходная часть бюджета была увеличена до 64 589,7 тыс. рублей, в том числе безвозмездные перечисления были уточнены до 18 772,3 тыс. рублей. Фактически в бюджет городского поселения - город Павловск за 2015 год поступило 65 695,8  тыс. рублей. В сравнении с  2014 годом поступление налоговых и неналоговых платежей снизилось на 7 385 тыс. руб.,  безвозмездные поступления увеличились на 13 093,4 тыс. руб.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бюджета городского поселения в 2015 году составили 65 695,8 тыс. рублей, в том числе:</w:t>
      </w:r>
    </w:p>
    <w:p w:rsidR="009B65C2" w:rsidRDefault="009B65C2" w:rsidP="009B65C2">
      <w:pPr>
        <w:numPr>
          <w:ilvl w:val="0"/>
          <w:numId w:val="3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и неналоговые доходы в сумме 47 057 тыс. рублей, что на 7 385 тыс. рублей меньше  аналогичного показателя 2014 года и составляет 102,7% к уточненному плану 2015 года;</w:t>
      </w:r>
    </w:p>
    <w:p w:rsidR="009B65C2" w:rsidRDefault="009B65C2" w:rsidP="009B65C2">
      <w:pPr>
        <w:numPr>
          <w:ilvl w:val="0"/>
          <w:numId w:val="3"/>
        </w:numPr>
        <w:tabs>
          <w:tab w:val="num" w:pos="0"/>
          <w:tab w:val="left" w:pos="360"/>
          <w:tab w:val="left" w:pos="540"/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 из бюджетов других уровней составили  18 638,3 тыс. рублей, в том числе:</w:t>
      </w:r>
    </w:p>
    <w:p w:rsidR="009B65C2" w:rsidRDefault="009B65C2" w:rsidP="009B65C2">
      <w:pPr>
        <w:tabs>
          <w:tab w:val="left" w:pos="360"/>
          <w:tab w:val="left" w:pos="54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дотации на выравнивание уровня бюджетной обеспеченности  – 6 831,6 тыс. рублей; </w:t>
      </w: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субсидии на реализацию региональной адресной программы по переселению граждан из аварийного жилищного фонда из государственной корпорации Фонда содействия реформированию жилищно-коммунального комплекса и областного бюджета – 8 050 тыс. </w:t>
      </w:r>
      <w:r>
        <w:rPr>
          <w:rFonts w:ascii="Times New Roman" w:hAnsi="Times New Roman" w:cs="Times New Roman"/>
          <w:sz w:val="24"/>
          <w:szCs w:val="24"/>
        </w:rPr>
        <w:lastRenderedPageBreak/>
        <w:t>рублей;</w:t>
      </w:r>
    </w:p>
    <w:p w:rsidR="009B65C2" w:rsidRDefault="009B65C2" w:rsidP="009B65C2">
      <w:pPr>
        <w:tabs>
          <w:tab w:val="left" w:pos="900"/>
          <w:tab w:val="left" w:pos="711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субсидии – 3 325,7 тыс. рублей, в том числе: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65C2" w:rsidRDefault="009B65C2" w:rsidP="009B65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ведомственной целевой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муниципальных образований Воронежской области на уличное освещение в 2015 году» - 1 577 тыс.  рублей; </w:t>
      </w:r>
    </w:p>
    <w:p w:rsidR="009B65C2" w:rsidRDefault="009B65C2" w:rsidP="009B65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ведомственной целевой программы «Благоустройство дворовых территорий Воронежской области» - 1 140 тыс. рублей;</w:t>
      </w:r>
    </w:p>
    <w:p w:rsidR="009B65C2" w:rsidRDefault="009B65C2" w:rsidP="009B65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на реализацию региональной адресной программы по переселению граждан из аварийного жилищного фонда – 608,7 тыс. руб. (дополнительные площади);</w:t>
      </w:r>
    </w:p>
    <w:p w:rsidR="009B65C2" w:rsidRDefault="009B65C2" w:rsidP="009B65C2">
      <w:pPr>
        <w:tabs>
          <w:tab w:val="left" w:pos="900"/>
          <w:tab w:val="left" w:pos="711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межбюджетные трансферты – 565 тыс. руб., в том числе: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65C2" w:rsidRDefault="009B65C2" w:rsidP="009B65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межбюджетные трансферты для  компенсации расходов, возникших в результате решений, принятых органами власти другого уровня (приобретение ГСМ в рамках проведения мероприятий по предупреждению чрезвычайных ситуаций) – 15,0 тыс. рублей;</w:t>
      </w:r>
    </w:p>
    <w:p w:rsidR="009B65C2" w:rsidRDefault="009B65C2" w:rsidP="009B65C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межбюджетные трансферты на поощрение за достижение наилучших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значений комплексной оценки показателей эффективности деятельности органов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самоуправления – 550 тыс. рублей (за 1-ое место в открытом публичном конкурсе «Лучшее муниципальное образование Воронежской области 2015 года» в номинации «Лучшая муниципальная практика обеспечения безопасности жизнедеятельности населения на территории поселения» в категории «Городские поселения»);</w:t>
      </w: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возврат остатков субсидий, субвенций и иных межбюджетных трансфертов, имеющих целевое назначение, прошлых лет из бюджетов поселений – 134 тыс. рублей.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2014 годом объем безвозмездных поступлений в 2015 году увеличился на 13 093,4 тыс. рублей. Удельный вес безвозмездных поступлений в доходной части бюджета городского поселения в 2015 году составил 28,4 %, 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структуры налоговых и неналоговых доходов бюджета городского поселения в 2015 году в сравнении с 2014 года показал:</w:t>
      </w:r>
    </w:p>
    <w:p w:rsidR="009B65C2" w:rsidRDefault="009B65C2" w:rsidP="009B65C2">
      <w:pPr>
        <w:numPr>
          <w:ilvl w:val="0"/>
          <w:numId w:val="5"/>
        </w:numPr>
        <w:tabs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Поступления налога на доходы физических лиц (НДФЛ), уплачивается в основном по ставке налога 13%, в отдельных случаях по ставкам: 9% - в отношении доходов от долевого участия в деятельности организаций, полученных в виде дивидендов, 30% - в отношении доходов, получаемых физическими лицами - иностранными гражданами, 35% - в отношении стоимости полученных выигрышей и призов и  зачисляемого в бюджет городского поселения по нормативу 10%,  составили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19 424 тыс. рублей или 103,3% к уточненному плану, что на 936 тыс. рублей выше аналогичного показателя прошлого года. </w:t>
      </w:r>
    </w:p>
    <w:p w:rsidR="009B65C2" w:rsidRDefault="009B65C2" w:rsidP="009B65C2">
      <w:pPr>
        <w:numPr>
          <w:ilvl w:val="0"/>
          <w:numId w:val="5"/>
        </w:numPr>
        <w:tabs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налоговым законодательством налог на имущество физических лиц и земельный налог относятся к местным налогам и зачисляются в бюджет  городского поселения – город Павловск по нормативу 100 %. Объем поступлений местных налогов - земельного налога и налога на имущество физических лиц в 2015 году составил 16 279  тыс. рублей, что на 880 тыс. рублей ниже показателя 2014 года.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Поступление налога на имущество физических лиц увеличились на 328 тыс. рублей. Земельный налог недополучен в размере 1 262 тыс. руб. от плана, в связи с изменениями налогового законодательства в отношении сроков уплаты для индивидуальных предпринимателей. В 2014 году индивидуальные предприниматели уплачивали земельный налог, как юридические лица, за текущий год ежеквартальными авансовыми платежами, в 2015 году – как физические лица. То есть за 2015 год  индивидуальные предприниматели заплатят в 2016 году до 1 декабря.</w:t>
      </w:r>
    </w:p>
    <w:p w:rsidR="009B65C2" w:rsidRDefault="009B65C2" w:rsidP="009B65C2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03.12.2012 г. № 244-ФЗ «О внесении изменений  в Бюджетный кодекс Российской Федерации и отдельные законодательные акты Российской Федерации» и в соответствии с нормативом отчислений в бюджет городского поселения – город Павловск от акцизов на автомобильный  и прямогонный бензин, дизельное топливо, моторные масла, которые устанавливаются в соответствии Законом Воронежской области «Об областном бюджете на 2015 год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плановый период 2016 и 2017 годов» в бюджет поселения - город Павловск в 2015 году поступили доходы  от уплаты акцизов в размере 2 087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тыс. рублей, при плановом назначении – 1 287,7 тыс. рублей. Размеры дифференцированных нормативов отчислений устанавливаются исходя из протяженности автомобильных дорог местного значения, находящихся в собственности поселений. Объем поступивших  средств является источником муниципального дорожного фонда. Дорожный фонд – это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капитальный ремонт дворовых территорий многоквартирных домов, проездов к дворовым территориям многоквартирных домов населенных пунктов. </w:t>
      </w:r>
    </w:p>
    <w:p w:rsidR="009B65C2" w:rsidRDefault="009B65C2" w:rsidP="009B65C2">
      <w:pPr>
        <w:pStyle w:val="a4"/>
        <w:numPr>
          <w:ilvl w:val="0"/>
          <w:numId w:val="5"/>
        </w:numPr>
        <w:ind w:left="0" w:firstLine="720"/>
        <w:jc w:val="both"/>
      </w:pPr>
      <w:r>
        <w:t xml:space="preserve">Уплата единого сельскохозяйственного налога производится в соответствии с пунктом  4 статьи 346.9 Налогового кодекса Российской Федерации по месту нахождения организации (месту регистрации организации, индивидуального предпринимателя). Единый сельскохозяйственный налог зачисляется в бюджеты поселений по нормативу 50%. Удельный вес данного вида дохода в общем объеме налоговых и неналоговых доходов бюджета поселения в 2015 году составил 1,6% или 1 064 тыс. рублей. </w:t>
      </w:r>
    </w:p>
    <w:p w:rsidR="009B65C2" w:rsidRDefault="009B65C2" w:rsidP="009B65C2">
      <w:pPr>
        <w:pStyle w:val="a4"/>
        <w:numPr>
          <w:ilvl w:val="0"/>
          <w:numId w:val="5"/>
        </w:numPr>
        <w:ind w:left="0" w:firstLine="720"/>
        <w:jc w:val="both"/>
      </w:pPr>
      <w:r>
        <w:t xml:space="preserve">Арендная плата за земельные участки, расположенные на территории городского поселения, поступила в сумме  7 987 тыс. рублей, что на 875 тыс. рублей больше, чем в предыдущем году. </w:t>
      </w:r>
    </w:p>
    <w:p w:rsidR="009B65C2" w:rsidRDefault="009B65C2" w:rsidP="009B65C2">
      <w:pPr>
        <w:numPr>
          <w:ilvl w:val="0"/>
          <w:numId w:val="5"/>
        </w:numPr>
        <w:tabs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Средства от продажи земельных участков составили (- 583) тыс. рублей. Данная ситуация сложилась в связи с тем, что денежные средства от продажи земельного участка, поступившие в декабре 2014 г. в сумме 2 750 тыс.  рублей в течение 6 месяцев 2015 года удерживались из бюджета городского поселения вследствие расторжения договора купли-продажи по судебному решению. Текущие поступления не перекрыли удерживаемую сумму, поэтому по факту исполнения бюджета за 2015 год - итоговая сумма со знаком минус.</w:t>
      </w:r>
    </w:p>
    <w:p w:rsidR="009B65C2" w:rsidRDefault="009B65C2" w:rsidP="009B65C2">
      <w:pPr>
        <w:numPr>
          <w:ilvl w:val="0"/>
          <w:numId w:val="5"/>
        </w:numPr>
        <w:tabs>
          <w:tab w:val="num" w:pos="36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Доходы от сдачи  в аренду имущества составили 730 тыс. рублей. </w:t>
      </w:r>
    </w:p>
    <w:p w:rsidR="009B65C2" w:rsidRDefault="009B65C2" w:rsidP="009B65C2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повышения эффективности выполнения доходной части бюджета городского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2015 году администрацией городского поселения осуществлялась работа по следующим направлениям:</w:t>
      </w:r>
    </w:p>
    <w:p w:rsidR="009B65C2" w:rsidRDefault="009B65C2" w:rsidP="009B65C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Привлечение инвестиций из бюджетов других уровней посредством участия в федеральных и региональных программах (проектах). В 2015 г. городское поселение – город Павловск участвовало в 7 инвестиционных программах:</w:t>
      </w:r>
    </w:p>
    <w:p w:rsidR="009B65C2" w:rsidRDefault="009B65C2" w:rsidP="009B65C2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«Обеспечение доступным и комфортным жильем и коммунальными услугами населения Воронежской области». </w:t>
      </w:r>
    </w:p>
    <w:p w:rsidR="009B65C2" w:rsidRDefault="009B65C2" w:rsidP="009B65C2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«Содействие развитию муниципальных образований и местного самоуправления». </w:t>
      </w:r>
    </w:p>
    <w:p w:rsidR="009B65C2" w:rsidRDefault="009B65C2" w:rsidP="009B65C2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 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развитие энергетики». </w:t>
      </w:r>
    </w:p>
    <w:p w:rsidR="009B65C2" w:rsidRDefault="009B65C2" w:rsidP="009B65C2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ВЦП «Благоустройство дворовых территорий Воронежской области». </w:t>
      </w:r>
    </w:p>
    <w:p w:rsidR="009B65C2" w:rsidRDefault="009B65C2" w:rsidP="009B65C2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 «Стимулирование жилищного строительства в Воронежской области в 2011-2015 годах». </w:t>
      </w:r>
    </w:p>
    <w:p w:rsidR="009B65C2" w:rsidRDefault="009B65C2" w:rsidP="009B65C2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ОЦП «Экология  и природные ресурсы Воронежской области на 2010-2016 годы». </w:t>
      </w:r>
    </w:p>
    <w:p w:rsidR="009B65C2" w:rsidRDefault="009B65C2" w:rsidP="009B65C2">
      <w:pPr>
        <w:widowControl w:val="0"/>
        <w:numPr>
          <w:ilvl w:val="0"/>
          <w:numId w:val="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  «Региональная программа проведения капитального ремонта общего имущества в многоквартирных домах в Воронежской области на 2014-2044 годы».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Реализация мероприятий по повышению эффективности использования муниципальной собственности.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Усиление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своевременностью и полнотой внесения налога на имущество физических лиц, земельного налога и арендной платы за землю, увеличение  поступлений от использования  муниципального имущества.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рамках мобилизации собственных доходов бюджета городского поселения продолжалась работа по проведению полной инвентаризации  земель на территории муниципального образования с целью выявления правообладателей и пользователей земельных участков, определения и подтверждения целевого использования ими земельных участков, а также случаев самовольного землепользования без оформления документов. Реализация обозначенных мер позволит увеличить объемы поступления земельного налога и арендной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платы за землю. В 2015 году было проверено 16 объектов недвижимого имущества, из которых выявлено 10 объектов с законченным строительством, но не введенных в эксплуатацию.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Взаимодействие органов местного самоуправления и администраторов доходов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повышения эффективности администрирования доходов в части обмена оперативной информацией о нарушениях налогового законодательства по платежам в 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>, изменениям налогооблагаемой базы и базы плательщиков..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Расходы бюджета.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Расходная часть бюджета городского поселения – город Павловск за 2015 год составила 77 812,6 тыс. рублей или 96 % от уточненного плана. В соответствии с программно – целевым методом планирования в 2015 году расходы бюджета городского поселения в полном объеме осуществлялись в рамках 6-ти муниципальных программ, утвержденных распоряжением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 городского поселения – город Павловск от 29.11.2013 № 360-р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«Благоустройство городского поселения - город Павловск»</w:t>
      </w: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данной программы, включающей 8 подпрограмм, имеет наибольший удельный вес 48,3%  (в 2014 г. - 29%) в общем объеме расходов и составляет 37 580,4 тыс. рублей или 97,8%.</w:t>
      </w:r>
    </w:p>
    <w:p w:rsidR="009B65C2" w:rsidRDefault="009B65C2" w:rsidP="009B65C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Подпрограмма "Светлый город"</w:t>
      </w:r>
    </w:p>
    <w:p w:rsidR="009B65C2" w:rsidRDefault="009B65C2" w:rsidP="009B65C2">
      <w:pPr>
        <w:pStyle w:val="ConsPlusCell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5C2" w:rsidRDefault="009B65C2" w:rsidP="009B65C2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исполнение программы в 2015 году – 6 035,6 тыс. рублей или 95,6% от плана, в том числе: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потребленную электроэнергию расходы составили 4 214,7 тыс. рублей. 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украшения города к Новогодним праздникам в 2014 году было приобретено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светодинамическое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украшение на сумму 679,6 тыс. рублей, оплата за товар  произведена в 2015 году, т.к. в 2014 году  не были выполнены в полном объеме условия контракта. В 2015 году заключен   муниципальный контракт на монтаж (демонтаж)  праздничного электроосвещения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Павловске на сумму 362 тыс. рублей. К новому году были установлены световые консоли в количестве 41 штука по ул.З. Космодемьянской, ул. 40 лет Октября, пр. Революции; смонтированы  световые панно по ул. 40 лет Октября (въезд в город), район стадиона «Юность» и пл. Петровской. Улица 40 лет Октября от перекрестка с ул.З. Космодемьянской до перекрестка с ул. Ю.Фучика украшена светодиодными гирляндами «Бахрома», елка была украшена гирляндами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дюралайтом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Стоимость монтажа оборудования составила  203,5 тыс. рублей, остаток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азмере 158,5 тыс. рублей  будет оплачен после выполнения работ по демонтажу оборудования в 1 квартале 2016 года.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заключенных муниципальных контрактов с МУПП «Энергетик» на общую сумму  883 тыс. рублей  на выполнение работ по текущему содержанию и ремонту уличного освещения в 1- 4 кварталах выполнены работы по замене 595 электроламп  и произведен ремонт 13 светильников. Работы по текущему ремонту и содержанию уличного освещения, включают в себя: замену электроламп, ремонт и замену светильников, протирку и очистку светильников от пыли и грязи, надзор за исправностью электросетей, оборудования и сооружений, обеспечение централизованного управления включением и отключением установок наружного освещения в соответствии с заданным режимом их работы.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Выполнены работы по дополнительному освещению: по ул. Ростовская на пересечении с ул. Строительная установлены 3 опоры освещения с 5 светильниками. В целях обеспечения безопасности передвижения пешеходов, в том числе школьников, установлен дополнительный светильник на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напротив Центра развития физической культуры и массового спорта «Горняк».           </w:t>
      </w: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Подпрограмма "Озеленение территории городского поселения – город Павловск на 2014-2019 годы "</w:t>
      </w: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 фактическое исполнение подпрограммы составило 1 930,0 тыс. рублей или 100,0% от плана. МКП «Павловский комбинат благоустройства», согласно муниципальному заказу выполняло работы по озеленению городского поселения – город Павловск. Основные виды работ:</w:t>
      </w: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приобретение рассады, </w:t>
      </w: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приобретение саженцев, </w:t>
      </w: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посадка и уход за зелеными насаждениями, </w:t>
      </w: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содержание скверов.</w:t>
      </w: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2"/>
        <w:gridCol w:w="2371"/>
      </w:tblGrid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работ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деревьев в городских условиях диаметром до 300 мм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 склад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Валка деревьев в городских условиях диаметром более 300 мм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 склад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Вырезка сухих ветвей на дереве с автогидроподъемника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ветвей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Спиливание скелетных ветвей деревьев с диаметром ствола свыше 50 см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деревьев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побелка деревьев в возрасте 3-5 лет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деревьев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побелка деревьев в возрасте 6-8 лет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 деревьев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саженцами кустарников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446,7 м </w:t>
            </w:r>
          </w:p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живой изгороди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устройства газонов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 м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 в клумбы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19220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зеленых насаждений из поливомоечных машин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tabs>
                <w:tab w:val="left" w:pos="4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B65C2" w:rsidTr="009B65C2">
        <w:trPr>
          <w:trHeight w:val="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зеленых насаждений из водопровода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9B65C2" w:rsidRDefault="009B65C2" w:rsidP="009B6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Подпрограмма «Организация и содержание мест погребения»</w:t>
      </w: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финансирование подпрограммы за отчетный год составило 474 тыс. рублей или 79% от плана.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поселения – город Павловск находится 3 муниципальных кладбища, содержание и благоустройство которых осуществляется в соответствии с заключенными муниципальными контрактами. В 2015 году работы по текущему содержанию и благоустройству городских кладбищ выполнялись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». Фактически в 2015 году выполнено работ на сумму 597 тыс. рублей. В связи с дефицитом бюджета остаток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>азмере 123  тыс. рублей  будет оплачен  в 1 квартале 2016 года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муниципального контракта выполнены следующие основные виды работ по содержанию городских кладбищ: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уборка территории кладбищ и вывоз мусора;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ограждения кладбища № 1 по ул. Кирова;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организован завоз воды на муниципальные кладбища;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завоз песка 425 тонн.</w:t>
      </w: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Подпрограмма «Благоустройство территории городского поселения – город Павловск Павловского муниципального района Воронежской области на 2014-2019 годы»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подпрограммы составило 16 541,2 тыс. рублей или 100,0% от плана.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МКП «Павловский комбинат благоустройства» выполнял работы по благоустройству городского поселения – город Павловск согласно муниципальному заказу. Выполнено работ на сумму 14 964,4 тыс. рублей. Основные виды работ: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уборка улиц и их полив в летний период;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пескосмеси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- вывоз мусора;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обрезка и спиливание деревьев;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установка и замена дорожных знаков;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улиц.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6"/>
        <w:gridCol w:w="1639"/>
      </w:tblGrid>
      <w:tr w:rsidR="009B65C2" w:rsidTr="009B65C2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работ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B65C2" w:rsidTr="009B65C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щебеночных с добавлением нового материала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42727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65C2" w:rsidTr="009B6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тротуаров и пеших дорожек от снега (вручную)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65C2" w:rsidTr="009B6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 дорожек от снега плужными снегоочистителями на базе трактора 80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65C2" w:rsidTr="009B6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 дорожек от снега плужными снегоочистителями на базе автомобиля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 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65C2" w:rsidTr="009B6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вручную мусора и снега в транспортные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B65C2" w:rsidTr="009B65C2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Захоронение твердых бытовых отходов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B65C2" w:rsidTr="009B65C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Планировка автогрейдером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B65C2" w:rsidTr="009B65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шт.</w:t>
            </w:r>
          </w:p>
        </w:tc>
      </w:tr>
      <w:tr w:rsidR="009B65C2" w:rsidTr="009B65C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стоек дорожных знаков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B65C2" w:rsidTr="009B65C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щитков дорожных знаков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шт.</w:t>
            </w:r>
          </w:p>
        </w:tc>
      </w:tr>
      <w:tr w:rsidR="009B65C2" w:rsidTr="009B65C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на металлических стойках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шт.</w:t>
            </w:r>
          </w:p>
        </w:tc>
      </w:tr>
      <w:tr w:rsidR="009B65C2" w:rsidTr="009B65C2">
        <w:trPr>
          <w:trHeight w:val="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газонов газонокосилкой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289824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B65C2" w:rsidTr="009B65C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Окраска бордюрного камня вручную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муниципального контракта на сумму 570 тыс. рублей приобретен  колесный универсальный трактор с дополнительным навесным оборудованием «Беларус-320». Кроме того, приобретено 3 триммера и прочих основных средств на сумму 137,6 тыс. рублей.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муниципальных контрактов выполнены следующие виды работ по благоустройству городского поселения – город Павловск: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по созданию и установке бюста Героя СССР Глебова – 300 тыс. рублей, въездной стелы  - 162 тыс. рулей,   памятного знака воинам – интернационалистам и  мемориальной доски Л.Ивановой – 21 тыс. рублей;</w:t>
      </w: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асфальтирование трех посадочных площадок и изготовление и установка двух остановочных павильонов на сумму 314,5 тыс. рублей;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предоставлены субсидии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сумму 70,7 тыс. рублей.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Подпрограмма «Благоустройство мест массового отдыха населения городского поселения – город Павловск на 2014-2019 годы»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исполнение подпрограммы в 2015 году составило 538,4 тыс. рублей или 100,0% от плана.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распоряжению администрации городского поселения                                  от 13.05.2015 г. № 123-р «Об открытии пляжного сезона» администрацией городского поселения – город Павловск и КУ г.п.г. Павловск «Управление городского хозяйства» были проведены подготовительные мероприятия: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получено  санитарно – эпидемиологическое заключение о соответствии пляжа (места массового отдыха на водоеме) санитарным правилам и условиям безопасного для здоровья населения использования водных объектов ТО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Воронежской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В.Мамонском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районах;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получены акты технического освидетельствования пляжа ФКУ «Центр ГИМНС МЧС России Воронежской области» и о выполненных водолазных работах по обследованию и очистке дна акватории пляжей;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укомплектован  и обучен штат спасателей;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существует договоренность с БУЗ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«Павловская Районная больница» и МВД России по Павловскому району Воронежской области о быстром реагировании при возникновении непредвиденных ситуаций.</w:t>
      </w:r>
    </w:p>
    <w:p w:rsidR="009B65C2" w:rsidRDefault="009B65C2" w:rsidP="009B65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МКП «Павловский комбинат благоустройства» выполнены работы по текущему содержанию и благоустройству городского пляжа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Павловска на сумму 192,1 тыс. рублей. Кроме того, проводились работы по укреплению береговой полосы реки Дон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Павловске </w:t>
      </w:r>
      <w:r>
        <w:rPr>
          <w:rStyle w:val="a7"/>
          <w:rFonts w:ascii="Times New Roman" w:hAnsi="Times New Roman" w:cs="Times New Roman"/>
          <w:sz w:val="24"/>
          <w:szCs w:val="24"/>
        </w:rPr>
        <w:t>на сумму 346,3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:rsidR="009B65C2" w:rsidRDefault="009B65C2" w:rsidP="009B65C2">
      <w:pPr>
        <w:tabs>
          <w:tab w:val="left" w:pos="1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благоустройству пляжа</w:t>
      </w:r>
    </w:p>
    <w:tbl>
      <w:tblPr>
        <w:tblW w:w="76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7"/>
        <w:gridCol w:w="2100"/>
        <w:gridCol w:w="1004"/>
      </w:tblGrid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</w:tr>
      <w:tr w:rsidR="009B65C2" w:rsidTr="009B65C2">
        <w:trPr>
          <w:trHeight w:val="25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C2" w:rsidTr="009B65C2">
        <w:trPr>
          <w:trHeight w:val="254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пляжные грибки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душевая кабина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раздевалки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наблюдательная площадка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«лягушатник»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5C2" w:rsidTr="009B65C2">
        <w:trPr>
          <w:trHeight w:val="20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ind w:left="7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Подпрограмма «Благоустройство дворовых территорий на территории городского поселения – город Павловск Павловского муниципального района Воронежской области»</w:t>
      </w: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 на благоустройство дворовых территорий израсходовано 1 266,7 тыс. рублей, из них: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(Управление жилищно-коммунального хозяйства и энергетики Воронежской области) – 1140 тыс. рублей;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 местного бюджета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10%) – 126,7 тыс. рублей.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благоустроено 4 дворовые территории, расположенные по адресам: ул. Гагарина, 45, пр. Революции, 55, ул. Гагарина, 10б, ул. 8 Марта, 40.</w:t>
      </w:r>
    </w:p>
    <w:tbl>
      <w:tblPr>
        <w:tblpPr w:leftFromText="180" w:rightFromText="180" w:bottomFromText="200" w:vertAnchor="text" w:horzAnchor="margin" w:tblpXSpec="center" w:tblpY="35"/>
        <w:tblW w:w="9064" w:type="dxa"/>
        <w:tblLook w:val="04A0"/>
      </w:tblPr>
      <w:tblGrid>
        <w:gridCol w:w="2448"/>
        <w:gridCol w:w="2036"/>
        <w:gridCol w:w="2420"/>
        <w:gridCol w:w="2160"/>
      </w:tblGrid>
      <w:tr w:rsidR="009B65C2" w:rsidTr="009B65C2">
        <w:trPr>
          <w:trHeight w:val="11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всего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B65C2" w:rsidTr="009B65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9B65C2" w:rsidTr="009B65C2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Гагарина,45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526 302,17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ind w:firstLine="3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473 671,33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52 630,84</w:t>
            </w:r>
          </w:p>
        </w:tc>
      </w:tr>
      <w:tr w:rsidR="009B65C2" w:rsidTr="009B65C2">
        <w:trPr>
          <w:trHeight w:val="7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Революции,55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333 307,47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299 976,72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33 330,75</w:t>
            </w:r>
          </w:p>
        </w:tc>
      </w:tr>
      <w:tr w:rsidR="009B65C2" w:rsidTr="009B65C2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Гагарина,10б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198 139,50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178 325,55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19 813,95</w:t>
            </w:r>
          </w:p>
        </w:tc>
      </w:tr>
      <w:tr w:rsidR="009B65C2" w:rsidTr="009B65C2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8 Марта,40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208 918,22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188 026,40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20 891,82</w:t>
            </w:r>
          </w:p>
        </w:tc>
      </w:tr>
      <w:tr w:rsidR="009B65C2" w:rsidTr="009B65C2"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1 266 667,36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1 140 000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65C2" w:rsidRDefault="009B65C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126 667,36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Подрядными организациям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«Чемпион-Черноземье» и ООО «Атлас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инженеринг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выполнены следующие виды работ: установка детского игрового оборудования, ограждений, малых архитектурных форм, контейнерных площадок, ремонт тротуаров и дорожного покрытия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проездов.  </w:t>
      </w: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Подпрограмма «Благоустройство скверов, расположенных на территории городского поселения – город Павловск Павловского муниципального района Воронежской области на 2014-2019 годы»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2015 год предусмотрены по плану бюджетные средства в размере 10 911,6 тыс. руб., фактическое исполнение подпрограммы составило 10 782,9 тыс. рублей за счет экономии на торгах. В ходе исполнения подпрограммы подрядной организацией ООО «Дон-Строй» были произведены работы по комплексному благоустройству сквера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Северный,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входной группы сквера - 886,3 тыс. рублей,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системы полива - 1 083,7 тыс. рублей,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электроосвещение - 1 158,1 тыс. рублей,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«Аллеи Счастья» (замена бортового камня, ремонт асфальтового покрытия, земляные работы и пр.) - 4 957,3 тыс. рублей,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приобретение и установка малых архитектурных форм (арка молодоженов, беседка молодоженов, скамья поцелуев, часы, качели мечтаний, дерево любви, мостик, скамейки 6 шт., урны 4 шт., вазоны 7 шт.) - 1 012,9 тыс. рублей,</w:t>
      </w:r>
      <w:proofErr w:type="gramEnd"/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территории (кустарник можжевельник 3 шт., посадка деревьев 56 шт., ель сербская 22 шт., липа мелколистная 34 шт., роза парковая 24 шт.) – 1 684,6 тыс. рублей.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Подпрограмма «Обеспечение сохранности и ремонт военно-мемориальных объектов на территории городского поселения – город Павловск Павловского муниципального района Воронежской области»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ведомственной целевой программы «Обеспечение сохранности и ремонт военно-мемориальных объектов на территории Воронежской области» в 2015 году выполнены работы по текущему ремонту  военно-мемориального комплекса по ул. 1 Мая: ремонт штукатурки, реставрационные работы по обновлению надписей имен погибших воинов на гранитных плитах мемориала, окраска бордюрного камня на сумму 311,7 тыс. рублей. </w:t>
      </w:r>
      <w:proofErr w:type="gramEnd"/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«Обеспечение доступным и комфортным жильем и коммунальными услугами населения городского поселения – город Павловск на 2014-2019 годы»</w:t>
      </w:r>
      <w:r>
        <w:rPr>
          <w:rFonts w:ascii="Times New Roman" w:hAnsi="Times New Roman" w:cs="Times New Roman"/>
          <w:sz w:val="24"/>
          <w:szCs w:val="24"/>
        </w:rPr>
        <w:t xml:space="preserve"> также в 2014 году имела: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программы составил 9 995,1 млн. рублей или 90% от плана. Удельный вес расходов на реализацию программы в общем объеме расходов 13%.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Подпрограмма «Переселение граждан, проживающих на территории городского поселения - город Павловск Павловского муниципального района Воронежской области, из аварийного жилищного фонда в  2014-2019 годах»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t xml:space="preserve"> </w:t>
      </w:r>
      <w:r>
        <w:rPr>
          <w:color w:val="000000"/>
        </w:rPr>
        <w:t>Общий объем финансирования подпрограммы в 2015 году составил 9 851,9 тыс. рублей, из них: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средства фонда – 4 196,3 тыс.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средства областного бюджета – 3 853, 5 тыс.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средства бюджета городского поселения – город Павловск – 428,2 тыс. рублей 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Дополнительное финансирование из бюджетов Воронежской области и городского поселения – город Павловск – 1 373,9 тыс. рублей, в том числе:</w:t>
      </w:r>
    </w:p>
    <w:p w:rsidR="009B65C2" w:rsidRDefault="009B65C2" w:rsidP="009B65C2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из бюджета Воронежской области – 608,7  тыс. рублей;</w:t>
      </w:r>
    </w:p>
    <w:p w:rsidR="009B65C2" w:rsidRDefault="009B65C2" w:rsidP="009B65C2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- из бюджета городского поселения – город Павловск – 765,2 тыс. рублей.</w:t>
      </w:r>
    </w:p>
    <w:p w:rsidR="009B65C2" w:rsidRDefault="009B65C2" w:rsidP="009B65C2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Согласно пункту 2, подпункта 2.3 муниципального контракта от 10.03.2015 г. № 001 определен срок завершения работ по строительству дома – 15.12.2015 г. В настоящее время администрацией городского поселения – город Павловск заключено дополнительное соглашение к муниципальному контракту от                  10.03.2015 г. № 001 на продление сроков окончания работ до 28.04.2016 г.</w:t>
      </w:r>
    </w:p>
    <w:p w:rsidR="009B65C2" w:rsidRDefault="009B65C2" w:rsidP="009B65C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Подпрограмма «Проведение капитального ремонта многоквартирных домов в городском поселении - город Павло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вск в 20</w:t>
      </w:r>
      <w:proofErr w:type="gramEnd"/>
      <w:r>
        <w:rPr>
          <w:rFonts w:ascii="Times New Roman" w:hAnsi="Times New Roman" w:cs="Times New Roman"/>
          <w:sz w:val="24"/>
          <w:szCs w:val="24"/>
        </w:rPr>
        <w:t>14-2019 годах»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Общий объем финансирования подпрограммы «Проведение капитального ремонта многоквартирных домов, объектов муниципальной собственности в городском поселении – город Павловск в 2015 году» из бюджета городского поселения – город Павловск в 2015 году составил 143,2 тыс. рублей, из них: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60  тыс. рублей - капитальный ремонт муниципального жилья, в том числе: </w:t>
      </w:r>
    </w:p>
    <w:p w:rsidR="009B65C2" w:rsidRDefault="009B65C2" w:rsidP="009B65C2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работы по присоединению к газораспределительной сети, изготовление проектной документации на присоединение к газораспределительной сети жилого дома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Павловск, ул. Чехова д. 29, кв. 3;</w:t>
      </w:r>
    </w:p>
    <w:p w:rsidR="009B65C2" w:rsidRDefault="009B65C2" w:rsidP="009B65C2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установка узла учета холодной воды, проверка технического состояния дымовых и вентиляционных каналов от газоиспользующего оборудования жилого помещения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Павловск, ул. Чехова д. 29, кв. 3;</w:t>
      </w:r>
    </w:p>
    <w:p w:rsidR="009B65C2" w:rsidRDefault="009B65C2" w:rsidP="009B65C2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- проверка технического состояния дымовых и вентиляционных каналов от газоиспользующего оборудования, установка прибора учета электроэнергии жилого помещения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Павловск, ул. О. Кошевого, д. 9, кв. 16;</w:t>
      </w:r>
    </w:p>
    <w:p w:rsidR="009B65C2" w:rsidRDefault="009B65C2" w:rsidP="009B65C2">
      <w:pPr>
        <w:pStyle w:val="p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83,2 тыс. рублей – оплата взносов за муниципальное жилье в Фонд капитального ремонта многоквартирных домов Воронежской области.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С 2015 г. капитальный ремонт многоквартирных домов проводится в соответствии с постановлением правительства Воронежской области от 06.03.2014 г. № 183 «Об утверждении региональной программы капитального ремонта общего имущества в многоквартирных домах в Воронежской области на 2014-2044 годы» за счет </w:t>
      </w:r>
      <w:proofErr w:type="gramStart"/>
      <w:r>
        <w:rPr>
          <w:color w:val="000000"/>
        </w:rPr>
        <w:t>средств Фонда капитального ремонта многоквартирных домов Воронежской области</w:t>
      </w:r>
      <w:proofErr w:type="gramEnd"/>
      <w:r>
        <w:rPr>
          <w:color w:val="000000"/>
        </w:rPr>
        <w:t>. За отчетный год на территории городского поселения – город Павловск за счет средств Фонда капитального ремонта произведен капитальный ремонт 8 многоквартирных домов по следующим адресам: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- ул. Ленина, д. 32, площадью 201,8 м</w:t>
      </w:r>
      <w:proofErr w:type="gramStart"/>
      <w:r>
        <w:rPr>
          <w:rStyle w:val="s3"/>
          <w:color w:val="000000"/>
          <w:vertAlign w:val="superscript"/>
        </w:rPr>
        <w:t>2</w:t>
      </w:r>
      <w:proofErr w:type="gramEnd"/>
      <w:r>
        <w:rPr>
          <w:color w:val="000000"/>
        </w:rPr>
        <w:t>, (капитальный ремонт кровли и фасада) на сумму 1 565 713,50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- ул. Ю. Фучика, д. 2, площадью 1118,30 м</w:t>
      </w:r>
      <w:proofErr w:type="gramStart"/>
      <w:r>
        <w:rPr>
          <w:rStyle w:val="s3"/>
          <w:color w:val="000000"/>
          <w:vertAlign w:val="superscript"/>
        </w:rPr>
        <w:t>2</w:t>
      </w:r>
      <w:proofErr w:type="gramEnd"/>
      <w:r>
        <w:rPr>
          <w:color w:val="000000"/>
        </w:rPr>
        <w:t>, (капитальный ремонт фасада, системы теплоснабжения и электроснабжения) на сумму 3 870 756,56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- ул. Коммунистов, д. 44, площадью 139,40 м</w:t>
      </w:r>
      <w:proofErr w:type="gramStart"/>
      <w:r>
        <w:rPr>
          <w:rStyle w:val="s3"/>
          <w:color w:val="000000"/>
          <w:vertAlign w:val="superscript"/>
        </w:rPr>
        <w:t>2</w:t>
      </w:r>
      <w:proofErr w:type="gramEnd"/>
      <w:r>
        <w:rPr>
          <w:color w:val="000000"/>
        </w:rPr>
        <w:t>, (капитальный ремонт кровли и фасада) на сумму 1 560 487,38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- ул. Воровского, 43 площадью 240,3 м</w:t>
      </w:r>
      <w:proofErr w:type="gramStart"/>
      <w:r>
        <w:rPr>
          <w:rStyle w:val="s3"/>
          <w:color w:val="000000"/>
          <w:vertAlign w:val="superscript"/>
        </w:rPr>
        <w:t>2</w:t>
      </w:r>
      <w:proofErr w:type="gramEnd"/>
      <w:r>
        <w:rPr>
          <w:color w:val="000000"/>
        </w:rPr>
        <w:t>, (капитальный ремонт кровли и фасада) на сумму 2 075 243,21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- ул. Свободы, 20, площадью 948,3 м</w:t>
      </w:r>
      <w:proofErr w:type="gramStart"/>
      <w:r>
        <w:rPr>
          <w:rStyle w:val="s3"/>
          <w:color w:val="000000"/>
          <w:vertAlign w:val="superscript"/>
        </w:rPr>
        <w:t>2</w:t>
      </w:r>
      <w:proofErr w:type="gramEnd"/>
      <w:r>
        <w:rPr>
          <w:color w:val="000000"/>
        </w:rPr>
        <w:t>, (капитальный ремонт кровли и системы электроснабжения) на сумму 2 909 489,96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- пр. Революции, 35, площадью 245,30 м</w:t>
      </w:r>
      <w:proofErr w:type="gramStart"/>
      <w:r>
        <w:rPr>
          <w:rStyle w:val="s3"/>
          <w:color w:val="000000"/>
          <w:vertAlign w:val="superscript"/>
        </w:rPr>
        <w:t>2</w:t>
      </w:r>
      <w:proofErr w:type="gramEnd"/>
      <w:r>
        <w:rPr>
          <w:color w:val="000000"/>
        </w:rPr>
        <w:t>, (капитальный ремонт фасада и системы электроснабжения) на сумму 1 122 162,65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- ул. 1 Мая, 19, площадью 1397,60 м</w:t>
      </w:r>
      <w:proofErr w:type="gramStart"/>
      <w:r>
        <w:rPr>
          <w:rStyle w:val="s3"/>
          <w:color w:val="000000"/>
          <w:vertAlign w:val="superscript"/>
        </w:rPr>
        <w:t>2</w:t>
      </w:r>
      <w:proofErr w:type="gramEnd"/>
      <w:r>
        <w:rPr>
          <w:color w:val="000000"/>
        </w:rPr>
        <w:t>, (капитальный ремонт кровли, фундамента, системы теплоснабжения) на сумму 4 329 326,33 рублей;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- ул. Космонавтов, д. 42, площадью 376,50 м</w:t>
      </w:r>
      <w:proofErr w:type="gramStart"/>
      <w:r>
        <w:rPr>
          <w:rStyle w:val="s3"/>
          <w:color w:val="000000"/>
          <w:vertAlign w:val="superscript"/>
        </w:rPr>
        <w:t>2</w:t>
      </w:r>
      <w:proofErr w:type="gramEnd"/>
      <w:r>
        <w:rPr>
          <w:color w:val="000000"/>
        </w:rPr>
        <w:t>, (капитальный ремонт системы водоотведения и системы горячего водоснабжения) на сумму 406 832,45 рублей</w:t>
      </w:r>
    </w:p>
    <w:p w:rsidR="009B65C2" w:rsidRDefault="009B65C2" w:rsidP="009B65C2">
      <w:pPr>
        <w:pStyle w:val="p4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</w:rPr>
      </w:pPr>
    </w:p>
    <w:p w:rsidR="009B65C2" w:rsidRDefault="009B65C2" w:rsidP="009B65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«Обеспечение градостроительной деятельности на территории городского поселения – город Павловск» 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программы в 2015 году – 35 тыс. рублей или 31,5% от плана.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Стимулирование развития жилищного строительства в городском поселении – город Павловск Павловского муниципального района Воронежской области»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подпрограммы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Стимулирование развития жилищного строительства в городском поселении – город Павловск Павловского муниципального района Воронежской области» продолжена реализация инвестиционного проекта: </w:t>
      </w:r>
      <w:r>
        <w:rPr>
          <w:rFonts w:ascii="Times New Roman" w:hAnsi="Times New Roman" w:cs="Times New Roman"/>
          <w:sz w:val="24"/>
          <w:szCs w:val="24"/>
        </w:rPr>
        <w:t xml:space="preserve">«Сети инженерного обеспечения, в том числе водоснабжения и водоотведения по улицам Строительная, Ростовская,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Домостроительная, Маршала Жукова, 300-летия флота, Березовая, Надежды, Марины 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 (п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осточный-1, п.Восточный-2) г. Павловска Павловского муниципального района Воронежской области».  Цена контракта 84 351, 203 тыс. руб. К настоящему времени работ выполнено на сумму порядка 30 000 тыс. руб. За средства подрядчика на территории п. Восточного-2 произведены следующие строительно-монтажные работы: полностью проложен водопровод и канализационные сети, что составляет 40% от всей протяженности сетей предусмотренных проектно-сметной документацией. В связи с отсутствием подтверждения выделения средств  областного бюджета действие контракта (согласно условиям контракта) дополнительным соглашением продлено до 30.12.2016 г. Выполнение работ приостановлено. За средства бюджета городского поселения в размере 35,0 тыс. рублей и средства подрядчика произведена  корректировка проектно - сметной документации.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«Безопасность городского поселения – город Павловск Павловского муниципального района Воронежской области на 2014-2019 годы»</w:t>
      </w: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мероприятия по данной программе финансируются за счет бюджета городского поселения – город Павловск. Общий объём финансирования данной программы за 2015 год составил 338,3 тыс. рублей. </w:t>
      </w:r>
    </w:p>
    <w:p w:rsidR="009B65C2" w:rsidRDefault="009B65C2" w:rsidP="009B65C2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Подпрограмма «Защита населения городского поселения – город Павловск от кровососущих насекомых и клещей на 2014-2019 годы»</w:t>
      </w:r>
    </w:p>
    <w:p w:rsidR="009B65C2" w:rsidRDefault="009B65C2" w:rsidP="009B65C2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2015 году произведены работы по обработке  мелководий, территорий скверов, стадиона, зон отдыха и детских оздоровительных лагерей на территории городского поселения против личинок комаров, окрыленных комаров и клещей общей площадью – 223 тыс.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сумму 103,7 тыс. рублей.</w:t>
      </w:r>
    </w:p>
    <w:p w:rsidR="009B65C2" w:rsidRDefault="009B65C2" w:rsidP="009B65C2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была исполнена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этап. Реализация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этапа данной программы не потребовалось. </w:t>
      </w:r>
    </w:p>
    <w:p w:rsidR="009B65C2" w:rsidRDefault="009B65C2" w:rsidP="009B65C2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ConsPlusCel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Подпрограмма «Предупреждение и ликвидация последствий чрезвычайных ситуаций на территории городского поселения - город Павловск на 2014-2019 годы»</w:t>
      </w:r>
    </w:p>
    <w:p w:rsidR="009B65C2" w:rsidRDefault="009B65C2" w:rsidP="009B65C2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выполнения подпрограммы выполнены ремонт и замена противопожарных гидрантов на сумму 234,6 тыс. рублей в количестве  в количестве 17 шт. </w:t>
      </w:r>
    </w:p>
    <w:p w:rsidR="009B65C2" w:rsidRDefault="009B65C2" w:rsidP="009B65C2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Подпрограмма «Обеспечение первичных мер пожарной безопасности городского поселения – город Павловск на 2014-2019 годы»</w:t>
      </w:r>
    </w:p>
    <w:p w:rsidR="009B65C2" w:rsidRDefault="009B65C2" w:rsidP="009B65C2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данной подпрограмме в 2015 году в целях снижения рисков возникновения и дальнейшего распространения очагов возгорания зеленых насаждений производилось патрулирование городского поселения – город Павловск                                  (приобретение ГСМ на сумму 15  тыс. рублей), а также приобретены памятки населению на противопожарную тематику на сумму 5 тыс. рублей.</w:t>
      </w:r>
    </w:p>
    <w:p w:rsidR="009B65C2" w:rsidRDefault="009B65C2" w:rsidP="009B65C2">
      <w:pPr>
        <w:tabs>
          <w:tab w:val="left" w:pos="48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«Развитие транспортной системы» </w:t>
      </w: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 программы составили 9 369,1 тыс. рублей или 94,8% от плана. В общем объеме расходов расходы на развитие транспортной системы составляют 12%.</w:t>
      </w:r>
    </w:p>
    <w:p w:rsidR="009B65C2" w:rsidRDefault="009B65C2" w:rsidP="009B65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Подпрограмма «Развитие дорожного хозяйства городского  поселения - город </w:t>
      </w:r>
      <w:r>
        <w:rPr>
          <w:rFonts w:ascii="Times New Roman" w:hAnsi="Times New Roman" w:cs="Times New Roman"/>
          <w:sz w:val="24"/>
          <w:szCs w:val="24"/>
        </w:rPr>
        <w:lastRenderedPageBreak/>
        <w:t>Павловск Павловского муниципального района Воронежской области»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городского поселения – город Павловск от 24.12.2013 г. № 229 «О дорожном фонде городского поселения – город Павловск» с 1 января 2014 года был создан дорожный фонд городского поселения – город Павловск. Средства дорожного фонда формируются из доходов от уплаты акцизов, подступающих в бюджет городского поселения в соответствии с нормативами отчислений, установленными законом о бюджете Воронежской области. На 2015 год сумма средств дорожного фонда была утверждена в размере 1 287,7 тыс. рублей.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были  исполнены контракты: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ремонту дорожного покрытия дорог с твердым покрытием по улицам: пр. Революции, ул. 40 лет Октября,   ул. Кирова,  ул. Транспортная,  ул. Гагарина,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оголя, ул. Беговая  на сумму  3682,6 тыс. рублей;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устройству осевой разметки  и разметки пешеходных переходов на сумму 371,4 тыс. рублей;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погашалась задолженность прошлых лет: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ремонт дорог по ул. Кирова, пр. Труда,  ул. Космонавтов,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З.Космодемьянской на сумму 1 180,9 тыс. рублей;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строительство разворотной площадки и примыкающих к ней улиц  на сумму – 2 480 тыс. рублей;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также произведены выплаты  по  исполнительному листу по судебному соглашению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произведенным в 2013 году по ул. Гоголя и ул. 1 Мая на сумму  1 124 тыс. рублей.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2015 году отремонтировано 1,67 км дорог, и произведено устройство тротуара 293,2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сумму  530,214 тыс. рублей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Гранитный, 13.</w:t>
      </w:r>
    </w:p>
    <w:p w:rsidR="009B65C2" w:rsidRDefault="009B65C2" w:rsidP="009B65C2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ConsPlusNormal"/>
        <w:widowControl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9B65C2" w:rsidRDefault="009B65C2" w:rsidP="009B65C2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«Эффективная власть городского поселения - город Павловск Павловского муниципального района Воронежской области </w:t>
      </w:r>
    </w:p>
    <w:p w:rsidR="009B65C2" w:rsidRDefault="009B65C2" w:rsidP="009B65C2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2014 – 2019 годы» </w:t>
      </w:r>
    </w:p>
    <w:p w:rsidR="009B65C2" w:rsidRDefault="009B65C2" w:rsidP="009B65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финансирования муниципальной программы в 2015 г. составил 20 175  тыс. рублей или 93,6% от плана. В процессе исполнения программы экономия денежных средств составила 1 374,4 тыс. рублей. 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Подпрограмма «Муниципальное управление городского поселения – город Павловск» 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Расходы на решение общегосударственных вопросов составили 18 813 тыс. рублей, в том числе: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функций органов местного самоуправления -  9 471 тыс. рублей,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выборов – 757 тыс. рублей;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публикация нормативных правовых актов городского поселения, обеспечение деятельности контрольно – ревизионного органа, выплаты почетным жителям города – 1 492 тыс. рублей,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казенного учреждения -  5 414 тыс. рублей,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обслуживание муниципального долга (уплата процентов по бюджетным и банковским кредитам) – 1 679 тыс. рублей.  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Подпрограмма  «Регулирование отношений по управлению муниципальным имуществом городского поселения – город Павловск» 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подпрограммы израсходовано 68 тыс. рублей на изготовление технической документации на объекты недвижимого имущества, а также проведения независимой оценки для последующей регистрации права муниципальной собственности. 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Подпрограмма «Социальная политика городского поселения – город Павловск» 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Расходы на реализацию данной подпрограммы  составили 642 тыс. рублей, в том числе: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доплаты к пенсиям муниципальных служащих - 571 тыс. рублей,</w:t>
      </w:r>
    </w:p>
    <w:p w:rsidR="009B65C2" w:rsidRDefault="009B65C2" w:rsidP="009B65C2">
      <w:pPr>
        <w:pStyle w:val="a6"/>
        <w:tabs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захоронение лиц без определенного места жительства - 71 тыс. рублей.</w:t>
      </w:r>
    </w:p>
    <w:p w:rsidR="009B65C2" w:rsidRDefault="009B65C2" w:rsidP="009B65C2">
      <w:pPr>
        <w:pStyle w:val="a6"/>
        <w:tabs>
          <w:tab w:val="left" w:pos="1134"/>
        </w:tabs>
        <w:ind w:left="360"/>
        <w:jc w:val="both"/>
        <w:rPr>
          <w:sz w:val="24"/>
          <w:szCs w:val="24"/>
        </w:rPr>
      </w:pPr>
    </w:p>
    <w:p w:rsidR="009B65C2" w:rsidRDefault="009B65C2" w:rsidP="009B65C2">
      <w:pPr>
        <w:pStyle w:val="a6"/>
        <w:tabs>
          <w:tab w:val="left" w:pos="1134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Мероприятия в сфере культуры, кинематографии и средств массовой информации в городском поселении – город Павловск </w:t>
      </w:r>
    </w:p>
    <w:p w:rsidR="009B65C2" w:rsidRDefault="009B65C2" w:rsidP="009B65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проведение общегородских праздников за 2015 год составили 652 тыс. рублей.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a3"/>
        <w:numPr>
          <w:ilvl w:val="1"/>
          <w:numId w:val="2"/>
        </w:numPr>
        <w:tabs>
          <w:tab w:val="num" w:pos="0"/>
          <w:tab w:val="left" w:pos="1080"/>
          <w:tab w:val="num" w:pos="2160"/>
        </w:tabs>
        <w:spacing w:before="0" w:beforeAutospacing="0" w:after="0" w:afterAutospacing="0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муниципальным имуществом</w:t>
      </w:r>
    </w:p>
    <w:p w:rsidR="009B65C2" w:rsidRDefault="009B65C2" w:rsidP="009B65C2">
      <w:pPr>
        <w:pStyle w:val="a3"/>
        <w:tabs>
          <w:tab w:val="left" w:pos="1080"/>
          <w:tab w:val="num" w:pos="216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2015 г. в ходе инвентаризации жилищного фонда городского поселения – город Павловск уточнены сведения и установлены правообладатели на 72 объекта общей площадью 1892,3 кв.м. </w:t>
      </w:r>
    </w:p>
    <w:p w:rsidR="009B65C2" w:rsidRDefault="009B65C2" w:rsidP="009B65C2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43 жилые помещения, числящиеся в реестре муниципальной собственности,  прошедшие  кадастровый учет, получены правоустанавливающие документы.  В соответствии с законом РФ «О приватизации жилищного фонда в Российской Федерации» от 04.07.1991 г. № 1541-1  в собственность граждан бесплатно передано 36 жилых помещений общей площадью 1296,6 кв.м. </w:t>
      </w:r>
    </w:p>
    <w:p w:rsidR="009B65C2" w:rsidRDefault="009B65C2" w:rsidP="009B65C2">
      <w:pPr>
        <w:pStyle w:val="a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01.01.2016 г. в жилищный  фонд городского поселения – город Павловск состоит из 168 жилых помещений, предоставленных гражданам  по договорам социального найма и 12 новых квартир для предоставления по программе переселения из ветхого и аварийного жилья. Многоквартирные дома, в которых имеются муниципальные квартиры, обслуживаются управляющими компаниями.</w:t>
      </w:r>
    </w:p>
    <w:p w:rsidR="009B65C2" w:rsidRDefault="009B65C2" w:rsidP="009B65C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реестре муниципальной собственности городского поселения числятся 45 объектов недвижимости, 30 земельных участков, дороги, парки, скверы – 99 объектов, 49 единиц транспортных средств и  475 объекта -  машины  и оборудование необходимое для деятельности  подведомственных предприятий коммунального хозяйства. </w:t>
      </w:r>
    </w:p>
    <w:p w:rsidR="009B65C2" w:rsidRDefault="009B65C2" w:rsidP="009B65C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городского поселения – город Павло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инято следующее имущество:</w:t>
      </w:r>
    </w:p>
    <w:p w:rsidR="009B65C2" w:rsidRDefault="009B65C2" w:rsidP="009B65C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Безвозмездно на основании распоряжения правительства Воронежской области от 10.04.2015 г. № 221-р, акта приема-передачи имущества, находящегося в собственности Воронежской области, передаваемого безвозмездно в муниципальную собственность городского поселения – город Павловск от 10.09.2015 г. принято сооружение подъездная дорога, протяженностью 740 м, адрес (местоположение) объекта Воронежская область, Павловский район, г. Павловск,  ул. Санаторная.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основано уведомления конкурсного управляющего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Павловскгранит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от 18.02.2015 г. вход. № 0328, по акту приема-передачи в собственность городского поселения – город Павловск безвозмездно принят социально-значимый объект- комплекс очистных сооружений.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Недвижимое и движимое имущество комплекса очистных сооружений передано для дальнейшего использования по назначению в хозяйственное ведение МП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Павловскводоканал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Оформлено право собственности за городским поселением – город Павловск на земельные участки занятые многоквартирными жилыми домами: </w:t>
      </w:r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1 092 кв. кв.м., расположенный по адресу (местоположение) объекта: Воронежская область, Павловский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Павловск, ул. Ленина, 19;</w:t>
      </w:r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696  кв.м., расположенный по адресу (местоположение) объекта: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Воронежская область, Павловский район, г. Павловск, ул. К. Готвальда, 16;</w:t>
      </w:r>
      <w:proofErr w:type="gramEnd"/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земельный участок, площадью 450  кв.м., расположенный по адресу (местоположение) объекта: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Воронежская область, Павловский район, г. Павловск, ул. Ленина, 16;</w:t>
      </w:r>
      <w:proofErr w:type="gramEnd"/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800  кв.м., расположенный по адресу (местоположение) объекта: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Воронежская область, Павловский район, г. Павловск, ул. Набережная, 33; </w:t>
      </w:r>
      <w:proofErr w:type="gramEnd"/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639  кв.м., расположенный по адресу (местоположение) объекта: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Воронежская область, Павловский район, г. Павловск, ул. К. Маркса, 37; </w:t>
      </w:r>
      <w:proofErr w:type="gramEnd"/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1500  кв.м., расположенный по адресу (местоположение) объекта: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Воронежская область, Павловский район, г. Павловск, Усадьба ХПП, 3; </w:t>
      </w:r>
      <w:proofErr w:type="gramEnd"/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площадью 690  кв.м., расположенный по адресу (местоположение) объекта: Воронежская область, Павловский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Павловск, пр. Революции, 5. </w:t>
      </w:r>
    </w:p>
    <w:p w:rsidR="009B65C2" w:rsidRDefault="009B65C2" w:rsidP="009B65C2">
      <w:pPr>
        <w:shd w:val="clear" w:color="auto" w:fill="FFFFFF"/>
        <w:tabs>
          <w:tab w:val="left" w:pos="513"/>
          <w:tab w:val="left" w:pos="68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На основании муниципального контракта от 10.03.2015 г. № 001, акта приема-передачи от 20.12.2015 г. приобретено 12 квартир общей площадью 349,6 кв.м. для переселения граждан из аварийного многоквартирного жилого дома, расположенного по адресу: г. Павловск, ул. 1 Мая, 33.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основании муниципальных контрактов №  024 от 05.05.2015 г., № 031 от 20.06.2015 г., № 052 от 29.12.2015 г. проведены работы по комплексному благоустройству сквера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основными объектами которого стали Аллея Счастья и  входная группа.  Создано уличное освящение, система полива. Произведено озеленение территории.</w:t>
      </w:r>
    </w:p>
    <w:p w:rsidR="009B65C2" w:rsidRDefault="009B65C2" w:rsidP="009B65C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 основании муниципального контракта № 040 от 02.09.2015 г. приобретены 2 остановочных павильона, выполнено </w:t>
      </w:r>
      <w:r>
        <w:rPr>
          <w:rFonts w:ascii="Times New Roman" w:hAnsi="Times New Roman" w:cs="Times New Roman"/>
          <w:color w:val="000000"/>
          <w:sz w:val="24"/>
          <w:szCs w:val="24"/>
        </w:rPr>
        <w:t>асфальтирование 3 посадочных площадок с установкой остановочных павильонов в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авловске по ул. 40 лет Октября: в районе поста ДПС, в районе автостанции, напротив дома 6 микрорайона Северный.</w:t>
      </w:r>
    </w:p>
    <w:p w:rsidR="009B65C2" w:rsidRDefault="009B65C2" w:rsidP="009B65C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муниципального контракта № 033 от 15.06.2015 г. устроен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тротуар в районе корпуса 13 микрорайона Гранитный в городе Павловске.  </w:t>
      </w:r>
    </w:p>
    <w:p w:rsidR="009B65C2" w:rsidRDefault="009B65C2" w:rsidP="009B6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На основании муниципального контракта от 09.07.2015 г. № 034 приобретено и установлено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ограждение для детских игровых площадок по адресам:  г. Павловск, ул. 8 Марта, д. 40, ул. Гагарина, д. 10Б, ул. Гагарина,  д. 45, г. Павловск, пр. Революции, д. 55.</w:t>
      </w:r>
    </w:p>
    <w:p w:rsidR="009B65C2" w:rsidRDefault="009B65C2" w:rsidP="009B6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На основании муниципального контракта №017 от 07.04.2015 г. приобретено музыкальное оборудование, которое передано в дар ДК «Современник».</w:t>
      </w:r>
    </w:p>
    <w:p w:rsidR="009B65C2" w:rsidRDefault="009B65C2" w:rsidP="009B6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На основании муниципального контракта от 10.03.2015 г. № 002 приобретен трактор колесный универсальный «Беларус-320.4» с дополнительным навесным оборудованием.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городского поселения – город Павловск была предоставлена квартира Степановой М. К.(состав семьи 3 (три) человека), состоящей на учете граждан в качестве нуждающихся в жилых помещениях и относящейся к льготной категории граждан (инвалиды) по  договору социального найма квартира, расположенная по адресу: Воронежская область, город Павловск, ул. Чехова, д. 29, кв. 3. По состоянию на 01.03.2015 г. номер очереди по Воронежской области № 203, по Павловскому району Степанова М. К.  номер очереди № 1. 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федеральной целевой программы «Жилище» на 2015-2020 г.г.», утвержденной постановлением правительства РФ от 17.12.2010 г. № 1050,  в соответствии со ст. 51 Жилищного кодекса РФ 20 молодых семей признаны нуждающимися в жилых помещениях.</w:t>
      </w:r>
    </w:p>
    <w:p w:rsidR="009B65C2" w:rsidRDefault="009B65C2" w:rsidP="009B6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 с 01.03.2015г. к полномочиям администрации городского поселения – город Павловск перешли полномочия по распоряжению земельными участками, государственная собственность на которые не разграничена, которые ранее исполнялись администрацией Павловского муниципального района.  </w:t>
      </w:r>
    </w:p>
    <w:p w:rsidR="009B65C2" w:rsidRDefault="009B65C2" w:rsidP="009B6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В соответствии со статьей 3.3. Федерального закона от 25.10.2001 N 137-ФЗ «О введении в действие Земельного кодекса Российской Федерации», ст. 11 Земельного кодекса Российской Федерации в рамках исполнения </w:t>
      </w:r>
      <w:r>
        <w:rPr>
          <w:rFonts w:ascii="Times New Roman" w:hAnsi="Times New Roman" w:cs="Times New Roman"/>
          <w:sz w:val="24"/>
          <w:szCs w:val="24"/>
        </w:rPr>
        <w:t>полномочий по управлению и распоряжению земельными участками, администрацией городского поселения – город Павло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вск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оведены мероприятия: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Во исполнение закона Воронежской области от 13.05.2008 N 25-ОЗ "О регулировании земельных отношений на территории Воронежской области" Постановлением администрации городского поселения – город Павловск  от 04.08.2015г. № 322 был утвержден Реестр отдельных категорий граждан, имеющих право на бесплатное предоставление земельных участков на территории городского поселения – город Павловск Павловского муниципального района Воронежской области по состоянию на 28.07.2015г. составляло 116 человек. </w:t>
      </w:r>
      <w:proofErr w:type="gramEnd"/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– город Павловск  от 04.08.2015 г. № 321 был утвержден Реестр многодетных граждан, имеющих право на бесплатное предоставление земельных участков на территории городского поселения – город Павловск Павловского муниципального района Воронежской области по состоянию на 28.07.2015 г. составляло 185 человек.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 момента передачи полномочий в администрацию городского поселения – город Павловск  включены 24 человека в </w:t>
      </w:r>
      <w:r>
        <w:rPr>
          <w:rFonts w:ascii="Times New Roman" w:hAnsi="Times New Roman" w:cs="Times New Roman"/>
          <w:sz w:val="24"/>
          <w:szCs w:val="24"/>
        </w:rPr>
        <w:t xml:space="preserve">Реестр отдельных категорий граждан, имеющих право на бесплатное предоставление земельных участков на территории городского поселения – город Павловск Павловского муниципального района Воронежской области,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35 человек в </w:t>
      </w:r>
      <w:r>
        <w:rPr>
          <w:rFonts w:ascii="Times New Roman" w:hAnsi="Times New Roman" w:cs="Times New Roman"/>
          <w:sz w:val="24"/>
          <w:szCs w:val="24"/>
        </w:rPr>
        <w:t>Реестр многодетных граждан, имеющих право на бесплатное предоставление земельных участков на территории городского поселения – город Павловск.</w:t>
      </w:r>
      <w:proofErr w:type="gramEnd"/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основании  договора купли-продажи земельного участка № 2 от 30.09.2015г. продан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Сладуника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участок,  разрешенное использование: для сельскохозяйственного использования, общая площадь 37 204 кв. м, адрес (местонахождение) объекта: Воронежская область, Павловский район, в границах ЗАО «Придонское», центральная часть кадастрового квартала 36:20:6300002, кадастровый номер 36:20:6300002:298.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договора купли-продажи земельного участка № 1 от 30.09.2015г. продан </w:t>
      </w:r>
      <w:r>
        <w:rPr>
          <w:rFonts w:ascii="Times New Roman" w:hAnsi="Times New Roman" w:cs="Times New Roman"/>
          <w:kern w:val="36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Сладуника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земельный участок, разрешенное использование: для сельскохозяйственного использования, общая площадь 14 633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адрес (местонахождение) объекта: Воронежская область, Павловский район, в границах ЗАО «Придонское», южная часть кадастрового квартала 36:20:6300002, кадастровый номер 36:20:6300002:299.   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 соответствии со ст. 39.11 Земельного кодекса РФ в аренду предоставлено 5 земельных участков площадью 18 971 с общей годовой арендной платой 7 588 617 рублей: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Земельный участок из категории земель – земли населенных пунктов, площадью 2237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расположенный по адресу: Воронежская область, Павловский район, город Павловск, восточная часть кадастрового квартала 36:20:0100014, кадастровый номер 36:20:0100014:1845, разрешенное использование: магазины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>азмер ежегодной арендной платы за Участок составляет 155 015  рублей.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Земельный участок из категории земель – земли населенных пунктов, площадью 5400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расположенный по адресу: Воронежская область, р-н Павловский, в северо-западной части кадастрового квартала 36:20:6200001, именуемый в дальнейшем «Участок», кадастровый номер 36:20:6200001:3222, разрешенное использование: для строительства многоквартирного жилого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>азмер ежегодной арендной платы за Участок составляет 1 042 411  рублей.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Земельный участок из категории земель – земли населенных пунктов, площадью 6184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Воронежская область, Павловский район, город Павловск, ул. Гагарина, 18, кадастровый номер 36:20:0100050:250, разрешенное использование: магазины, </w:t>
      </w:r>
      <w:r>
        <w:rPr>
          <w:rFonts w:ascii="Times New Roman" w:hAnsi="Times New Roman" w:cs="Times New Roman"/>
          <w:noProof/>
          <w:sz w:val="24"/>
          <w:szCs w:val="24"/>
        </w:rPr>
        <w:t>размер ежегодной арендной платы за Участок составляет 5 659 274 рубля.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Земельный участок из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3000 кв. м, расположенный по адресу: Воронежская область, Павловский район, город Павловск, северо-западная часть кадастрового квартала 36:20:6200001, кадастровый номер 36:20:6200001:3221, разрешенное использование: магазины, </w:t>
      </w:r>
      <w:r>
        <w:rPr>
          <w:rFonts w:ascii="Times New Roman" w:hAnsi="Times New Roman" w:cs="Times New Roman"/>
          <w:noProof/>
          <w:sz w:val="24"/>
          <w:szCs w:val="24"/>
        </w:rPr>
        <w:t>размер ежегодной арендной платы за участок составляет 424 462  рубля.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Земельный участок из категории земель – земли населенных пунктов, площадью 2150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расположенный по адресу: Воронежская область, Павловский район, город Павловск,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северо-западная часть кадастрового квартала 36:20:0100036, кадастровый номер 36:20:0100036:312, разрешенное использование: магазины, </w:t>
      </w:r>
      <w:r>
        <w:rPr>
          <w:rFonts w:ascii="Times New Roman" w:hAnsi="Times New Roman" w:cs="Times New Roman"/>
          <w:noProof/>
          <w:sz w:val="24"/>
          <w:szCs w:val="24"/>
        </w:rPr>
        <w:t>размер ежегодной арендной платы за Участок составляет 307 455  рублей.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соответствии со ст. 39.20 Земельного кодекса РФ  предоставлено бесплатно 34 земельных участков общей площаью 20 481 кв.м, за плату – 16 земельных участков, общей площадью 171 312 кв.м.</w:t>
      </w:r>
    </w:p>
    <w:p w:rsidR="009B65C2" w:rsidRDefault="009B65C2" w:rsidP="009B65C2">
      <w:pPr>
        <w:pStyle w:val="a3"/>
        <w:tabs>
          <w:tab w:val="left" w:pos="108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a3"/>
        <w:numPr>
          <w:ilvl w:val="1"/>
          <w:numId w:val="2"/>
        </w:numPr>
        <w:tabs>
          <w:tab w:val="num" w:pos="0"/>
          <w:tab w:val="left" w:pos="1080"/>
          <w:tab w:val="num" w:pos="2160"/>
        </w:tabs>
        <w:spacing w:before="0" w:beforeAutospacing="0" w:after="0" w:afterAutospacing="0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Организационно – правовая деятельность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52635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администрацией принято 379 распоряжений (в сравнении с  2014 годом – 417) и  701  постановление (в сравнении с  2014 годом – 427), из них нормативно-правовых актов 109 (в сравнении с  2014 годом – 90). При этом каждый нормативно-правовой акт прошел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правовую экспертизу на </w:t>
      </w:r>
      <w:r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>предмет их соответствия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а в случаях, определенных законодательством, – независимую экспертизу. В установленные сроки нормативно-правовые акты предоставляются в Регистр нормативных правовых актов Воронежской области, ведением которого занимается Правовое управление Правительства Воронежской области.  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минимизации коррупционных проявлений работают комиссии по профилактике и предупреждению коррупции и по урегулированию конфликта интересов. 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деятельности органа местного самоуправления размещается в информационной сети Интернет на официальном сайте, на котором представлена информация об органе местного самоуправления, его структуре и должностных лицах, контактных данных, перечне актов, принимаемых администрацией, перечне муниципальных услуг, оказываемых в режиме «одного окна».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мониторинг действующих нормативных правовых актов. Одним из основных направлений работы является оказание правовой, консультативной, методической и практической помощи муниципальным предприятиям по вопросам нормативно-правового регулирования их деятельности, а также в разработке документов распорядительного характера и внутреннего пользования.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работа с обращениями граждан в соответствии с требованиями Федерального закона от 02.05.2006 г. № 59-ФЗ «О порядке рассмотрения обращений граждан Российской Федерации».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Общий документооборот администрации городского поселения за 2015 год составил </w:t>
      </w:r>
      <w:r>
        <w:rPr>
          <w:rFonts w:ascii="Times New Roman" w:hAnsi="Times New Roman" w:cs="Times New Roman"/>
          <w:spacing w:val="2"/>
          <w:sz w:val="24"/>
          <w:szCs w:val="24"/>
        </w:rPr>
        <w:t>6953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документа, из них в адрес администрации городского поселения - город Павловск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поступило 286</w:t>
      </w:r>
      <w:r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обращений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граждан, в том числе 71 -</w:t>
      </w:r>
      <w:r>
        <w:rPr>
          <w:rFonts w:ascii="Times New Roman" w:hAnsi="Times New Roman" w:cs="Times New Roman"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на личном приеме.         </w:t>
      </w:r>
    </w:p>
    <w:p w:rsidR="009B65C2" w:rsidRDefault="009B65C2" w:rsidP="009B65C2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ind w:left="5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Анализ поступивших в администрацию городского поселения - город Павловск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Павловского муниципального района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в 2015 году в процентном отношении от общего числа поступивших обращений распределилась следующим образом:  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экономика – 46,15%  или 168 обращений;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жилищно-коммунальная сфера – 29,12%  или 106 обращений;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государство, общество, политика –  16,21%  или 59 обращений;</w:t>
      </w:r>
    </w:p>
    <w:p w:rsidR="009B65C2" w:rsidRDefault="009B65C2" w:rsidP="009B6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 оборона, безопасность, законность – 4,95%  или  18 обращений;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социальная сфера –  3,57%  или 13 обращений.  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Лидирующее место в обращениях граждан занимают вопросы, относящиеся к тематическому разделу «Экономика» - 168 обращений или 46,15 % от общего числа обращений, поступивших в администрацию городского поселения - город Павловск Павловского муниципального района Воронежской области в 2015 году. В своих обращениях заявители наиболее часто поднимают проблемы по тематике «Хозяйственная деятельность» - 147 обращений или 87,50 % от числа обращений по тематическому разделу «Экономика».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Поднимались такие вопросы как: «Управление в сфере строительства» (1); «Строительство и реконструкция объектов железнодорожного, авиа – и водного транспорта, дорог» (1); «Строительные недоделки» (1); «Градостроительство. Архитектура и проектирование» (5); «Газификация поселений» (4); «Водоснабжение поселений» (7). «Благоустройство городов и поселков. Обустройство придомовых территорий» (84); «Градостроительные нормативы. Градостроительное законодательство РФ» (3); «Земельная реформа. Частная собственность на землю» (1); «Выделение земельных участков для строительства, фермерства и др.» (2); «Приватизация земельных участков» (1); «Земельные споры (не судебные)» (4); «Дорожное хозяйство» (17); «Борьба с аварийностью. Безопасность дорожного движения» (2); «Транспортное обслуживание населения…» (1); «Эксплуатация и сохранность автомобильных дорог» (3); «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Торговля и органы местного самоуправления. Размещение торговых точек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(1); «</w:t>
      </w:r>
      <w:r>
        <w:rPr>
          <w:rFonts w:ascii="Times New Roman" w:hAnsi="Times New Roman" w:cs="Times New Roman"/>
          <w:color w:val="000000"/>
          <w:sz w:val="24"/>
          <w:szCs w:val="24"/>
        </w:rPr>
        <w:t>Ремонт и гарантийное обслуживание бытовой аппаратуры и техники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(2); «Ритуальные услуги» (4).</w:t>
      </w:r>
    </w:p>
    <w:p w:rsidR="009B65C2" w:rsidRDefault="009B65C2" w:rsidP="009B6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Так же часто поднимаются проблемы по тематике «Природные ресурсы и охрана окружающей природной среды» - 18 обращений или 10,71 % от числа обращений по данному тематическому разделу. Поднимались такие вопросы как: «Экологический контроль, надзор» (1); «Экологическая безопасность» (1); «</w:t>
      </w:r>
      <w:r>
        <w:rPr>
          <w:rFonts w:ascii="Times New Roman" w:hAnsi="Times New Roman" w:cs="Times New Roman"/>
          <w:color w:val="000000"/>
          <w:sz w:val="24"/>
          <w:szCs w:val="24"/>
        </w:rPr>
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(13); «</w:t>
      </w:r>
      <w:r>
        <w:rPr>
          <w:rFonts w:ascii="Times New Roman" w:hAnsi="Times New Roman" w:cs="Times New Roman"/>
          <w:color w:val="000000"/>
          <w:sz w:val="24"/>
          <w:szCs w:val="24"/>
        </w:rPr>
        <w:t>Гуманное отношение к животным. Создание приютов для безнадзорных животных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(3).</w:t>
      </w:r>
    </w:p>
    <w:p w:rsidR="009B65C2" w:rsidRDefault="009B65C2" w:rsidP="009B6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Так же часто поднимаются проблемы по тематике «Финансы» - 3 обращения или 1,78 % от числа обращений по данному тематическому разделу. Поднимались такие вопросы, как «Предоставление выписок из реестров» (1); «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бюджетных средств, средств государственных внебюджетных фондов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(1); «Земельный налог» (1).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Значительное место в обращениях граждан занимают вопросы, касающиеся тематического раздела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Жилищно-коммунальная сфера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- 106 обращений или   29,12 % от общего числа обращений. В своих обращениях заявители наиболее часто поднимают вопросы, касающиеся тематики «Жилище» - 106 обращений или 29,12 %. Поднимались такие вопросы, как «Вопросы частного домовладения» (1); «Муниципальный жилищный фонд» (1);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Приватизация государственного и муниципального жилищного фонда. Рынок жилья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(10); «Индивидуальное жилищное строительство» (2); «</w:t>
      </w:r>
      <w:r>
        <w:rPr>
          <w:rFonts w:ascii="Times New Roman" w:hAnsi="Times New Roman" w:cs="Times New Roman"/>
          <w:color w:val="000000"/>
          <w:sz w:val="24"/>
          <w:szCs w:val="24"/>
        </w:rPr>
        <w:t>Улучшение жилищных условий, предоставление жилого помещения по договору социального найма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(6); «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Переселение из подвалов, бараков, коммуналок, общежитий, аварийных домов, ветхого жилья, санитарно-защитной зоны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(7); «</w:t>
      </w:r>
      <w:r>
        <w:rPr>
          <w:rFonts w:ascii="Times New Roman" w:hAnsi="Times New Roman" w:cs="Times New Roman"/>
          <w:color w:val="000000"/>
          <w:sz w:val="24"/>
          <w:szCs w:val="24"/>
        </w:rPr>
        <w:t>Обмен жилых помещений. Оформление договора социального найма (найма) жилого помещения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(1);  «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Государственная программа «Обеспечение доступным и комфортным жильем и коммунальными услугами граждан Российской Федерации» в регионах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(2); и другие.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Немаловажную роль в обращениях граждан занимает тематический раздел «Государство, общество, политика» - 59 обращений или 16,20 % от общего числа обращений. Поднимаются вопросы, касающиеся тематического раздела «Оборона, безопасность, законность» - 18 обращений или 4,94 % .</w:t>
      </w:r>
    </w:p>
    <w:p w:rsidR="009B65C2" w:rsidRDefault="009B65C2" w:rsidP="009B6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 на последнем месте стоит тематический раздел «Социальная сфера» - 13 обращений или 3,57 % от общего числа обращений. Поднимались вопросы, касающиеся тематического раздела «Труд и занятость населения» - 4 обращения или 30,76%.</w:t>
      </w:r>
    </w:p>
    <w:p w:rsidR="009B65C2" w:rsidRDefault="009B65C2" w:rsidP="009B6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 рассмотренных обращений граждан 188 обращений </w:t>
      </w:r>
      <w:r>
        <w:rPr>
          <w:rFonts w:ascii="Times New Roman" w:hAnsi="Times New Roman" w:cs="Times New Roman"/>
          <w:sz w:val="24"/>
          <w:szCs w:val="24"/>
        </w:rPr>
        <w:t xml:space="preserve">с результатом  рассмотрения «меры приняты»; 171 - с результатом  рассмотрения  «разъяснено». </w:t>
      </w:r>
    </w:p>
    <w:p w:rsidR="009B65C2" w:rsidRDefault="009B65C2" w:rsidP="009B6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a3"/>
        <w:numPr>
          <w:ilvl w:val="1"/>
          <w:numId w:val="2"/>
        </w:numPr>
        <w:tabs>
          <w:tab w:val="num" w:pos="0"/>
          <w:tab w:val="left" w:pos="1080"/>
          <w:tab w:val="num" w:pos="2160"/>
        </w:tabs>
        <w:spacing w:before="0" w:beforeAutospacing="0" w:after="0" w:afterAutospacing="0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Муниципальный заказ</w:t>
      </w:r>
    </w:p>
    <w:p w:rsidR="009B65C2" w:rsidRDefault="009B65C2" w:rsidP="009B65C2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В 2015 году проведена 61 процедура по размещению муниципального заказа для нужд городского поселения: 42 электронных аукциона, 12 запросов котировок и  1 открытый конкурс.</w:t>
      </w:r>
    </w:p>
    <w:p w:rsidR="009B65C2" w:rsidRDefault="009B65C2" w:rsidP="009B65C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 результатам размещения заказа было заключено 54 муниципальных контракта на сумму 38,17 млн. рублей. Муниципальные контракты с единственным поставщиком (подрядчиком) заключены на сумму 4,9 млн. рублей. В результате проведения процедур муниципального заказа за 2015 год было сэкономлено 2,9 млн. рублей бюджетных средств.</w:t>
      </w:r>
    </w:p>
    <w:p w:rsidR="009B65C2" w:rsidRDefault="009B65C2" w:rsidP="009B65C2">
      <w:pPr>
        <w:pStyle w:val="a6"/>
        <w:ind w:left="0" w:firstLine="561"/>
        <w:jc w:val="both"/>
        <w:rPr>
          <w:sz w:val="24"/>
          <w:szCs w:val="24"/>
        </w:rPr>
      </w:pPr>
    </w:p>
    <w:p w:rsidR="009B65C2" w:rsidRDefault="009B65C2" w:rsidP="009B65C2">
      <w:pPr>
        <w:pStyle w:val="a3"/>
        <w:numPr>
          <w:ilvl w:val="1"/>
          <w:numId w:val="2"/>
        </w:numPr>
        <w:tabs>
          <w:tab w:val="num" w:pos="0"/>
          <w:tab w:val="left" w:pos="1080"/>
          <w:tab w:val="num" w:pos="2160"/>
        </w:tabs>
        <w:spacing w:before="0" w:beforeAutospacing="0" w:after="0" w:afterAutospacing="0"/>
        <w:ind w:left="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Пассажирское обслуживание населения</w:t>
      </w:r>
    </w:p>
    <w:p w:rsidR="009B65C2" w:rsidRDefault="009B65C2" w:rsidP="009B65C2">
      <w:pPr>
        <w:pStyle w:val="a3"/>
        <w:tabs>
          <w:tab w:val="left" w:pos="1080"/>
          <w:tab w:val="num" w:pos="12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2015 году пассажирское обслуживание населения на территории городского поселения – город Павловск осуществлялось на основании договоров на выполнение пассажирских перевозок заключенных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Павловскавтотранс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Т. 03.02.2015 г. сроком на 5 лет  по итогам открытого конкурса на право заключения договоров на выполнение пассажирских перевозок по маршрутам регулярного сообщения.</w:t>
      </w:r>
      <w:proofErr w:type="gramEnd"/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Пассажирские перевозки осуществлялись по утвержденной маршрутной сети протяженностью 57 км.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Знаковое хозяйство, дорожная разметка, остановочные павильоны  соответствует утвержденному постановлением администрации городского поселения – город Павловск от 07.05.2014 г. № 142 Проекту организации дорожного движения (дислокация дорожных знаков и дорожной разметки) на автомобильных дорогах городского поселения – город Павловск Павловского муниципального района Воронежской области.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муниципального контракта № 040 от 02.09.2015 г. приобретены и установлены 3 современные остановочные павильоны, выполнены работы по асфальтированию посадочных площадок в г. Павловске по ул. 40 лет Октября: в районе поста ДПС, в районе автостанции, напротив дома 6 микрорайона Северный.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 обслуживания пассажиров и обеспечения эффективного использования подвижного состава разработано и утверждено сводное расписание движения автобусов по маршрутам регулярного городского сообщения.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ежеквартально проводилось комиссионное обследование   соблюдения временного режима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маршрутах движения пассажирского транспорта перевозчиками (</w:t>
      </w:r>
      <w:r>
        <w:rPr>
          <w:rFonts w:ascii="Times New Roman" w:hAnsi="Times New Roman" w:cs="Times New Roman"/>
          <w:sz w:val="24"/>
          <w:szCs w:val="24"/>
        </w:rPr>
        <w:t xml:space="preserve">19-20 февраля, 14-15 мая, 15-16 октября). 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Комиссионное обследование пассажиропотоков  на маршрутах регулярного сообщения автомобильным транспортом проводилось 14-15 октября 2015 г.   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администрацией городского поселения – город Павловск совместно с  административной комиссией Павловского муниципального района проходят рейды по обследованию маршрутов движения городского транспорта, знаков дорожного движения, состояния асфальтового покрытия, наличию дорожной разметки, состоянию остановочных павильонов.  </w:t>
      </w:r>
    </w:p>
    <w:p w:rsidR="009B65C2" w:rsidRDefault="009B65C2" w:rsidP="009B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государственного автодорожного надзора по Воронежской области в период с 15.09.2015 г. по 12.10.2015 г. проведена  проверка деятельности органов местного самоуправления и должностных лиц местного самоуправления в части организации пассажирских перевозок  и соблюдение требований, установленных муниципальными правовыми актами. В ходе проведения проверки были выявлены незначительные нарушения, устраненные в ходе проверки.</w:t>
      </w:r>
    </w:p>
    <w:p w:rsidR="009B65C2" w:rsidRDefault="009B65C2" w:rsidP="009B65C2">
      <w:pPr>
        <w:pStyle w:val="a3"/>
        <w:tabs>
          <w:tab w:val="left" w:pos="1080"/>
          <w:tab w:val="num" w:pos="12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Перспективы развития городского поселения – город Павловск на 2016 г.</w:t>
      </w:r>
    </w:p>
    <w:p w:rsidR="009B65C2" w:rsidRDefault="009B65C2" w:rsidP="009B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C2" w:rsidRDefault="009B65C2" w:rsidP="009B65C2">
      <w:pPr>
        <w:pStyle w:val="a4"/>
        <w:tabs>
          <w:tab w:val="left" w:pos="709"/>
        </w:tabs>
        <w:ind w:firstLine="709"/>
        <w:jc w:val="both"/>
      </w:pPr>
      <w:r>
        <w:t>В 2016 году планируется дальнейшее благоустройство территории города, занятой перспективной и индивидуальной жилой застройкой, проведение работ по водоотведению, водоснабжению, в том числе:</w:t>
      </w:r>
    </w:p>
    <w:p w:rsidR="009B65C2" w:rsidRDefault="009B65C2" w:rsidP="009B65C2">
      <w:pPr>
        <w:pStyle w:val="a4"/>
        <w:tabs>
          <w:tab w:val="left" w:pos="709"/>
        </w:tabs>
        <w:ind w:firstLine="709"/>
        <w:jc w:val="both"/>
      </w:pPr>
      <w:r>
        <w:t xml:space="preserve">- продолжение строительства сетей водоснабжения и водоотведения в рамках реализации проекта: </w:t>
      </w:r>
      <w:proofErr w:type="gramStart"/>
      <w:r>
        <w:t xml:space="preserve">«Сети инженерного обеспечения, в том числе водоснабжения и водоотведения по улицам Строительная, Ростовская, </w:t>
      </w:r>
      <w:proofErr w:type="spellStart"/>
      <w:r>
        <w:t>Калачеевская</w:t>
      </w:r>
      <w:proofErr w:type="spellEnd"/>
      <w:r>
        <w:t xml:space="preserve">, Домостроительная, Маршала Жукова, 300-летия флота, Березовая, Надежды, Марины Цветаевой, Урожайная, </w:t>
      </w:r>
      <w:r>
        <w:lastRenderedPageBreak/>
        <w:t>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 (п. Восточный-1, п. Восточный-2) г. Павловска Павловского муниципального района Воронежской области»;</w:t>
      </w:r>
      <w:proofErr w:type="gramEnd"/>
    </w:p>
    <w:p w:rsidR="009B65C2" w:rsidRDefault="009B65C2" w:rsidP="009B65C2">
      <w:pPr>
        <w:pStyle w:val="a4"/>
        <w:tabs>
          <w:tab w:val="left" w:pos="709"/>
        </w:tabs>
        <w:ind w:firstLine="709"/>
        <w:jc w:val="both"/>
      </w:pPr>
      <w:r>
        <w:t xml:space="preserve">-  продолжение реализации проекта «Строительство ливневой канализации микрорайона </w:t>
      </w:r>
      <w:proofErr w:type="gramStart"/>
      <w:r>
        <w:t>Северный</w:t>
      </w:r>
      <w:proofErr w:type="gramEnd"/>
      <w:r>
        <w:t xml:space="preserve"> г. Павловска»;</w:t>
      </w:r>
    </w:p>
    <w:p w:rsidR="009B65C2" w:rsidRDefault="009B65C2" w:rsidP="009B65C2">
      <w:pPr>
        <w:pStyle w:val="a4"/>
        <w:tabs>
          <w:tab w:val="left" w:pos="709"/>
        </w:tabs>
        <w:ind w:firstLine="709"/>
        <w:jc w:val="both"/>
      </w:pPr>
      <w:r>
        <w:t>- продолжение реализации проекта: ««Комплексное благоустройство сквера по адресу: Воронежская область, город Павловск, микрорайон Северный».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 г. планируется разработка следующей документации: 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генеральный план городского поселения – город Павловск Павловского муниципального района Воронежской области;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изменений в правила землепользования и застройки городского поселения – город Павловск;</w:t>
      </w:r>
    </w:p>
    <w:p w:rsidR="009B65C2" w:rsidRDefault="009B65C2" w:rsidP="009B65C2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разработке проектно-сметной документации по строительству очистных сооружений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Павловске Воронежской области;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заключения государственной экспертизы по проекту «Строительство автомобильной дороги общего пользования от ул. Донская до              ул. Мичурина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Павловске протяженностью 1500 м».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заключения центра ценообразования о достоверности сметной стоимости по проектам «Комплексное благоустройство сквера по адресу: Воронежская область, город Павловск, 1 Мая» и «Комплексное благоустройство сквера по адресу: Воронежская область, город Павловск, 40 лет Октября».</w:t>
      </w:r>
    </w:p>
    <w:p w:rsidR="009B65C2" w:rsidRDefault="009B65C2" w:rsidP="009B6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0178" w:rsidRDefault="00AD0178"/>
    <w:sectPr w:rsidR="00AD0178" w:rsidSect="009B65C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6C4"/>
    <w:multiLevelType w:val="hybridMultilevel"/>
    <w:tmpl w:val="68BEBB0E"/>
    <w:lvl w:ilvl="0" w:tplc="54DA8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CCF0C426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5766A"/>
    <w:multiLevelType w:val="hybridMultilevel"/>
    <w:tmpl w:val="17E406B6"/>
    <w:lvl w:ilvl="0" w:tplc="04190001">
      <w:start w:val="1"/>
      <w:numFmt w:val="bullet"/>
      <w:lvlText w:val=""/>
      <w:lvlJc w:val="left"/>
      <w:pPr>
        <w:tabs>
          <w:tab w:val="num" w:pos="1519"/>
        </w:tabs>
        <w:ind w:left="151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cs="Wingdings" w:hint="default"/>
      </w:rPr>
    </w:lvl>
  </w:abstractNum>
  <w:abstractNum w:abstractNumId="2">
    <w:nsid w:val="5A8F657C"/>
    <w:multiLevelType w:val="hybridMultilevel"/>
    <w:tmpl w:val="2AD243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6D2E514F"/>
    <w:multiLevelType w:val="hybridMultilevel"/>
    <w:tmpl w:val="0944DD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7BFD5EF6"/>
    <w:multiLevelType w:val="hybridMultilevel"/>
    <w:tmpl w:val="BB5C40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65C2"/>
    <w:rsid w:val="009B65C2"/>
    <w:rsid w:val="00AD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5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9B65C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65C2"/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9B65C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semiHidden/>
    <w:rsid w:val="009B6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semiHidden/>
    <w:rsid w:val="009B65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semiHidden/>
    <w:rsid w:val="009B6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p3">
    <w:name w:val="p3"/>
    <w:basedOn w:val="a"/>
    <w:uiPriority w:val="99"/>
    <w:semiHidden/>
    <w:rsid w:val="009B65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semiHidden/>
    <w:rsid w:val="009B65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semiHidden/>
    <w:rsid w:val="009B65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semiHidden/>
    <w:rsid w:val="009B65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3">
    <w:name w:val="s3"/>
    <w:basedOn w:val="a0"/>
    <w:uiPriority w:val="99"/>
    <w:rsid w:val="009B65C2"/>
  </w:style>
  <w:style w:type="character" w:styleId="a7">
    <w:name w:val="Strong"/>
    <w:basedOn w:val="a0"/>
    <w:uiPriority w:val="99"/>
    <w:qFormat/>
    <w:rsid w:val="009B65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8583</Words>
  <Characters>48928</Characters>
  <Application>Microsoft Office Word</Application>
  <DocSecurity>0</DocSecurity>
  <Lines>407</Lines>
  <Paragraphs>114</Paragraphs>
  <ScaleCrop>false</ScaleCrop>
  <Company>Reanimator Extreme Edition</Company>
  <LinksUpToDate>false</LinksUpToDate>
  <CharactersWithSpaces>57397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2019-05-14T06:12:00Z</dcterms:created>
  <dcterms:modified xsi:type="dcterms:W3CDTF">2019-05-14T06:14:00Z</dcterms:modified>
</cp:coreProperties>
</file>