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B72" w:rsidRPr="00F74B72" w:rsidRDefault="00F74B72" w:rsidP="00F74B72">
      <w:pPr>
        <w:spacing w:line="288" w:lineRule="auto"/>
        <w:jc w:val="center"/>
        <w:rPr>
          <w:rFonts w:ascii="Times New Roman" w:hAnsi="Times New Roman" w:cs="Times New Roman"/>
          <w:spacing w:val="20"/>
          <w:sz w:val="16"/>
        </w:rPr>
      </w:pPr>
      <w:r w:rsidRPr="00F74B72">
        <w:rPr>
          <w:rFonts w:ascii="Times New Roman" w:hAnsi="Times New Roman" w:cs="Times New Roman"/>
          <w:noProof/>
          <w:spacing w:val="20"/>
          <w:sz w:val="16"/>
          <w:lang w:eastAsia="ru-RU"/>
        </w:rPr>
        <w:drawing>
          <wp:anchor distT="0" distB="0" distL="114300" distR="114300" simplePos="0" relativeHeight="251660288" behindDoc="0" locked="0" layoutInCell="1" allowOverlap="1">
            <wp:simplePos x="0" y="0"/>
            <wp:positionH relativeFrom="column">
              <wp:posOffset>2742565</wp:posOffset>
            </wp:positionH>
            <wp:positionV relativeFrom="paragraph">
              <wp:posOffset>-396240</wp:posOffset>
            </wp:positionV>
            <wp:extent cx="561975" cy="638175"/>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1975" cy="638175"/>
                    </a:xfrm>
                    <a:prstGeom prst="rect">
                      <a:avLst/>
                    </a:prstGeom>
                    <a:noFill/>
                  </pic:spPr>
                </pic:pic>
              </a:graphicData>
            </a:graphic>
          </wp:anchor>
        </w:drawing>
      </w:r>
    </w:p>
    <w:p w:rsidR="00F74B72" w:rsidRPr="00F74B72" w:rsidRDefault="00F74B72" w:rsidP="00F74B72">
      <w:pPr>
        <w:pStyle w:val="1"/>
        <w:rPr>
          <w:rFonts w:ascii="Times New Roman" w:hAnsi="Times New Roman"/>
          <w:b/>
          <w:i w:val="0"/>
          <w:sz w:val="28"/>
        </w:rPr>
      </w:pPr>
    </w:p>
    <w:p w:rsidR="00F74B72" w:rsidRPr="00F74B72" w:rsidRDefault="00F74B72" w:rsidP="00F74B72">
      <w:pPr>
        <w:pStyle w:val="1"/>
        <w:rPr>
          <w:rFonts w:ascii="Times New Roman" w:hAnsi="Times New Roman"/>
          <w:b/>
          <w:i w:val="0"/>
          <w:sz w:val="28"/>
        </w:rPr>
      </w:pPr>
      <w:r w:rsidRPr="00F74B72">
        <w:rPr>
          <w:rFonts w:ascii="Times New Roman" w:hAnsi="Times New Roman"/>
          <w:b/>
          <w:i w:val="0"/>
          <w:sz w:val="28"/>
        </w:rPr>
        <w:t>АДМИНИСТРАЦИЯ ГОРОДСКОГО ПОСЕЛЕНИЯ -</w:t>
      </w:r>
    </w:p>
    <w:p w:rsidR="00F74B72" w:rsidRPr="00F74B72" w:rsidRDefault="00F74B72" w:rsidP="00F74B72">
      <w:pPr>
        <w:pStyle w:val="1"/>
        <w:rPr>
          <w:rFonts w:ascii="Times New Roman" w:hAnsi="Times New Roman"/>
          <w:b/>
          <w:i w:val="0"/>
          <w:sz w:val="28"/>
        </w:rPr>
      </w:pPr>
      <w:r w:rsidRPr="00F74B72">
        <w:rPr>
          <w:rFonts w:ascii="Times New Roman" w:hAnsi="Times New Roman"/>
          <w:b/>
          <w:i w:val="0"/>
          <w:sz w:val="28"/>
        </w:rPr>
        <w:t>ГОРОД ПАВЛОВСК</w:t>
      </w:r>
    </w:p>
    <w:p w:rsidR="00F74B72" w:rsidRPr="00F74B72" w:rsidRDefault="00F74B72" w:rsidP="00F74B72">
      <w:pPr>
        <w:pStyle w:val="8"/>
      </w:pPr>
      <w:r w:rsidRPr="00F74B72">
        <w:t>ПАВЛОВСКОГО МУНИЦИПАЛЬНОГО РАЙОНА</w:t>
      </w:r>
    </w:p>
    <w:p w:rsidR="00F74B72" w:rsidRPr="00F74B72" w:rsidRDefault="00F74B72" w:rsidP="00F74B72">
      <w:pPr>
        <w:pStyle w:val="8"/>
      </w:pPr>
      <w:r w:rsidRPr="00F74B72">
        <w:t>ВОРОНЕЖСКОЙ ОБЛАСТИ</w:t>
      </w:r>
    </w:p>
    <w:p w:rsidR="00F74B72" w:rsidRPr="00F74B72" w:rsidRDefault="00F74B72" w:rsidP="00F74B72">
      <w:pPr>
        <w:pStyle w:val="8"/>
      </w:pPr>
    </w:p>
    <w:p w:rsidR="002D1D18" w:rsidRDefault="002D1D18" w:rsidP="002D1D18">
      <w:pPr>
        <w:pStyle w:val="2"/>
        <w:jc w:val="center"/>
        <w:rPr>
          <w:rFonts w:ascii="Times New Roman" w:hAnsi="Times New Roman"/>
          <w:b/>
          <w:spacing w:val="120"/>
        </w:rPr>
      </w:pPr>
      <w:r>
        <w:rPr>
          <w:rFonts w:ascii="Times New Roman" w:hAnsi="Times New Roman"/>
          <w:b/>
          <w:spacing w:val="120"/>
        </w:rPr>
        <w:t>ПОСТАНОВЛЕНИЕ</w:t>
      </w:r>
    </w:p>
    <w:p w:rsidR="00F74B72" w:rsidRPr="00F74B72" w:rsidRDefault="00F74B72" w:rsidP="00F74B72">
      <w:pPr>
        <w:pBdr>
          <w:bottom w:val="thinThickSmallGap" w:sz="24" w:space="1" w:color="auto"/>
        </w:pBdr>
        <w:jc w:val="center"/>
        <w:rPr>
          <w:rFonts w:ascii="Times New Roman" w:hAnsi="Times New Roman" w:cs="Times New Roman"/>
        </w:rPr>
      </w:pPr>
    </w:p>
    <w:p w:rsidR="00F74B72" w:rsidRPr="00F74B72" w:rsidRDefault="00F74B72" w:rsidP="00F74B72">
      <w:pPr>
        <w:pStyle w:val="7"/>
        <w:ind w:right="6065"/>
        <w:rPr>
          <w:szCs w:val="24"/>
        </w:rPr>
      </w:pPr>
    </w:p>
    <w:p w:rsidR="00F74B72" w:rsidRPr="00F74B72" w:rsidRDefault="00F74B72" w:rsidP="00F74B72">
      <w:pPr>
        <w:pStyle w:val="7"/>
        <w:ind w:right="6065"/>
        <w:rPr>
          <w:szCs w:val="24"/>
        </w:rPr>
      </w:pPr>
      <w:r w:rsidRPr="00F74B72">
        <w:rPr>
          <w:szCs w:val="24"/>
        </w:rPr>
        <w:t xml:space="preserve">от </w:t>
      </w:r>
      <w:r w:rsidR="00945523">
        <w:rPr>
          <w:szCs w:val="24"/>
        </w:rPr>
        <w:t xml:space="preserve"> </w:t>
      </w:r>
      <w:r w:rsidRPr="00F74B72">
        <w:rPr>
          <w:szCs w:val="24"/>
        </w:rPr>
        <w:t xml:space="preserve">                       </w:t>
      </w:r>
      <w:r w:rsidR="00565A0A">
        <w:rPr>
          <w:szCs w:val="24"/>
        </w:rPr>
        <w:t xml:space="preserve">           </w:t>
      </w:r>
      <w:r w:rsidRPr="00F74B72">
        <w:rPr>
          <w:szCs w:val="24"/>
        </w:rPr>
        <w:t>№</w:t>
      </w:r>
    </w:p>
    <w:p w:rsidR="00F74B72" w:rsidRPr="008F78E6" w:rsidRDefault="00F74B72" w:rsidP="00F74B72">
      <w:pPr>
        <w:rPr>
          <w:rFonts w:ascii="Times New Roman" w:hAnsi="Times New Roman" w:cs="Times New Roman"/>
          <w:sz w:val="20"/>
          <w:szCs w:val="20"/>
        </w:rPr>
      </w:pPr>
      <w:r w:rsidRPr="008F78E6">
        <w:rPr>
          <w:rFonts w:ascii="Times New Roman" w:hAnsi="Times New Roman" w:cs="Times New Roman"/>
          <w:sz w:val="20"/>
          <w:szCs w:val="20"/>
        </w:rPr>
        <w:t>г. Павловск</w:t>
      </w:r>
    </w:p>
    <w:tbl>
      <w:tblPr>
        <w:tblW w:w="4988" w:type="dxa"/>
        <w:tblInd w:w="-108" w:type="dxa"/>
        <w:tblLayout w:type="fixed"/>
        <w:tblLook w:val="01E0"/>
      </w:tblPr>
      <w:tblGrid>
        <w:gridCol w:w="4752"/>
        <w:gridCol w:w="236"/>
      </w:tblGrid>
      <w:tr w:rsidR="00F74B72" w:rsidRPr="00F74B72" w:rsidTr="00394EEE">
        <w:tc>
          <w:tcPr>
            <w:tcW w:w="4752" w:type="dxa"/>
          </w:tcPr>
          <w:p w:rsidR="00F74B72" w:rsidRPr="00F74B72" w:rsidRDefault="00F74B72" w:rsidP="00F74B72">
            <w:pPr>
              <w:widowControl w:val="0"/>
              <w:autoSpaceDE w:val="0"/>
              <w:autoSpaceDN w:val="0"/>
              <w:spacing w:after="0" w:line="240" w:lineRule="auto"/>
              <w:jc w:val="both"/>
              <w:rPr>
                <w:rFonts w:ascii="Times New Roman" w:hAnsi="Times New Roman" w:cs="Times New Roman"/>
                <w:bCs/>
                <w:sz w:val="28"/>
                <w:szCs w:val="28"/>
              </w:rPr>
            </w:pPr>
            <w:r w:rsidRPr="00F74B72">
              <w:rPr>
                <w:rFonts w:ascii="Times New Roman" w:hAnsi="Times New Roman" w:cs="Times New Roman"/>
                <w:sz w:val="28"/>
                <w:szCs w:val="28"/>
                <w:lang w:eastAsia="ru-RU"/>
              </w:rPr>
              <w:t xml:space="preserve">Об утверждении </w:t>
            </w:r>
            <w:r w:rsidRPr="00F74B72">
              <w:rPr>
                <w:rFonts w:ascii="Times New Roman" w:hAnsi="Times New Roman" w:cs="Times New Roman"/>
                <w:sz w:val="28"/>
                <w:szCs w:val="28"/>
              </w:rPr>
              <w:t>программы</w:t>
            </w:r>
            <w:r w:rsidR="008429DB">
              <w:rPr>
                <w:rFonts w:ascii="Times New Roman" w:hAnsi="Times New Roman" w:cs="Times New Roman"/>
                <w:sz w:val="28"/>
                <w:szCs w:val="28"/>
              </w:rPr>
              <w:t xml:space="preserve"> </w:t>
            </w:r>
            <w:r w:rsidRPr="00F74B72">
              <w:rPr>
                <w:rFonts w:ascii="Times New Roman" w:hAnsi="Times New Roman" w:cs="Times New Roman"/>
                <w:sz w:val="28"/>
                <w:szCs w:val="28"/>
              </w:rPr>
              <w:t xml:space="preserve">профилактики </w:t>
            </w:r>
            <w:r w:rsidRPr="00F74B72">
              <w:rPr>
                <w:rFonts w:ascii="Times New Roman" w:hAnsi="Times New Roman" w:cs="Times New Roman"/>
                <w:bCs/>
                <w:sz w:val="28"/>
                <w:szCs w:val="28"/>
              </w:rPr>
              <w:t>причинения вреда (ущерба) охраняемым законом ценностям при осуществлении муниципального земельного контроля на территории городского поселения – город Павловск Павловского муниципального района Воронежской области на 202</w:t>
            </w:r>
            <w:r w:rsidR="00565A0A">
              <w:rPr>
                <w:rFonts w:ascii="Times New Roman" w:hAnsi="Times New Roman" w:cs="Times New Roman"/>
                <w:bCs/>
                <w:sz w:val="28"/>
                <w:szCs w:val="28"/>
              </w:rPr>
              <w:t>3</w:t>
            </w:r>
            <w:r w:rsidRPr="00F74B72">
              <w:rPr>
                <w:rFonts w:ascii="Times New Roman" w:hAnsi="Times New Roman" w:cs="Times New Roman"/>
                <w:bCs/>
                <w:sz w:val="28"/>
                <w:szCs w:val="28"/>
              </w:rPr>
              <w:t xml:space="preserve"> год</w:t>
            </w:r>
          </w:p>
          <w:p w:rsidR="00F74B72" w:rsidRDefault="00F74B72" w:rsidP="00E33DE6">
            <w:pPr>
              <w:pStyle w:val="3"/>
              <w:spacing w:before="0" w:after="0"/>
              <w:jc w:val="both"/>
              <w:rPr>
                <w:rFonts w:ascii="Times New Roman" w:hAnsi="Times New Roman"/>
                <w:b w:val="0"/>
                <w:sz w:val="28"/>
                <w:szCs w:val="28"/>
                <w:lang w:eastAsia="ru-RU"/>
              </w:rPr>
            </w:pPr>
          </w:p>
          <w:p w:rsidR="002D1D18" w:rsidRPr="002D1D18" w:rsidRDefault="002D1D18" w:rsidP="002D1D18">
            <w:pPr>
              <w:rPr>
                <w:lang w:eastAsia="ru-RU"/>
              </w:rPr>
            </w:pPr>
          </w:p>
        </w:tc>
        <w:tc>
          <w:tcPr>
            <w:tcW w:w="236" w:type="dxa"/>
          </w:tcPr>
          <w:p w:rsidR="00F74B72" w:rsidRPr="00F74B72" w:rsidRDefault="00F74B72" w:rsidP="00E33DE6">
            <w:pPr>
              <w:pStyle w:val="3"/>
              <w:rPr>
                <w:rFonts w:ascii="Times New Roman" w:hAnsi="Times New Roman"/>
                <w:b w:val="0"/>
                <w:sz w:val="28"/>
                <w:szCs w:val="28"/>
                <w:lang w:eastAsia="ru-RU"/>
              </w:rPr>
            </w:pPr>
          </w:p>
        </w:tc>
      </w:tr>
    </w:tbl>
    <w:p w:rsidR="002D1D18" w:rsidRDefault="00F74B72" w:rsidP="002D1D18">
      <w:pPr>
        <w:spacing w:after="1" w:line="280" w:lineRule="atLeast"/>
        <w:ind w:firstLine="709"/>
        <w:jc w:val="both"/>
        <w:rPr>
          <w:rFonts w:ascii="Times New Roman" w:hAnsi="Times New Roman" w:cs="Times New Roman"/>
          <w:b/>
          <w:sz w:val="28"/>
          <w:szCs w:val="28"/>
        </w:rPr>
      </w:pPr>
      <w:r w:rsidRPr="00F74B72">
        <w:rPr>
          <w:rFonts w:ascii="Times New Roman" w:hAnsi="Times New Roman" w:cs="Times New Roman"/>
          <w:sz w:val="28"/>
          <w:szCs w:val="28"/>
        </w:rPr>
        <w:t>В соответствии с  </w:t>
      </w:r>
      <w:hyperlink r:id="rId9" w:anchor="64U0IK" w:history="1">
        <w:r w:rsidRPr="00F74B72">
          <w:rPr>
            <w:rStyle w:val="aa"/>
            <w:rFonts w:ascii="Times New Roman" w:hAnsi="Times New Roman" w:cs="Times New Roman"/>
            <w:color w:val="auto"/>
            <w:sz w:val="28"/>
            <w:szCs w:val="28"/>
            <w:u w:val="none"/>
          </w:rPr>
          <w:t>Федеральным законом от 31 июля 2020 г. № 248-ФЗ "О государственном контроле (надзоре) и муниципальном контроле в Российской Федерации"</w:t>
        </w:r>
      </w:hyperlink>
      <w:r w:rsidRPr="00F74B72">
        <w:rPr>
          <w:rFonts w:ascii="Times New Roman" w:hAnsi="Times New Roman" w:cs="Times New Roman"/>
          <w:sz w:val="28"/>
          <w:szCs w:val="28"/>
        </w:rPr>
        <w:t>,Постановление</w:t>
      </w:r>
      <w:r>
        <w:rPr>
          <w:rFonts w:ascii="Times New Roman" w:hAnsi="Times New Roman" w:cs="Times New Roman"/>
          <w:sz w:val="28"/>
          <w:szCs w:val="28"/>
        </w:rPr>
        <w:t>м</w:t>
      </w:r>
      <w:r w:rsidRPr="00F74B72">
        <w:rPr>
          <w:rFonts w:ascii="Times New Roman" w:hAnsi="Times New Roman" w:cs="Times New Roman"/>
          <w:sz w:val="28"/>
          <w:szCs w:val="28"/>
        </w:rPr>
        <w:t xml:space="preserve"> Правительства РФ от 25.06.2021</w:t>
      </w:r>
      <w:r>
        <w:rPr>
          <w:rFonts w:ascii="Times New Roman" w:hAnsi="Times New Roman" w:cs="Times New Roman"/>
          <w:sz w:val="28"/>
          <w:szCs w:val="28"/>
        </w:rPr>
        <w:t>г. №</w:t>
      </w:r>
      <w:r w:rsidRPr="00F74B72">
        <w:rPr>
          <w:rFonts w:ascii="Times New Roman" w:hAnsi="Times New Roman" w:cs="Times New Roman"/>
          <w:sz w:val="28"/>
          <w:szCs w:val="28"/>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 xml:space="preserve">, </w:t>
      </w:r>
      <w:r w:rsidRPr="00F74B72">
        <w:rPr>
          <w:rFonts w:ascii="Times New Roman" w:hAnsi="Times New Roman" w:cs="Times New Roman"/>
          <w:sz w:val="28"/>
          <w:szCs w:val="28"/>
        </w:rPr>
        <w:t xml:space="preserve"> руководствуясь Уставом городского поселения - город Павловск, администрация городского поселения - город Павловск</w:t>
      </w:r>
    </w:p>
    <w:p w:rsidR="002D1D18" w:rsidRDefault="002D1D18" w:rsidP="002D1D18">
      <w:pPr>
        <w:spacing w:after="1" w:line="280" w:lineRule="atLeast"/>
        <w:ind w:firstLine="709"/>
        <w:jc w:val="both"/>
        <w:rPr>
          <w:rFonts w:ascii="Times New Roman" w:hAnsi="Times New Roman" w:cs="Times New Roman"/>
          <w:b/>
          <w:sz w:val="28"/>
          <w:szCs w:val="28"/>
        </w:rPr>
      </w:pPr>
    </w:p>
    <w:p w:rsidR="002D1D18" w:rsidRPr="002D1D18" w:rsidRDefault="002D1D18" w:rsidP="002D1D18">
      <w:pPr>
        <w:spacing w:after="1" w:line="280" w:lineRule="atLeast"/>
        <w:ind w:firstLine="709"/>
        <w:jc w:val="center"/>
        <w:rPr>
          <w:rFonts w:ascii="Times New Roman" w:hAnsi="Times New Roman" w:cs="Times New Roman"/>
          <w:b/>
          <w:sz w:val="28"/>
          <w:szCs w:val="28"/>
        </w:rPr>
      </w:pPr>
      <w:r w:rsidRPr="002D1D18">
        <w:rPr>
          <w:rFonts w:ascii="Times New Roman" w:hAnsi="Times New Roman" w:cs="Times New Roman"/>
          <w:sz w:val="28"/>
          <w:szCs w:val="28"/>
        </w:rPr>
        <w:t>ПОСТАНОВЛЯЕТ:</w:t>
      </w:r>
    </w:p>
    <w:p w:rsidR="002D1D18" w:rsidRDefault="00F74B72" w:rsidP="00F74B72">
      <w:pPr>
        <w:pStyle w:val="a3"/>
        <w:numPr>
          <w:ilvl w:val="0"/>
          <w:numId w:val="12"/>
        </w:numPr>
        <w:spacing w:after="0" w:line="240" w:lineRule="auto"/>
        <w:ind w:left="0" w:firstLine="709"/>
        <w:jc w:val="both"/>
        <w:rPr>
          <w:rFonts w:ascii="Times New Roman" w:hAnsi="Times New Roman" w:cs="Times New Roman"/>
          <w:sz w:val="28"/>
          <w:szCs w:val="28"/>
        </w:rPr>
      </w:pPr>
      <w:r w:rsidRPr="002D1D18">
        <w:rPr>
          <w:rFonts w:ascii="Times New Roman" w:hAnsi="Times New Roman" w:cs="Times New Roman"/>
          <w:sz w:val="28"/>
          <w:szCs w:val="28"/>
        </w:rPr>
        <w:t xml:space="preserve">   Утвердить </w:t>
      </w:r>
      <w:r w:rsidR="00C653EE" w:rsidRPr="002D1D18">
        <w:rPr>
          <w:rFonts w:ascii="Times New Roman" w:hAnsi="Times New Roman" w:cs="Times New Roman"/>
          <w:sz w:val="28"/>
          <w:szCs w:val="28"/>
        </w:rPr>
        <w:t xml:space="preserve">программу профилактики </w:t>
      </w:r>
      <w:r w:rsidR="00C653EE" w:rsidRPr="002D1D18">
        <w:rPr>
          <w:rFonts w:ascii="Times New Roman" w:hAnsi="Times New Roman" w:cs="Times New Roman"/>
          <w:bCs/>
          <w:sz w:val="28"/>
          <w:szCs w:val="28"/>
        </w:rPr>
        <w:t>причинения вреда (ущерба) охраняемым законом ценностям при осуществлении муниципального земельного контроля на территории городского поселения – город Павловск Павловского муниципального района Воронежской области на 202</w:t>
      </w:r>
      <w:r w:rsidR="00565A0A">
        <w:rPr>
          <w:rFonts w:ascii="Times New Roman" w:hAnsi="Times New Roman" w:cs="Times New Roman"/>
          <w:bCs/>
          <w:sz w:val="28"/>
          <w:szCs w:val="28"/>
        </w:rPr>
        <w:t>3</w:t>
      </w:r>
      <w:r w:rsidR="00C653EE" w:rsidRPr="002D1D18">
        <w:rPr>
          <w:rFonts w:ascii="Times New Roman" w:hAnsi="Times New Roman" w:cs="Times New Roman"/>
          <w:bCs/>
          <w:sz w:val="28"/>
          <w:szCs w:val="28"/>
        </w:rPr>
        <w:t xml:space="preserve"> год </w:t>
      </w:r>
      <w:r w:rsidRPr="002D1D18">
        <w:rPr>
          <w:rFonts w:ascii="Times New Roman" w:hAnsi="Times New Roman" w:cs="Times New Roman"/>
          <w:sz w:val="28"/>
          <w:szCs w:val="28"/>
        </w:rPr>
        <w:t>согласно приложению.</w:t>
      </w:r>
    </w:p>
    <w:p w:rsidR="00F74B72" w:rsidRPr="002D1D18" w:rsidRDefault="00F74B72" w:rsidP="00F74B72">
      <w:pPr>
        <w:pStyle w:val="a3"/>
        <w:numPr>
          <w:ilvl w:val="0"/>
          <w:numId w:val="12"/>
        </w:numPr>
        <w:spacing w:after="0" w:line="240" w:lineRule="auto"/>
        <w:ind w:left="0" w:firstLine="709"/>
        <w:jc w:val="both"/>
        <w:rPr>
          <w:rFonts w:ascii="Times New Roman" w:hAnsi="Times New Roman" w:cs="Times New Roman"/>
          <w:sz w:val="28"/>
          <w:szCs w:val="28"/>
        </w:rPr>
      </w:pPr>
      <w:r w:rsidRPr="002D1D18">
        <w:rPr>
          <w:rFonts w:ascii="Times New Roman" w:hAnsi="Times New Roman" w:cs="Times New Roman"/>
          <w:sz w:val="28"/>
          <w:szCs w:val="28"/>
        </w:rPr>
        <w:t xml:space="preserve">Настоящее </w:t>
      </w:r>
      <w:r w:rsidR="002D1D18">
        <w:rPr>
          <w:rFonts w:ascii="Times New Roman" w:hAnsi="Times New Roman" w:cs="Times New Roman"/>
          <w:sz w:val="28"/>
          <w:szCs w:val="28"/>
        </w:rPr>
        <w:t>постановление</w:t>
      </w:r>
      <w:r w:rsidRPr="002D1D18">
        <w:rPr>
          <w:rFonts w:ascii="Times New Roman" w:hAnsi="Times New Roman" w:cs="Times New Roman"/>
          <w:sz w:val="28"/>
          <w:szCs w:val="28"/>
        </w:rPr>
        <w:t xml:space="preserve"> вступает в силу с 1 января 202</w:t>
      </w:r>
      <w:r w:rsidR="00565A0A">
        <w:rPr>
          <w:rFonts w:ascii="Times New Roman" w:hAnsi="Times New Roman" w:cs="Times New Roman"/>
          <w:sz w:val="28"/>
          <w:szCs w:val="28"/>
        </w:rPr>
        <w:t>3</w:t>
      </w:r>
      <w:r w:rsidRPr="002D1D18">
        <w:rPr>
          <w:rFonts w:ascii="Times New Roman" w:hAnsi="Times New Roman" w:cs="Times New Roman"/>
          <w:sz w:val="28"/>
          <w:szCs w:val="28"/>
        </w:rPr>
        <w:t xml:space="preserve"> г.</w:t>
      </w:r>
    </w:p>
    <w:p w:rsidR="00F74B72" w:rsidRPr="00F74B72" w:rsidRDefault="00F74B72" w:rsidP="00F74B72">
      <w:pPr>
        <w:numPr>
          <w:ilvl w:val="0"/>
          <w:numId w:val="12"/>
        </w:numPr>
        <w:spacing w:after="0" w:line="240" w:lineRule="auto"/>
        <w:ind w:left="0" w:firstLine="709"/>
        <w:jc w:val="both"/>
        <w:rPr>
          <w:rFonts w:ascii="Times New Roman" w:hAnsi="Times New Roman" w:cs="Times New Roman"/>
          <w:sz w:val="28"/>
          <w:szCs w:val="28"/>
        </w:rPr>
      </w:pPr>
      <w:r w:rsidRPr="00F74B72">
        <w:rPr>
          <w:rFonts w:ascii="Times New Roman" w:hAnsi="Times New Roman" w:cs="Times New Roman"/>
          <w:sz w:val="28"/>
          <w:szCs w:val="28"/>
        </w:rPr>
        <w:t xml:space="preserve">Контроль за исполнением настоящего </w:t>
      </w:r>
      <w:r w:rsidR="002D1D18">
        <w:rPr>
          <w:rFonts w:ascii="Times New Roman" w:hAnsi="Times New Roman" w:cs="Times New Roman"/>
          <w:sz w:val="28"/>
          <w:szCs w:val="28"/>
        </w:rPr>
        <w:t>постановления</w:t>
      </w:r>
      <w:r w:rsidRPr="00F74B72">
        <w:rPr>
          <w:rFonts w:ascii="Times New Roman" w:hAnsi="Times New Roman" w:cs="Times New Roman"/>
          <w:sz w:val="28"/>
          <w:szCs w:val="28"/>
        </w:rPr>
        <w:t xml:space="preserve">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394EEE" w:rsidRDefault="00394EEE" w:rsidP="00C653EE">
      <w:pPr>
        <w:spacing w:after="0" w:line="240" w:lineRule="auto"/>
        <w:jc w:val="both"/>
        <w:rPr>
          <w:rFonts w:ascii="Times New Roman" w:hAnsi="Times New Roman" w:cs="Times New Roman"/>
          <w:sz w:val="28"/>
          <w:szCs w:val="28"/>
        </w:rPr>
      </w:pPr>
    </w:p>
    <w:p w:rsidR="00F74B72" w:rsidRPr="00F74B72" w:rsidRDefault="00F74B72" w:rsidP="00C653EE">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Глава городского поселения – </w:t>
      </w:r>
    </w:p>
    <w:p w:rsidR="00F74B72" w:rsidRPr="00F74B72" w:rsidRDefault="00F74B72" w:rsidP="00C653EE">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город Павловск  </w:t>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t xml:space="preserve">                          В.А. Щербаков</w:t>
      </w:r>
    </w:p>
    <w:p w:rsidR="00AC4818" w:rsidRPr="00AC4818" w:rsidRDefault="00AC4818" w:rsidP="00AC4818">
      <w:pPr>
        <w:spacing w:after="0" w:line="240" w:lineRule="auto"/>
        <w:ind w:left="4820"/>
        <w:rPr>
          <w:rFonts w:ascii="Times New Roman" w:hAnsi="Times New Roman" w:cs="Times New Roman"/>
          <w:sz w:val="24"/>
          <w:szCs w:val="24"/>
        </w:rPr>
      </w:pPr>
      <w:r w:rsidRPr="00AC4818">
        <w:rPr>
          <w:rFonts w:ascii="Times New Roman" w:hAnsi="Times New Roman" w:cs="Times New Roman"/>
          <w:sz w:val="24"/>
          <w:szCs w:val="24"/>
        </w:rPr>
        <w:lastRenderedPageBreak/>
        <w:t xml:space="preserve">Приложение </w:t>
      </w:r>
    </w:p>
    <w:p w:rsidR="00AC4818" w:rsidRPr="00AC4818" w:rsidRDefault="00AC4818" w:rsidP="00AC4818">
      <w:pPr>
        <w:spacing w:after="0" w:line="240" w:lineRule="auto"/>
        <w:ind w:left="4820"/>
        <w:rPr>
          <w:rFonts w:ascii="Times New Roman" w:hAnsi="Times New Roman" w:cs="Times New Roman"/>
          <w:sz w:val="24"/>
          <w:szCs w:val="24"/>
        </w:rPr>
      </w:pPr>
      <w:r w:rsidRPr="00AC4818">
        <w:rPr>
          <w:rFonts w:ascii="Times New Roman" w:hAnsi="Times New Roman" w:cs="Times New Roman"/>
          <w:sz w:val="24"/>
          <w:szCs w:val="24"/>
        </w:rPr>
        <w:t>к постановлению  администрации городского поселения - город Павловск Павловского муниципального района Воронежской области</w:t>
      </w:r>
    </w:p>
    <w:p w:rsidR="00AC4818" w:rsidRPr="00AC4818" w:rsidRDefault="00AC4818" w:rsidP="00AC4818">
      <w:pPr>
        <w:pStyle w:val="ConsPlusNormal"/>
        <w:ind w:left="4100" w:firstLine="720"/>
        <w:rPr>
          <w:rFonts w:ascii="Times New Roman" w:hAnsi="Times New Roman" w:cs="Times New Roman"/>
          <w:sz w:val="24"/>
          <w:szCs w:val="24"/>
        </w:rPr>
      </w:pPr>
      <w:r w:rsidRPr="00AC4818">
        <w:rPr>
          <w:rFonts w:ascii="Times New Roman" w:hAnsi="Times New Roman" w:cs="Times New Roman"/>
          <w:sz w:val="24"/>
          <w:szCs w:val="24"/>
        </w:rPr>
        <w:t>от</w:t>
      </w:r>
      <w:r w:rsidR="00565A0A">
        <w:rPr>
          <w:rFonts w:ascii="Times New Roman" w:hAnsi="Times New Roman" w:cs="Times New Roman"/>
          <w:sz w:val="24"/>
          <w:szCs w:val="24"/>
        </w:rPr>
        <w:t xml:space="preserve"> _________________</w:t>
      </w:r>
      <w:r w:rsidRPr="00AC4818">
        <w:rPr>
          <w:rFonts w:ascii="Times New Roman" w:hAnsi="Times New Roman" w:cs="Times New Roman"/>
          <w:sz w:val="24"/>
          <w:szCs w:val="24"/>
        </w:rPr>
        <w:t>202</w:t>
      </w:r>
      <w:r w:rsidR="00565A0A">
        <w:rPr>
          <w:rFonts w:ascii="Times New Roman" w:hAnsi="Times New Roman" w:cs="Times New Roman"/>
          <w:sz w:val="24"/>
          <w:szCs w:val="24"/>
        </w:rPr>
        <w:t>2</w:t>
      </w:r>
      <w:r w:rsidRPr="00AC4818">
        <w:rPr>
          <w:rFonts w:ascii="Times New Roman" w:hAnsi="Times New Roman" w:cs="Times New Roman"/>
          <w:sz w:val="24"/>
          <w:szCs w:val="24"/>
        </w:rPr>
        <w:t xml:space="preserve"> г.   № </w:t>
      </w:r>
      <w:r w:rsidR="00565A0A">
        <w:rPr>
          <w:rFonts w:ascii="Times New Roman" w:hAnsi="Times New Roman" w:cs="Times New Roman"/>
          <w:sz w:val="24"/>
          <w:szCs w:val="24"/>
        </w:rPr>
        <w:t>_____</w:t>
      </w:r>
    </w:p>
    <w:p w:rsidR="00500883" w:rsidRDefault="00500883" w:rsidP="00205DD5">
      <w:pPr>
        <w:widowControl w:val="0"/>
        <w:autoSpaceDE w:val="0"/>
        <w:autoSpaceDN w:val="0"/>
        <w:spacing w:after="0" w:line="240" w:lineRule="auto"/>
        <w:jc w:val="center"/>
        <w:rPr>
          <w:rFonts w:ascii="Times New Roman" w:hAnsi="Times New Roman" w:cs="Times New Roman"/>
          <w:b/>
          <w:sz w:val="28"/>
          <w:szCs w:val="28"/>
        </w:rPr>
      </w:pPr>
    </w:p>
    <w:p w:rsidR="00A872D6" w:rsidRDefault="000A385B" w:rsidP="00205DD5">
      <w:pPr>
        <w:widowControl w:val="0"/>
        <w:autoSpaceDE w:val="0"/>
        <w:autoSpaceDN w:val="0"/>
        <w:spacing w:after="0" w:line="240" w:lineRule="auto"/>
        <w:jc w:val="center"/>
        <w:rPr>
          <w:rFonts w:ascii="Times New Roman" w:hAnsi="Times New Roman" w:cs="Times New Roman"/>
          <w:b/>
          <w:sz w:val="28"/>
          <w:szCs w:val="28"/>
        </w:rPr>
      </w:pPr>
      <w:r w:rsidRPr="00483579">
        <w:rPr>
          <w:rFonts w:ascii="Times New Roman" w:hAnsi="Times New Roman" w:cs="Times New Roman"/>
          <w:b/>
          <w:sz w:val="28"/>
          <w:szCs w:val="28"/>
        </w:rPr>
        <w:t>П</w:t>
      </w:r>
      <w:r w:rsidR="00952205">
        <w:rPr>
          <w:rFonts w:ascii="Times New Roman" w:hAnsi="Times New Roman" w:cs="Times New Roman"/>
          <w:b/>
          <w:sz w:val="28"/>
          <w:szCs w:val="28"/>
        </w:rPr>
        <w:t>РОГРАММА</w:t>
      </w:r>
    </w:p>
    <w:p w:rsidR="00A872D6" w:rsidRDefault="00A872D6" w:rsidP="00A872D6">
      <w:pPr>
        <w:widowControl w:val="0"/>
        <w:autoSpaceDE w:val="0"/>
        <w:autoSpaceDN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профилактики </w:t>
      </w:r>
      <w:r>
        <w:rPr>
          <w:rFonts w:ascii="Times New Roman" w:hAnsi="Times New Roman" w:cs="Times New Roman"/>
          <w:b/>
          <w:bCs/>
          <w:sz w:val="28"/>
          <w:szCs w:val="28"/>
        </w:rPr>
        <w:t>причинения вреда (ущерба) охраняемым законом ценностям при осуществлении муниципального земельного контроля на территории городского поселения – город Павловск Павловского муниципального района Воронежской области на 202</w:t>
      </w:r>
      <w:r w:rsidR="00565A0A">
        <w:rPr>
          <w:rFonts w:ascii="Times New Roman" w:hAnsi="Times New Roman" w:cs="Times New Roman"/>
          <w:b/>
          <w:bCs/>
          <w:sz w:val="28"/>
          <w:szCs w:val="28"/>
        </w:rPr>
        <w:t>3</w:t>
      </w:r>
      <w:r>
        <w:rPr>
          <w:rFonts w:ascii="Times New Roman" w:hAnsi="Times New Roman" w:cs="Times New Roman"/>
          <w:b/>
          <w:bCs/>
          <w:sz w:val="28"/>
          <w:szCs w:val="28"/>
        </w:rPr>
        <w:t xml:space="preserve"> год</w:t>
      </w:r>
    </w:p>
    <w:p w:rsidR="00A872D6" w:rsidRDefault="00A872D6" w:rsidP="00A872D6">
      <w:pPr>
        <w:autoSpaceDE w:val="0"/>
        <w:autoSpaceDN w:val="0"/>
        <w:adjustRightInd w:val="0"/>
        <w:spacing w:after="0" w:line="240" w:lineRule="auto"/>
        <w:jc w:val="both"/>
        <w:rPr>
          <w:rFonts w:ascii="Times New Roman" w:hAnsi="Times New Roman" w:cs="Times New Roman"/>
          <w:b/>
          <w:bCs/>
          <w:sz w:val="28"/>
          <w:szCs w:val="28"/>
        </w:rPr>
      </w:pPr>
    </w:p>
    <w:p w:rsidR="00462438" w:rsidRPr="001857DC" w:rsidRDefault="00462438" w:rsidP="00205DD5">
      <w:pPr>
        <w:widowControl w:val="0"/>
        <w:autoSpaceDE w:val="0"/>
        <w:autoSpaceDN w:val="0"/>
        <w:spacing w:after="0" w:line="240" w:lineRule="auto"/>
        <w:jc w:val="center"/>
        <w:rPr>
          <w:rFonts w:ascii="Times New Roman" w:hAnsi="Times New Roman" w:cs="Times New Roman"/>
          <w:b/>
          <w:sz w:val="28"/>
          <w:szCs w:val="28"/>
        </w:rPr>
      </w:pPr>
    </w:p>
    <w:p w:rsidR="00995994" w:rsidRPr="00A872D6" w:rsidRDefault="00205DD5" w:rsidP="00995994">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1. </w:t>
      </w:r>
      <w:r w:rsidR="00A872D6" w:rsidRPr="00A872D6">
        <w:rPr>
          <w:rFonts w:ascii="Times New Roman" w:hAnsi="Times New Roman" w:cs="Times New Roman"/>
          <w:b/>
          <w:sz w:val="28"/>
          <w:szCs w:val="28"/>
        </w:rPr>
        <w:t>А</w:t>
      </w:r>
      <w:r w:rsidR="00995994" w:rsidRPr="00A872D6">
        <w:rPr>
          <w:rFonts w:ascii="Times New Roman" w:hAnsi="Times New Roman" w:cs="Times New Roman"/>
          <w:b/>
          <w:sz w:val="28"/>
          <w:szCs w:val="28"/>
        </w:rPr>
        <w:t>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00A872D6">
        <w:rPr>
          <w:rFonts w:ascii="Times New Roman" w:hAnsi="Times New Roman" w:cs="Times New Roman"/>
          <w:b/>
          <w:sz w:val="28"/>
          <w:szCs w:val="28"/>
        </w:rPr>
        <w:t>.</w:t>
      </w:r>
    </w:p>
    <w:p w:rsidR="00A872D6" w:rsidRDefault="00A872D6" w:rsidP="00326BC5">
      <w:pPr>
        <w:tabs>
          <w:tab w:val="left" w:pos="709"/>
        </w:tabs>
        <w:spacing w:after="0" w:line="240" w:lineRule="auto"/>
        <w:ind w:firstLine="709"/>
        <w:jc w:val="both"/>
        <w:rPr>
          <w:rFonts w:ascii="Times New Roman" w:hAnsi="Times New Roman" w:cs="Times New Roman"/>
          <w:sz w:val="28"/>
          <w:szCs w:val="28"/>
        </w:rPr>
      </w:pPr>
      <w:r w:rsidRPr="00D14E73">
        <w:rPr>
          <w:rFonts w:ascii="Times New Roman" w:hAnsi="Times New Roman" w:cs="Times New Roman"/>
          <w:sz w:val="28"/>
          <w:szCs w:val="28"/>
        </w:rPr>
        <w:t>М</w:t>
      </w:r>
      <w:r w:rsidRPr="00D14E73">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ниципальный земельный контроль ‒</w:t>
      </w:r>
      <w:r w:rsidRPr="00D14E73">
        <w:rPr>
          <w:rFonts w:ascii="Times New Roman" w:hAnsi="Times New Roman" w:cs="Times New Roman"/>
          <w:sz w:val="28"/>
          <w:szCs w:val="28"/>
          <w:shd w:val="clear" w:color="auto" w:fill="FFFFFF"/>
        </w:rPr>
        <w:t xml:space="preserve"> это деятельность органов местного самоуправления по контролю за соблюдением</w:t>
      </w:r>
      <w:r w:rsidR="0012211C">
        <w:rPr>
          <w:rFonts w:ascii="Times New Roman" w:hAnsi="Times New Roman" w:cs="Times New Roman"/>
          <w:sz w:val="28"/>
          <w:szCs w:val="28"/>
          <w:shd w:val="clear" w:color="auto" w:fill="FFFFFF"/>
        </w:rPr>
        <w:t xml:space="preserve"> </w:t>
      </w:r>
      <w:r w:rsidRPr="00D14E73">
        <w:rPr>
          <w:rFonts w:ascii="Times New Roman" w:hAnsi="Times New Roman" w:cs="Times New Roman"/>
          <w:sz w:val="28"/>
          <w:szCs w:val="28"/>
          <w:shd w:val="clear" w:color="auto" w:fill="FFFFFF"/>
        </w:rPr>
        <w:t>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r w:rsidR="0012211C">
        <w:rPr>
          <w:rFonts w:ascii="Times New Roman" w:hAnsi="Times New Roman" w:cs="Times New Roman"/>
          <w:sz w:val="28"/>
          <w:szCs w:val="28"/>
          <w:shd w:val="clear" w:color="auto" w:fill="FFFFFF"/>
        </w:rPr>
        <w:t xml:space="preserve"> </w:t>
      </w:r>
      <w:r w:rsidRPr="00A872D6">
        <w:rPr>
          <w:rFonts w:ascii="Times New Roman" w:hAnsi="Times New Roman" w:cs="Times New Roman"/>
          <w:sz w:val="28"/>
          <w:szCs w:val="28"/>
        </w:rPr>
        <w:t>Муниципальный земельный контроль осуществляется за соблюдением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w:t>
      </w:r>
      <w:r>
        <w:rPr>
          <w:rFonts w:ascii="Times New Roman" w:hAnsi="Times New Roman" w:cs="Times New Roman"/>
          <w:sz w:val="28"/>
          <w:szCs w:val="28"/>
        </w:rPr>
        <w:t>.</w:t>
      </w:r>
    </w:p>
    <w:p w:rsidR="00A872D6" w:rsidRDefault="00A872D6" w:rsidP="00326BC5">
      <w:pPr>
        <w:pStyle w:val="a3"/>
        <w:spacing w:after="0" w:line="240" w:lineRule="auto"/>
        <w:ind w:left="0" w:firstLine="708"/>
        <w:jc w:val="both"/>
        <w:rPr>
          <w:rFonts w:ascii="Times New Roman" w:hAnsi="Times New Roman" w:cs="Times New Roman"/>
          <w:sz w:val="28"/>
          <w:szCs w:val="28"/>
        </w:rPr>
      </w:pPr>
      <w:r w:rsidRPr="00A872D6">
        <w:rPr>
          <w:rFonts w:ascii="Times New Roman" w:hAnsi="Times New Roman" w:cs="Times New Roman"/>
          <w:sz w:val="28"/>
          <w:szCs w:val="28"/>
        </w:rPr>
        <w:t>Обязательные требования, оценка соблюдения которых</w:t>
      </w:r>
      <w:r w:rsidR="008429DB">
        <w:rPr>
          <w:rFonts w:ascii="Times New Roman" w:hAnsi="Times New Roman" w:cs="Times New Roman"/>
          <w:sz w:val="28"/>
          <w:szCs w:val="28"/>
        </w:rPr>
        <w:t xml:space="preserve"> </w:t>
      </w:r>
      <w:r w:rsidRPr="00A872D6">
        <w:rPr>
          <w:rFonts w:ascii="Times New Roman" w:hAnsi="Times New Roman" w:cs="Times New Roman"/>
          <w:sz w:val="28"/>
          <w:szCs w:val="28"/>
        </w:rPr>
        <w:t>является предметом муниципального земельного контроля</w:t>
      </w:r>
      <w:r>
        <w:rPr>
          <w:rFonts w:ascii="Times New Roman" w:hAnsi="Times New Roman" w:cs="Times New Roman"/>
          <w:sz w:val="28"/>
          <w:szCs w:val="28"/>
        </w:rPr>
        <w:t xml:space="preserve"> - </w:t>
      </w:r>
      <w:r w:rsidRPr="00205DD5">
        <w:rPr>
          <w:rFonts w:ascii="Times New Roman" w:hAnsi="Times New Roman" w:cs="Times New Roman"/>
          <w:sz w:val="28"/>
          <w:szCs w:val="28"/>
        </w:rPr>
        <w:t>Земельный кодекс Российской Федерации (ст. 25,26,</w:t>
      </w:r>
      <w:r w:rsidR="00565A0A">
        <w:rPr>
          <w:rFonts w:ascii="Times New Roman" w:hAnsi="Times New Roman" w:cs="Times New Roman"/>
          <w:sz w:val="28"/>
          <w:szCs w:val="28"/>
        </w:rPr>
        <w:t xml:space="preserve"> </w:t>
      </w:r>
      <w:r>
        <w:rPr>
          <w:rFonts w:ascii="Times New Roman" w:hAnsi="Times New Roman" w:cs="Times New Roman"/>
          <w:sz w:val="28"/>
          <w:szCs w:val="28"/>
        </w:rPr>
        <w:t xml:space="preserve">абз.второй </w:t>
      </w:r>
      <w:r w:rsidRPr="00205DD5">
        <w:rPr>
          <w:rFonts w:ascii="Times New Roman" w:hAnsi="Times New Roman" w:cs="Times New Roman"/>
          <w:sz w:val="28"/>
          <w:szCs w:val="28"/>
        </w:rPr>
        <w:t>cт.</w:t>
      </w:r>
      <w:r>
        <w:rPr>
          <w:rFonts w:ascii="Times New Roman" w:hAnsi="Times New Roman" w:cs="Times New Roman"/>
          <w:sz w:val="28"/>
          <w:szCs w:val="28"/>
        </w:rPr>
        <w:t> </w:t>
      </w:r>
      <w:r w:rsidRPr="00205DD5">
        <w:rPr>
          <w:rFonts w:ascii="Times New Roman" w:hAnsi="Times New Roman" w:cs="Times New Roman"/>
          <w:sz w:val="28"/>
          <w:szCs w:val="28"/>
        </w:rPr>
        <w:t>42).</w:t>
      </w:r>
    </w:p>
    <w:p w:rsidR="00326BC5" w:rsidRPr="00326BC5" w:rsidRDefault="00326BC5" w:rsidP="00326BC5">
      <w:pPr>
        <w:spacing w:after="0" w:line="240" w:lineRule="auto"/>
        <w:ind w:firstLine="567"/>
        <w:jc w:val="both"/>
        <w:rPr>
          <w:rFonts w:ascii="Times New Roman" w:hAnsi="Times New Roman" w:cs="Times New Roman"/>
          <w:sz w:val="28"/>
          <w:szCs w:val="28"/>
        </w:rPr>
      </w:pPr>
      <w:r w:rsidRPr="00326BC5">
        <w:rPr>
          <w:rFonts w:ascii="Times New Roman" w:hAnsi="Times New Roman" w:cs="Times New Roman"/>
          <w:sz w:val="28"/>
          <w:szCs w:val="28"/>
        </w:rPr>
        <w:t xml:space="preserve">Городское поселение - город Павловск </w:t>
      </w:r>
      <w:r w:rsidRPr="00326BC5">
        <w:rPr>
          <w:rStyle w:val="s1"/>
          <w:rFonts w:ascii="Times New Roman" w:hAnsi="Times New Roman" w:cs="Times New Roman"/>
          <w:sz w:val="28"/>
          <w:szCs w:val="28"/>
        </w:rPr>
        <w:t xml:space="preserve">Павловского муниципального района Воронежской </w:t>
      </w:r>
      <w:r w:rsidRPr="00326BC5">
        <w:rPr>
          <w:rFonts w:ascii="Times New Roman" w:hAnsi="Times New Roman" w:cs="Times New Roman"/>
          <w:sz w:val="28"/>
          <w:szCs w:val="28"/>
        </w:rPr>
        <w:t xml:space="preserve">расположено в западной части Павловского муниципального района Воронежской области и граничит на западе с Подгоренским муниципальным районом, на севере – с Александро-Донским сельским поселением, на востоке – с Елизаветовским сельским поселением, на юге - с. Русско-Буйловским сельским поселением Павловского муниципального района. Площадь </w:t>
      </w:r>
      <w:r w:rsidRPr="00326BC5">
        <w:rPr>
          <w:rStyle w:val="s1"/>
          <w:rFonts w:ascii="Times New Roman" w:hAnsi="Times New Roman" w:cs="Times New Roman"/>
          <w:sz w:val="28"/>
          <w:szCs w:val="28"/>
        </w:rPr>
        <w:t>городского поселения</w:t>
      </w:r>
      <w:r w:rsidRPr="00326BC5">
        <w:rPr>
          <w:rFonts w:ascii="Times New Roman" w:hAnsi="Times New Roman" w:cs="Times New Roman"/>
          <w:sz w:val="28"/>
          <w:szCs w:val="28"/>
        </w:rPr>
        <w:t xml:space="preserve"> - 6162 га. На территории городского поселения находится один населенный пункт – г.Павловск, который является также административный центром </w:t>
      </w:r>
      <w:r w:rsidRPr="00326BC5">
        <w:rPr>
          <w:rStyle w:val="s1"/>
          <w:rFonts w:ascii="Times New Roman" w:hAnsi="Times New Roman" w:cs="Times New Roman"/>
          <w:sz w:val="28"/>
          <w:szCs w:val="28"/>
        </w:rPr>
        <w:t>Павловского</w:t>
      </w:r>
      <w:r w:rsidRPr="00326BC5">
        <w:rPr>
          <w:rFonts w:ascii="Times New Roman" w:hAnsi="Times New Roman" w:cs="Times New Roman"/>
          <w:sz w:val="28"/>
          <w:szCs w:val="28"/>
        </w:rPr>
        <w:t xml:space="preserve"> муниципального района. </w:t>
      </w:r>
    </w:p>
    <w:p w:rsidR="00326BC5" w:rsidRPr="00326BC5" w:rsidRDefault="00326BC5" w:rsidP="00326BC5">
      <w:pPr>
        <w:pStyle w:val="ConsPlusNormal"/>
        <w:widowControl/>
        <w:ind w:firstLine="539"/>
        <w:jc w:val="both"/>
        <w:rPr>
          <w:rFonts w:ascii="Times New Roman" w:hAnsi="Times New Roman" w:cs="Times New Roman"/>
          <w:sz w:val="28"/>
          <w:szCs w:val="28"/>
        </w:rPr>
      </w:pPr>
      <w:r w:rsidRPr="00326BC5">
        <w:rPr>
          <w:rFonts w:ascii="Times New Roman" w:hAnsi="Times New Roman" w:cs="Times New Roman"/>
          <w:sz w:val="28"/>
          <w:szCs w:val="28"/>
        </w:rPr>
        <w:t>Границы и статус городского поселения –</w:t>
      </w:r>
      <w:r w:rsidR="00565A0A">
        <w:rPr>
          <w:rFonts w:ascii="Times New Roman" w:hAnsi="Times New Roman" w:cs="Times New Roman"/>
          <w:sz w:val="28"/>
          <w:szCs w:val="28"/>
        </w:rPr>
        <w:t xml:space="preserve"> </w:t>
      </w:r>
      <w:r w:rsidRPr="00326BC5">
        <w:rPr>
          <w:rFonts w:ascii="Times New Roman" w:hAnsi="Times New Roman" w:cs="Times New Roman"/>
          <w:sz w:val="28"/>
          <w:szCs w:val="28"/>
        </w:rPr>
        <w:t>установлены Законом Воронежской области от 15.10.2004 г. № 63-03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326BC5" w:rsidRPr="00326BC5" w:rsidRDefault="00326BC5" w:rsidP="00326BC5">
      <w:pPr>
        <w:spacing w:after="0" w:line="240" w:lineRule="auto"/>
        <w:ind w:firstLine="567"/>
        <w:jc w:val="both"/>
        <w:rPr>
          <w:rFonts w:ascii="Times New Roman" w:hAnsi="Times New Roman" w:cs="Times New Roman"/>
          <w:sz w:val="28"/>
          <w:szCs w:val="28"/>
        </w:rPr>
      </w:pPr>
      <w:r w:rsidRPr="00326BC5">
        <w:rPr>
          <w:rFonts w:ascii="Times New Roman" w:hAnsi="Times New Roman" w:cs="Times New Roman"/>
          <w:sz w:val="28"/>
          <w:szCs w:val="28"/>
        </w:rPr>
        <w:t>В настоящее время городское поселение –</w:t>
      </w:r>
      <w:r w:rsidR="00565A0A">
        <w:rPr>
          <w:rFonts w:ascii="Times New Roman" w:hAnsi="Times New Roman" w:cs="Times New Roman"/>
          <w:sz w:val="28"/>
          <w:szCs w:val="28"/>
        </w:rPr>
        <w:t xml:space="preserve"> </w:t>
      </w:r>
      <w:r w:rsidRPr="00326BC5">
        <w:rPr>
          <w:rFonts w:ascii="Times New Roman" w:hAnsi="Times New Roman" w:cs="Times New Roman"/>
          <w:sz w:val="28"/>
          <w:szCs w:val="28"/>
        </w:rPr>
        <w:t>является небольшим промышленным городом Воронежской области. Базовый сценарий социально-</w:t>
      </w:r>
      <w:r w:rsidRPr="00326BC5">
        <w:rPr>
          <w:rFonts w:ascii="Times New Roman" w:hAnsi="Times New Roman" w:cs="Times New Roman"/>
          <w:sz w:val="28"/>
          <w:szCs w:val="28"/>
        </w:rPr>
        <w:lastRenderedPageBreak/>
        <w:t>экономического развития городского поселения – интеграция экономики в региональный рынок.</w:t>
      </w:r>
    </w:p>
    <w:p w:rsidR="00326BC5" w:rsidRPr="00326BC5" w:rsidRDefault="00326BC5" w:rsidP="00326BC5">
      <w:pPr>
        <w:spacing w:after="0" w:line="240" w:lineRule="auto"/>
        <w:ind w:firstLine="567"/>
        <w:jc w:val="both"/>
        <w:rPr>
          <w:rFonts w:ascii="Times New Roman" w:hAnsi="Times New Roman" w:cs="Times New Roman"/>
          <w:sz w:val="28"/>
          <w:szCs w:val="28"/>
        </w:rPr>
      </w:pPr>
      <w:r w:rsidRPr="00326BC5">
        <w:rPr>
          <w:rFonts w:ascii="Times New Roman" w:hAnsi="Times New Roman" w:cs="Times New Roman"/>
          <w:sz w:val="28"/>
          <w:szCs w:val="28"/>
        </w:rPr>
        <w:t>Территорию городского поселения пересекает автодорога федерального значения М-4 «Дон» в направлении Север-Юг и автодороги областного значения.</w:t>
      </w:r>
    </w:p>
    <w:p w:rsidR="00326BC5" w:rsidRPr="00326BC5" w:rsidRDefault="00326BC5" w:rsidP="00326BC5">
      <w:pPr>
        <w:spacing w:after="0" w:line="240" w:lineRule="auto"/>
        <w:ind w:firstLine="567"/>
        <w:jc w:val="both"/>
        <w:rPr>
          <w:rFonts w:ascii="Times New Roman" w:hAnsi="Times New Roman" w:cs="Times New Roman"/>
          <w:sz w:val="28"/>
          <w:szCs w:val="28"/>
        </w:rPr>
      </w:pPr>
      <w:r w:rsidRPr="00326BC5">
        <w:rPr>
          <w:rFonts w:ascii="Times New Roman" w:hAnsi="Times New Roman" w:cs="Times New Roman"/>
          <w:sz w:val="28"/>
          <w:szCs w:val="28"/>
        </w:rPr>
        <w:t>Большая часть территории городского поселения занята землями сельскохозяйственного назначения и лесного фонда и состоит из следующих категорий:</w:t>
      </w:r>
    </w:p>
    <w:p w:rsidR="00326BC5" w:rsidRPr="00326BC5" w:rsidRDefault="00326BC5" w:rsidP="00326BC5">
      <w:pPr>
        <w:spacing w:after="0" w:line="240" w:lineRule="auto"/>
        <w:jc w:val="both"/>
        <w:rPr>
          <w:rFonts w:ascii="Times New Roman" w:hAnsi="Times New Roman" w:cs="Times New Roman"/>
          <w:sz w:val="28"/>
          <w:szCs w:val="28"/>
        </w:rPr>
      </w:pPr>
      <w:r w:rsidRPr="00326BC5">
        <w:rPr>
          <w:rFonts w:ascii="Times New Roman" w:hAnsi="Times New Roman" w:cs="Times New Roman"/>
          <w:sz w:val="28"/>
          <w:szCs w:val="28"/>
        </w:rPr>
        <w:t>- земли населенных пунктов (г.Павловск) - 1,1тыс. га,</w:t>
      </w:r>
    </w:p>
    <w:p w:rsidR="00326BC5" w:rsidRPr="00326BC5" w:rsidRDefault="00326BC5" w:rsidP="00326BC5">
      <w:pPr>
        <w:spacing w:after="0" w:line="240" w:lineRule="auto"/>
        <w:jc w:val="both"/>
        <w:rPr>
          <w:rFonts w:ascii="Times New Roman" w:hAnsi="Times New Roman" w:cs="Times New Roman"/>
          <w:sz w:val="28"/>
          <w:szCs w:val="28"/>
        </w:rPr>
      </w:pPr>
      <w:r w:rsidRPr="00326BC5">
        <w:rPr>
          <w:rFonts w:ascii="Times New Roman" w:hAnsi="Times New Roman" w:cs="Times New Roman"/>
          <w:sz w:val="28"/>
          <w:szCs w:val="28"/>
        </w:rPr>
        <w:t>-земли сельскохозяйственного назначения – 2,31 тыс.га,</w:t>
      </w:r>
    </w:p>
    <w:p w:rsidR="00326BC5" w:rsidRPr="00326BC5" w:rsidRDefault="00326BC5" w:rsidP="00326BC5">
      <w:pPr>
        <w:spacing w:after="0" w:line="240" w:lineRule="auto"/>
        <w:jc w:val="both"/>
        <w:rPr>
          <w:rFonts w:ascii="Times New Roman" w:hAnsi="Times New Roman" w:cs="Times New Roman"/>
          <w:sz w:val="28"/>
          <w:szCs w:val="28"/>
        </w:rPr>
      </w:pPr>
      <w:r w:rsidRPr="00326BC5">
        <w:rPr>
          <w:rFonts w:ascii="Times New Roman" w:hAnsi="Times New Roman" w:cs="Times New Roman"/>
          <w:sz w:val="28"/>
          <w:szCs w:val="28"/>
        </w:rPr>
        <w:t>- земли лесного фонда – 2,61 тыс.га,</w:t>
      </w:r>
    </w:p>
    <w:p w:rsidR="00326BC5" w:rsidRPr="00326BC5" w:rsidRDefault="00326BC5" w:rsidP="00326BC5">
      <w:pPr>
        <w:spacing w:after="0" w:line="240" w:lineRule="auto"/>
        <w:jc w:val="both"/>
        <w:rPr>
          <w:rFonts w:ascii="Times New Roman" w:hAnsi="Times New Roman" w:cs="Times New Roman"/>
          <w:sz w:val="28"/>
          <w:szCs w:val="28"/>
        </w:rPr>
      </w:pPr>
      <w:r w:rsidRPr="00326BC5">
        <w:rPr>
          <w:rFonts w:ascii="Times New Roman" w:hAnsi="Times New Roman" w:cs="Times New Roman"/>
          <w:sz w:val="28"/>
          <w:szCs w:val="28"/>
        </w:rPr>
        <w:t>- земли водного фонда –0,18 тыс.га.</w:t>
      </w:r>
    </w:p>
    <w:p w:rsidR="00565A0A" w:rsidRPr="0007606E" w:rsidRDefault="00565A0A" w:rsidP="00565A0A">
      <w:pPr>
        <w:pStyle w:val="formattext"/>
        <w:spacing w:before="0" w:beforeAutospacing="0" w:after="0" w:afterAutospacing="0"/>
        <w:ind w:firstLine="480"/>
        <w:jc w:val="both"/>
        <w:textAlignment w:val="baseline"/>
        <w:rPr>
          <w:sz w:val="28"/>
          <w:szCs w:val="28"/>
        </w:rPr>
      </w:pPr>
      <w:r w:rsidRPr="0007606E">
        <w:rPr>
          <w:sz w:val="28"/>
          <w:szCs w:val="28"/>
        </w:rPr>
        <w:t xml:space="preserve">Объектами муниципального земельного контроля являются земли, расположенные в границах </w:t>
      </w:r>
      <w:r>
        <w:rPr>
          <w:sz w:val="28"/>
          <w:szCs w:val="28"/>
        </w:rPr>
        <w:t>городского поселения – город Павловск Павловского муниципального района Воронежской области</w:t>
      </w:r>
      <w:r w:rsidRPr="0007606E">
        <w:rPr>
          <w:sz w:val="28"/>
          <w:szCs w:val="28"/>
        </w:rPr>
        <w:t>, земельные участки и их части независимо от прав на них (далее - объекты контроля).</w:t>
      </w:r>
    </w:p>
    <w:p w:rsidR="00565A0A" w:rsidRPr="00565A0A" w:rsidRDefault="008429DB" w:rsidP="00565A0A">
      <w:pPr>
        <w:spacing w:after="0" w:line="240" w:lineRule="auto"/>
        <w:ind w:firstLine="708"/>
        <w:jc w:val="both"/>
        <w:rPr>
          <w:rFonts w:ascii="Times New Roman" w:eastAsia="Calibri" w:hAnsi="Times New Roman" w:cs="Times New Roman"/>
          <w:sz w:val="28"/>
          <w:szCs w:val="28"/>
        </w:rPr>
      </w:pPr>
      <w:r w:rsidRPr="00565A0A">
        <w:rPr>
          <w:rFonts w:ascii="Times New Roman" w:eastAsia="Calibri" w:hAnsi="Times New Roman" w:cs="Times New Roman"/>
          <w:sz w:val="28"/>
          <w:szCs w:val="28"/>
        </w:rPr>
        <w:t xml:space="preserve">Контролируемыми лицами при осуществлении муниципального контроля являются </w:t>
      </w:r>
      <w:r w:rsidR="00565A0A" w:rsidRPr="00565A0A">
        <w:rPr>
          <w:rFonts w:ascii="Times New Roman" w:eastAsia="Calibri" w:hAnsi="Times New Roman" w:cs="Times New Roman"/>
          <w:sz w:val="28"/>
          <w:szCs w:val="28"/>
        </w:rPr>
        <w:t>физические и юридические лица (в т.ч. индивидуальные предприниматели).</w:t>
      </w:r>
    </w:p>
    <w:p w:rsidR="008429DB" w:rsidRPr="00565A0A" w:rsidRDefault="008429DB" w:rsidP="00565A0A">
      <w:pPr>
        <w:spacing w:after="0" w:line="240" w:lineRule="auto"/>
        <w:ind w:firstLine="709"/>
        <w:jc w:val="both"/>
        <w:rPr>
          <w:rFonts w:ascii="Times New Roman" w:eastAsia="Calibri" w:hAnsi="Times New Roman" w:cs="Times New Roman"/>
          <w:sz w:val="28"/>
          <w:szCs w:val="28"/>
        </w:rPr>
      </w:pPr>
      <w:r w:rsidRPr="00565A0A">
        <w:rPr>
          <w:rFonts w:ascii="Times New Roman" w:eastAsia="Calibri" w:hAnsi="Times New Roman" w:cs="Times New Roman"/>
          <w:sz w:val="28"/>
          <w:szCs w:val="28"/>
        </w:rPr>
        <w:t xml:space="preserve">Главной задачей </w:t>
      </w:r>
      <w:r w:rsidR="00565A0A" w:rsidRPr="00565A0A">
        <w:rPr>
          <w:rFonts w:ascii="Times New Roman" w:eastAsia="Calibri" w:hAnsi="Times New Roman" w:cs="Times New Roman"/>
          <w:sz w:val="28"/>
          <w:szCs w:val="28"/>
        </w:rPr>
        <w:t>администрации городского поселения – город Павловск</w:t>
      </w:r>
      <w:r w:rsidR="00565A0A" w:rsidRPr="00565A0A">
        <w:rPr>
          <w:rFonts w:ascii="Times New Roman" w:eastAsia="Calibri" w:hAnsi="Times New Roman" w:cs="Times New Roman"/>
          <w:i/>
          <w:sz w:val="28"/>
          <w:szCs w:val="28"/>
        </w:rPr>
        <w:t xml:space="preserve"> </w:t>
      </w:r>
      <w:r w:rsidRPr="00565A0A">
        <w:rPr>
          <w:rFonts w:ascii="Times New Roman" w:eastAsia="Calibri" w:hAnsi="Times New Roman" w:cs="Times New Roman"/>
          <w:sz w:val="28"/>
          <w:szCs w:val="28"/>
        </w:rPr>
        <w:t xml:space="preserve">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565A0A" w:rsidRPr="00565A0A" w:rsidRDefault="00565A0A" w:rsidP="00565A0A">
      <w:pPr>
        <w:spacing w:after="0" w:line="240" w:lineRule="auto"/>
        <w:ind w:firstLine="709"/>
        <w:jc w:val="both"/>
        <w:rPr>
          <w:rFonts w:ascii="Times New Roman" w:eastAsia="Calibri" w:hAnsi="Times New Roman" w:cs="Times New Roman"/>
          <w:sz w:val="28"/>
          <w:szCs w:val="28"/>
        </w:rPr>
      </w:pPr>
      <w:r w:rsidRPr="00565A0A">
        <w:rPr>
          <w:rFonts w:ascii="Times New Roman" w:eastAsia="Calibri" w:hAnsi="Times New Roman" w:cs="Times New Roman"/>
          <w:sz w:val="28"/>
          <w:szCs w:val="28"/>
        </w:rPr>
        <w:t xml:space="preserve">На территории городского поселения – город Павловск                                                                                                                                                                                       Павловского муниципального района Воронежской области в 2021 году в отношении физических лиц проведено 24 проверки муниципального земельного контроля из них: 20 плановых и 4 внеплановых проверок. </w:t>
      </w:r>
    </w:p>
    <w:p w:rsidR="00565A0A" w:rsidRPr="00565A0A" w:rsidRDefault="00565A0A" w:rsidP="00565A0A">
      <w:pPr>
        <w:spacing w:after="0" w:line="240" w:lineRule="auto"/>
        <w:ind w:firstLine="709"/>
        <w:jc w:val="both"/>
        <w:rPr>
          <w:rFonts w:ascii="Times New Roman" w:eastAsia="Calibri" w:hAnsi="Times New Roman" w:cs="Times New Roman"/>
          <w:sz w:val="28"/>
          <w:szCs w:val="28"/>
        </w:rPr>
      </w:pPr>
      <w:r w:rsidRPr="00565A0A">
        <w:rPr>
          <w:rFonts w:ascii="Times New Roman" w:eastAsia="Calibri" w:hAnsi="Times New Roman" w:cs="Times New Roman"/>
          <w:sz w:val="28"/>
          <w:szCs w:val="28"/>
        </w:rPr>
        <w:t xml:space="preserve">Из 20 плановых проверок по 11 проверкам не выявлено нарушений земельного законодательства, по 9 проверкам выявлено нарушение земельного законодательства, материалы направлены на рассмотрение в Управление Росреестра. </w:t>
      </w:r>
    </w:p>
    <w:p w:rsidR="00565A0A" w:rsidRPr="00565A0A" w:rsidRDefault="00565A0A" w:rsidP="00565A0A">
      <w:pPr>
        <w:spacing w:after="0" w:line="240" w:lineRule="auto"/>
        <w:ind w:firstLine="709"/>
        <w:jc w:val="both"/>
        <w:rPr>
          <w:rFonts w:ascii="Times New Roman" w:eastAsia="Calibri" w:hAnsi="Times New Roman" w:cs="Times New Roman"/>
          <w:sz w:val="28"/>
          <w:szCs w:val="28"/>
        </w:rPr>
      </w:pPr>
      <w:r w:rsidRPr="00565A0A">
        <w:rPr>
          <w:rFonts w:ascii="Times New Roman" w:eastAsia="Calibri" w:hAnsi="Times New Roman" w:cs="Times New Roman"/>
          <w:sz w:val="28"/>
          <w:szCs w:val="28"/>
        </w:rPr>
        <w:t xml:space="preserve">Из 4 внеплановых проверок - 2 проверки проведены с целью выполнения предписания об устранении выявленного нарушения требований земельного законодательства РФ, предписания исполнены. По 2 проверкам выявлены нарушения земельного законодательства, материалы направлены на рассмотрение в Управление Росреестра. </w:t>
      </w:r>
    </w:p>
    <w:p w:rsidR="00565A0A" w:rsidRPr="00565A0A" w:rsidRDefault="00565A0A" w:rsidP="00565A0A">
      <w:pPr>
        <w:spacing w:after="0" w:line="240" w:lineRule="auto"/>
        <w:ind w:firstLine="709"/>
        <w:jc w:val="both"/>
        <w:rPr>
          <w:rFonts w:ascii="Times New Roman" w:eastAsia="Calibri" w:hAnsi="Times New Roman" w:cs="Times New Roman"/>
          <w:sz w:val="28"/>
          <w:szCs w:val="28"/>
        </w:rPr>
      </w:pPr>
      <w:r w:rsidRPr="00565A0A">
        <w:rPr>
          <w:rFonts w:ascii="Times New Roman" w:eastAsia="Calibri" w:hAnsi="Times New Roman" w:cs="Times New Roman"/>
          <w:sz w:val="28"/>
          <w:szCs w:val="28"/>
        </w:rPr>
        <w:t>По результатам направленных материалов главным государственным инспектором Павловского, Богучарского, Верхнемамонского муниципальных районов Воронежской области возбуждено 9 дел об административных правонарушениях и наложены административные штрафы в общей сумме 83 тыс. руб., а по 1 проверке отказано в возбуждении дела об административном правонарушении. Материалы 1 проверки находятся на рассмотрении.</w:t>
      </w:r>
    </w:p>
    <w:p w:rsidR="00565A0A" w:rsidRPr="00565A0A" w:rsidRDefault="00565A0A" w:rsidP="00565A0A">
      <w:pPr>
        <w:spacing w:after="0" w:line="240" w:lineRule="auto"/>
        <w:ind w:firstLine="709"/>
        <w:jc w:val="both"/>
        <w:rPr>
          <w:rFonts w:ascii="Times New Roman" w:eastAsia="Calibri" w:hAnsi="Times New Roman" w:cs="Times New Roman"/>
          <w:sz w:val="28"/>
          <w:szCs w:val="28"/>
        </w:rPr>
      </w:pPr>
      <w:r w:rsidRPr="00565A0A">
        <w:rPr>
          <w:rFonts w:ascii="Times New Roman" w:eastAsia="Calibri" w:hAnsi="Times New Roman" w:cs="Times New Roman"/>
          <w:sz w:val="28"/>
          <w:szCs w:val="28"/>
        </w:rPr>
        <w:t>В отношении 2 граждан проверки не состоялись, так как уведомить надлежащим образом не представилось возможным.</w:t>
      </w:r>
    </w:p>
    <w:p w:rsidR="00565A0A" w:rsidRPr="00565A0A" w:rsidRDefault="00565A0A" w:rsidP="00565A0A">
      <w:pPr>
        <w:spacing w:after="0" w:line="240" w:lineRule="auto"/>
        <w:ind w:firstLine="709"/>
        <w:jc w:val="both"/>
        <w:rPr>
          <w:rFonts w:ascii="Times New Roman" w:eastAsia="Calibri" w:hAnsi="Times New Roman" w:cs="Times New Roman"/>
          <w:sz w:val="28"/>
          <w:szCs w:val="28"/>
        </w:rPr>
      </w:pPr>
      <w:r w:rsidRPr="00565A0A">
        <w:rPr>
          <w:rFonts w:ascii="Times New Roman" w:eastAsia="Calibri" w:hAnsi="Times New Roman" w:cs="Times New Roman"/>
          <w:sz w:val="28"/>
          <w:szCs w:val="28"/>
        </w:rPr>
        <w:t xml:space="preserve">В 2021 году в отношении юридических лиц и индивидуальных предпринимателей была запланирована 1 проверка муниципального земельного </w:t>
      </w:r>
      <w:r w:rsidRPr="00565A0A">
        <w:rPr>
          <w:rFonts w:ascii="Times New Roman" w:eastAsia="Calibri" w:hAnsi="Times New Roman" w:cs="Times New Roman"/>
          <w:sz w:val="28"/>
          <w:szCs w:val="28"/>
        </w:rPr>
        <w:lastRenderedPageBreak/>
        <w:t>контроля, но проверка не состоялись, так как уведомить надлежащим образом не представилось возможным.</w:t>
      </w:r>
    </w:p>
    <w:p w:rsidR="00E5552C" w:rsidRDefault="00E5552C" w:rsidP="00E5552C">
      <w:pPr>
        <w:spacing w:after="0" w:line="240" w:lineRule="auto"/>
        <w:ind w:firstLine="708"/>
        <w:jc w:val="both"/>
        <w:rPr>
          <w:rFonts w:ascii="Times New Roman" w:hAnsi="Times New Roman"/>
          <w:sz w:val="28"/>
          <w:szCs w:val="28"/>
          <w:lang w:eastAsia="ru-RU"/>
        </w:rPr>
      </w:pPr>
      <w:r w:rsidRPr="00E5552C">
        <w:rPr>
          <w:rFonts w:ascii="Times New Roman" w:hAnsi="Times New Roman"/>
          <w:sz w:val="28"/>
          <w:szCs w:val="28"/>
          <w:lang w:eastAsia="ru-RU"/>
        </w:rPr>
        <w:t>Основным</w:t>
      </w:r>
      <w:r>
        <w:rPr>
          <w:rFonts w:ascii="Times New Roman" w:hAnsi="Times New Roman"/>
          <w:sz w:val="28"/>
          <w:szCs w:val="28"/>
          <w:lang w:eastAsia="ru-RU"/>
        </w:rPr>
        <w:t>и</w:t>
      </w:r>
      <w:r w:rsidRPr="00E5552C">
        <w:rPr>
          <w:rFonts w:ascii="Times New Roman" w:hAnsi="Times New Roman"/>
          <w:sz w:val="28"/>
          <w:szCs w:val="28"/>
          <w:lang w:eastAsia="ru-RU"/>
        </w:rPr>
        <w:t xml:space="preserve"> нарушени</w:t>
      </w:r>
      <w:r>
        <w:rPr>
          <w:rFonts w:ascii="Times New Roman" w:hAnsi="Times New Roman"/>
          <w:sz w:val="28"/>
          <w:szCs w:val="28"/>
          <w:lang w:eastAsia="ru-RU"/>
        </w:rPr>
        <w:t xml:space="preserve">ями </w:t>
      </w:r>
      <w:r w:rsidRPr="00E5552C">
        <w:rPr>
          <w:rFonts w:ascii="Times New Roman" w:hAnsi="Times New Roman"/>
          <w:sz w:val="28"/>
          <w:szCs w:val="28"/>
          <w:lang w:eastAsia="ru-RU"/>
        </w:rPr>
        <w:t>в области земельного контроля явля</w:t>
      </w:r>
      <w:r>
        <w:rPr>
          <w:rFonts w:ascii="Times New Roman" w:hAnsi="Times New Roman"/>
          <w:sz w:val="28"/>
          <w:szCs w:val="28"/>
          <w:lang w:eastAsia="ru-RU"/>
        </w:rPr>
        <w:t>ю</w:t>
      </w:r>
      <w:r w:rsidRPr="00E5552C">
        <w:rPr>
          <w:rFonts w:ascii="Times New Roman" w:hAnsi="Times New Roman"/>
          <w:sz w:val="28"/>
          <w:szCs w:val="28"/>
          <w:lang w:eastAsia="ru-RU"/>
        </w:rPr>
        <w:t>тся</w:t>
      </w:r>
      <w:r>
        <w:rPr>
          <w:rFonts w:ascii="Times New Roman" w:hAnsi="Times New Roman"/>
          <w:sz w:val="28"/>
          <w:szCs w:val="28"/>
          <w:lang w:eastAsia="ru-RU"/>
        </w:rPr>
        <w:t>:</w:t>
      </w:r>
    </w:p>
    <w:p w:rsidR="00E5552C" w:rsidRDefault="00E5552C" w:rsidP="00E5552C">
      <w:pPr>
        <w:spacing w:after="0" w:line="240" w:lineRule="auto"/>
        <w:ind w:firstLine="708"/>
        <w:jc w:val="both"/>
        <w:rPr>
          <w:rFonts w:ascii="Times New Roman" w:hAnsi="Times New Roman"/>
          <w:sz w:val="28"/>
          <w:szCs w:val="28"/>
        </w:rPr>
      </w:pPr>
      <w:r w:rsidRPr="00E5552C">
        <w:rPr>
          <w:rFonts w:ascii="Times New Roman" w:hAnsi="Times New Roman"/>
          <w:sz w:val="28"/>
          <w:szCs w:val="28"/>
          <w:lang w:eastAsia="ru-RU"/>
        </w:rPr>
        <w:t xml:space="preserve">нарушение  </w:t>
      </w:r>
      <w:r w:rsidRPr="00E5552C">
        <w:rPr>
          <w:rFonts w:ascii="Times New Roman" w:hAnsi="Times New Roman"/>
          <w:sz w:val="28"/>
          <w:szCs w:val="28"/>
        </w:rPr>
        <w:t>по статье 25 ЗК РФ</w:t>
      </w:r>
      <w:r w:rsidRPr="00E5552C">
        <w:rPr>
          <w:rFonts w:ascii="Times New Roman" w:hAnsi="Times New Roman"/>
          <w:sz w:val="28"/>
          <w:szCs w:val="28"/>
          <w:lang w:eastAsia="ru-RU"/>
        </w:rPr>
        <w:t xml:space="preserve">, </w:t>
      </w:r>
      <w:r w:rsidRPr="00E5552C">
        <w:rPr>
          <w:rFonts w:ascii="Times New Roman" w:hAnsi="Times New Roman"/>
          <w:sz w:val="28"/>
          <w:szCs w:val="28"/>
        </w:rPr>
        <w:t>использование земельного участка лицом, не имеющим предусмотренных законодательством РФ прав на указанный земельный участок (ст. 7.1. КоАП РФ)</w:t>
      </w:r>
      <w:r>
        <w:rPr>
          <w:rFonts w:ascii="Times New Roman" w:hAnsi="Times New Roman"/>
          <w:sz w:val="28"/>
          <w:szCs w:val="28"/>
        </w:rPr>
        <w:t>;</w:t>
      </w:r>
    </w:p>
    <w:p w:rsidR="00E5552C" w:rsidRPr="00E5552C" w:rsidRDefault="00E5552C" w:rsidP="00E5552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использование земельного участка не по целевому назначению в соответствии с его принадлежностью к той или иной категории земель и (или) </w:t>
      </w:r>
      <w:hyperlink r:id="rId10" w:history="1">
        <w:r w:rsidRPr="00E5552C">
          <w:rPr>
            <w:rFonts w:ascii="Times New Roman" w:hAnsi="Times New Roman" w:cs="Times New Roman"/>
            <w:sz w:val="28"/>
            <w:szCs w:val="28"/>
          </w:rPr>
          <w:t>разрешенным использованием</w:t>
        </w:r>
      </w:hyperlink>
      <w:r w:rsidRPr="00E5552C">
        <w:rPr>
          <w:rFonts w:ascii="Times New Roman" w:hAnsi="Times New Roman" w:cs="Times New Roman"/>
          <w:sz w:val="28"/>
          <w:szCs w:val="28"/>
        </w:rPr>
        <w:t xml:space="preserve"> (ст. 8.8. КоАП РФ).</w:t>
      </w:r>
    </w:p>
    <w:p w:rsidR="00E5552C" w:rsidRPr="00E5552C" w:rsidRDefault="00E5552C" w:rsidP="00E5552C">
      <w:pPr>
        <w:autoSpaceDE w:val="0"/>
        <w:autoSpaceDN w:val="0"/>
        <w:adjustRightInd w:val="0"/>
        <w:spacing w:after="0" w:line="240" w:lineRule="auto"/>
        <w:ind w:firstLine="708"/>
        <w:jc w:val="both"/>
        <w:rPr>
          <w:rFonts w:ascii="Times New Roman" w:hAnsi="Times New Roman" w:cs="Times New Roman"/>
          <w:sz w:val="28"/>
          <w:szCs w:val="28"/>
        </w:rPr>
      </w:pPr>
      <w:r w:rsidRPr="00E5552C">
        <w:rPr>
          <w:rFonts w:ascii="Times New Roman" w:hAnsi="Times New Roman" w:cs="Times New Roman"/>
          <w:sz w:val="28"/>
          <w:szCs w:val="28"/>
        </w:rPr>
        <w:t xml:space="preserve">В 2022 году отсутствовали </w:t>
      </w:r>
      <w:r w:rsidRPr="00E5552C">
        <w:rPr>
          <w:rFonts w:ascii="Times New Roman" w:eastAsia="Calibri" w:hAnsi="Times New Roman" w:cs="Times New Roman"/>
          <w:sz w:val="28"/>
          <w:szCs w:val="28"/>
        </w:rPr>
        <w:t>проверки в рамках муниципального земельного контроля.</w:t>
      </w:r>
    </w:p>
    <w:p w:rsidR="008429DB" w:rsidRPr="00E5552C" w:rsidRDefault="008429DB" w:rsidP="00E5552C">
      <w:pPr>
        <w:widowControl w:val="0"/>
        <w:tabs>
          <w:tab w:val="left" w:pos="0"/>
        </w:tabs>
        <w:autoSpaceDE w:val="0"/>
        <w:autoSpaceDN w:val="0"/>
        <w:adjustRightInd w:val="0"/>
        <w:spacing w:after="0" w:line="240" w:lineRule="auto"/>
        <w:ind w:firstLine="709"/>
        <w:jc w:val="both"/>
        <w:rPr>
          <w:rStyle w:val="af0"/>
          <w:rFonts w:ascii="Times New Roman" w:hAnsi="Times New Roman" w:cs="Times New Roman"/>
          <w:i w:val="0"/>
          <w:sz w:val="28"/>
          <w:szCs w:val="28"/>
        </w:rPr>
      </w:pPr>
      <w:r w:rsidRPr="00E5552C">
        <w:rPr>
          <w:rStyle w:val="af0"/>
          <w:rFonts w:ascii="Times New Roman" w:hAnsi="Times New Roman" w:cs="Times New Roman"/>
          <w:i w:val="0"/>
          <w:sz w:val="28"/>
          <w:szCs w:val="28"/>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по профилактике нарушений в </w:t>
      </w:r>
      <w:r w:rsidR="00E5552C" w:rsidRPr="00E5552C">
        <w:rPr>
          <w:rStyle w:val="af0"/>
          <w:rFonts w:ascii="Times New Roman" w:hAnsi="Times New Roman" w:cs="Times New Roman"/>
          <w:i w:val="0"/>
          <w:sz w:val="28"/>
          <w:szCs w:val="28"/>
        </w:rPr>
        <w:t>2022</w:t>
      </w:r>
      <w:r w:rsidRPr="00E5552C">
        <w:rPr>
          <w:rStyle w:val="af0"/>
          <w:rFonts w:ascii="Times New Roman" w:hAnsi="Times New Roman" w:cs="Times New Roman"/>
          <w:i w:val="0"/>
          <w:sz w:val="28"/>
          <w:szCs w:val="28"/>
        </w:rPr>
        <w:t xml:space="preserve"> году. </w:t>
      </w:r>
    </w:p>
    <w:p w:rsidR="008429DB" w:rsidRPr="00E5552C" w:rsidRDefault="008429DB" w:rsidP="00E5552C">
      <w:pPr>
        <w:widowControl w:val="0"/>
        <w:tabs>
          <w:tab w:val="left" w:pos="0"/>
        </w:tabs>
        <w:autoSpaceDE w:val="0"/>
        <w:autoSpaceDN w:val="0"/>
        <w:adjustRightInd w:val="0"/>
        <w:spacing w:after="0" w:line="240" w:lineRule="auto"/>
        <w:ind w:firstLine="709"/>
        <w:jc w:val="both"/>
        <w:rPr>
          <w:rStyle w:val="af0"/>
          <w:rFonts w:ascii="Times New Roman" w:hAnsi="Times New Roman" w:cs="Times New Roman"/>
          <w:i w:val="0"/>
          <w:sz w:val="28"/>
          <w:szCs w:val="28"/>
        </w:rPr>
      </w:pPr>
      <w:r w:rsidRPr="00E5552C">
        <w:rPr>
          <w:rStyle w:val="af0"/>
          <w:rFonts w:ascii="Times New Roman" w:hAnsi="Times New Roman" w:cs="Times New Roman"/>
          <w:i w:val="0"/>
          <w:sz w:val="28"/>
          <w:szCs w:val="28"/>
        </w:rPr>
        <w:t xml:space="preserve">Разъяснительная работа проводилась также в рамках проведения </w:t>
      </w:r>
      <w:r w:rsidR="00E5552C">
        <w:rPr>
          <w:rStyle w:val="af0"/>
          <w:rFonts w:ascii="Times New Roman" w:hAnsi="Times New Roman" w:cs="Times New Roman"/>
          <w:i w:val="0"/>
          <w:sz w:val="28"/>
          <w:szCs w:val="28"/>
        </w:rPr>
        <w:t>профилактических визитов и предостережений</w:t>
      </w:r>
      <w:r w:rsidRPr="00E5552C">
        <w:rPr>
          <w:rStyle w:val="af0"/>
          <w:rFonts w:ascii="Times New Roman" w:hAnsi="Times New Roman" w:cs="Times New Roman"/>
          <w:i w:val="0"/>
          <w:sz w:val="28"/>
          <w:szCs w:val="28"/>
        </w:rPr>
        <w:t>.</w:t>
      </w:r>
    </w:p>
    <w:p w:rsidR="008429DB" w:rsidRPr="00E5552C" w:rsidRDefault="008429DB" w:rsidP="00E5552C">
      <w:pPr>
        <w:widowControl w:val="0"/>
        <w:tabs>
          <w:tab w:val="left" w:pos="0"/>
        </w:tabs>
        <w:autoSpaceDE w:val="0"/>
        <w:autoSpaceDN w:val="0"/>
        <w:adjustRightInd w:val="0"/>
        <w:spacing w:after="0" w:line="240" w:lineRule="auto"/>
        <w:ind w:firstLine="709"/>
        <w:jc w:val="both"/>
        <w:rPr>
          <w:rStyle w:val="af0"/>
          <w:rFonts w:ascii="Times New Roman" w:hAnsi="Times New Roman" w:cs="Times New Roman"/>
          <w:i w:val="0"/>
          <w:sz w:val="28"/>
          <w:szCs w:val="28"/>
        </w:rPr>
      </w:pPr>
      <w:r w:rsidRPr="00E5552C">
        <w:rPr>
          <w:rStyle w:val="af0"/>
          <w:rFonts w:ascii="Times New Roman" w:hAnsi="Times New Roman" w:cs="Times New Roman"/>
          <w:i w:val="0"/>
          <w:sz w:val="28"/>
          <w:szCs w:val="28"/>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rsidR="008429DB" w:rsidRPr="00E5552C" w:rsidRDefault="008429DB" w:rsidP="00E5552C">
      <w:pPr>
        <w:widowControl w:val="0"/>
        <w:tabs>
          <w:tab w:val="left" w:pos="0"/>
        </w:tabs>
        <w:autoSpaceDE w:val="0"/>
        <w:autoSpaceDN w:val="0"/>
        <w:adjustRightInd w:val="0"/>
        <w:spacing w:after="0" w:line="240" w:lineRule="auto"/>
        <w:ind w:firstLine="709"/>
        <w:jc w:val="both"/>
        <w:rPr>
          <w:rStyle w:val="af0"/>
          <w:rFonts w:ascii="Times New Roman" w:hAnsi="Times New Roman" w:cs="Times New Roman"/>
          <w:i w:val="0"/>
          <w:sz w:val="28"/>
          <w:szCs w:val="28"/>
        </w:rPr>
      </w:pPr>
      <w:r w:rsidRPr="00E5552C">
        <w:rPr>
          <w:rStyle w:val="af0"/>
          <w:rFonts w:ascii="Times New Roman" w:hAnsi="Times New Roman" w:cs="Times New Roman"/>
          <w:i w:val="0"/>
          <w:sz w:val="28"/>
          <w:szCs w:val="28"/>
        </w:rPr>
        <w:t>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в виде видеоконференций, с использованием электронной, телефонной связи и различных мессенджеров.</w:t>
      </w:r>
    </w:p>
    <w:p w:rsidR="008429DB" w:rsidRPr="00816AE1" w:rsidRDefault="008429DB" w:rsidP="00816AE1">
      <w:pPr>
        <w:widowControl w:val="0"/>
        <w:tabs>
          <w:tab w:val="left" w:pos="0"/>
        </w:tabs>
        <w:autoSpaceDE w:val="0"/>
        <w:autoSpaceDN w:val="0"/>
        <w:adjustRightInd w:val="0"/>
        <w:spacing w:line="240" w:lineRule="auto"/>
        <w:ind w:firstLine="709"/>
        <w:jc w:val="both"/>
        <w:rPr>
          <w:rFonts w:ascii="Times New Roman" w:eastAsia="Calibri" w:hAnsi="Times New Roman" w:cs="Times New Roman"/>
          <w:sz w:val="28"/>
          <w:szCs w:val="28"/>
        </w:rPr>
      </w:pPr>
      <w:r w:rsidRPr="00816AE1">
        <w:rPr>
          <w:rFonts w:ascii="Times New Roman" w:hAnsi="Times New Roman" w:cs="Times New Roman"/>
          <w:spacing w:val="1"/>
          <w:sz w:val="28"/>
          <w:szCs w:val="28"/>
        </w:rPr>
        <w:t xml:space="preserve">Проведённая </w:t>
      </w:r>
      <w:r w:rsidRPr="00816AE1">
        <w:rPr>
          <w:rFonts w:ascii="Times New Roman" w:hAnsi="Times New Roman" w:cs="Times New Roman"/>
          <w:i/>
          <w:spacing w:val="1"/>
          <w:sz w:val="28"/>
          <w:szCs w:val="28"/>
        </w:rPr>
        <w:t>администрацией</w:t>
      </w:r>
      <w:r w:rsidRPr="00816AE1">
        <w:rPr>
          <w:rFonts w:ascii="Times New Roman" w:hAnsi="Times New Roman" w:cs="Times New Roman"/>
          <w:spacing w:val="1"/>
          <w:sz w:val="28"/>
          <w:szCs w:val="28"/>
        </w:rPr>
        <w:t xml:space="preserve"> в </w:t>
      </w:r>
      <w:r w:rsidRPr="00816AE1">
        <w:rPr>
          <w:rFonts w:ascii="Times New Roman" w:hAnsi="Times New Roman" w:cs="Times New Roman"/>
          <w:i/>
          <w:spacing w:val="1"/>
          <w:sz w:val="28"/>
          <w:szCs w:val="28"/>
        </w:rPr>
        <w:t>2021</w:t>
      </w:r>
      <w:r w:rsidR="00816AE1" w:rsidRPr="00816AE1">
        <w:rPr>
          <w:rFonts w:ascii="Times New Roman" w:hAnsi="Times New Roman" w:cs="Times New Roman"/>
          <w:i/>
          <w:spacing w:val="1"/>
          <w:sz w:val="28"/>
          <w:szCs w:val="28"/>
        </w:rPr>
        <w:t>-2022</w:t>
      </w:r>
      <w:r w:rsidRPr="00816AE1">
        <w:rPr>
          <w:rFonts w:ascii="Times New Roman" w:hAnsi="Times New Roman" w:cs="Times New Roman"/>
          <w:spacing w:val="1"/>
          <w:sz w:val="28"/>
          <w:szCs w:val="28"/>
        </w:rPr>
        <w:t xml:space="preserve"> год</w:t>
      </w:r>
      <w:r w:rsidR="00816AE1" w:rsidRPr="00816AE1">
        <w:rPr>
          <w:rFonts w:ascii="Times New Roman" w:hAnsi="Times New Roman" w:cs="Times New Roman"/>
          <w:spacing w:val="1"/>
          <w:sz w:val="28"/>
          <w:szCs w:val="28"/>
        </w:rPr>
        <w:t>ах</w:t>
      </w:r>
      <w:r w:rsidRPr="00816AE1">
        <w:rPr>
          <w:rFonts w:ascii="Times New Roman" w:hAnsi="Times New Roman" w:cs="Times New Roman"/>
          <w:spacing w:val="1"/>
          <w:sz w:val="28"/>
          <w:szCs w:val="28"/>
        </w:rPr>
        <w:t xml:space="preserve"> работа</w:t>
      </w:r>
      <w:r w:rsidRPr="00816AE1">
        <w:rPr>
          <w:rFonts w:ascii="Times New Roman" w:eastAsia="Calibri" w:hAnsi="Times New Roman" w:cs="Times New Roman"/>
          <w:sz w:val="28"/>
          <w:szCs w:val="28"/>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8429DB" w:rsidRPr="00816AE1" w:rsidRDefault="008429DB" w:rsidP="00816AE1">
      <w:pPr>
        <w:widowControl w:val="0"/>
        <w:tabs>
          <w:tab w:val="left" w:pos="0"/>
        </w:tabs>
        <w:autoSpaceDE w:val="0"/>
        <w:autoSpaceDN w:val="0"/>
        <w:adjustRightInd w:val="0"/>
        <w:spacing w:line="240" w:lineRule="auto"/>
        <w:ind w:firstLine="709"/>
        <w:jc w:val="both"/>
        <w:rPr>
          <w:rFonts w:ascii="Times New Roman" w:eastAsia="Calibri" w:hAnsi="Times New Roman" w:cs="Times New Roman"/>
          <w:sz w:val="28"/>
          <w:szCs w:val="28"/>
        </w:rPr>
      </w:pPr>
      <w:r w:rsidRPr="00816AE1">
        <w:rPr>
          <w:rFonts w:ascii="Times New Roman" w:eastAsia="Calibri" w:hAnsi="Times New Roman" w:cs="Times New Roman"/>
          <w:sz w:val="28"/>
          <w:szCs w:val="28"/>
        </w:rPr>
        <w:t>Так, в 20</w:t>
      </w:r>
      <w:r w:rsidR="00816AE1" w:rsidRPr="00816AE1">
        <w:rPr>
          <w:rFonts w:ascii="Times New Roman" w:eastAsia="Calibri" w:hAnsi="Times New Roman" w:cs="Times New Roman"/>
          <w:sz w:val="28"/>
          <w:szCs w:val="28"/>
        </w:rPr>
        <w:t>21</w:t>
      </w:r>
      <w:r w:rsidRPr="00816AE1">
        <w:rPr>
          <w:rFonts w:ascii="Times New Roman" w:eastAsia="Calibri" w:hAnsi="Times New Roman" w:cs="Times New Roman"/>
          <w:sz w:val="28"/>
          <w:szCs w:val="28"/>
        </w:rPr>
        <w:t xml:space="preserve"> году было выявлено </w:t>
      </w:r>
      <w:r w:rsidR="00816AE1" w:rsidRPr="00816AE1">
        <w:rPr>
          <w:rFonts w:ascii="Times New Roman" w:eastAsia="Calibri" w:hAnsi="Times New Roman" w:cs="Times New Roman"/>
          <w:sz w:val="28"/>
          <w:szCs w:val="28"/>
        </w:rPr>
        <w:t>10</w:t>
      </w:r>
      <w:r w:rsidRPr="00816AE1">
        <w:rPr>
          <w:rFonts w:ascii="Times New Roman" w:eastAsia="Calibri" w:hAnsi="Times New Roman" w:cs="Times New Roman"/>
          <w:sz w:val="28"/>
          <w:szCs w:val="28"/>
        </w:rPr>
        <w:t xml:space="preserve"> нарушений, в 202</w:t>
      </w:r>
      <w:r w:rsidR="00816AE1" w:rsidRPr="00816AE1">
        <w:rPr>
          <w:rFonts w:ascii="Times New Roman" w:eastAsia="Calibri" w:hAnsi="Times New Roman" w:cs="Times New Roman"/>
          <w:sz w:val="28"/>
          <w:szCs w:val="28"/>
        </w:rPr>
        <w:t>2</w:t>
      </w:r>
      <w:r w:rsidRPr="00816AE1">
        <w:rPr>
          <w:rFonts w:ascii="Times New Roman" w:eastAsia="Calibri" w:hAnsi="Times New Roman" w:cs="Times New Roman"/>
          <w:sz w:val="28"/>
          <w:szCs w:val="28"/>
        </w:rPr>
        <w:t xml:space="preserve"> </w:t>
      </w:r>
      <w:r w:rsidR="00816AE1" w:rsidRPr="00816AE1">
        <w:rPr>
          <w:rFonts w:ascii="Times New Roman" w:eastAsia="Calibri" w:hAnsi="Times New Roman" w:cs="Times New Roman"/>
          <w:sz w:val="28"/>
          <w:szCs w:val="28"/>
        </w:rPr>
        <w:t>–</w:t>
      </w:r>
      <w:r w:rsidRPr="00816AE1">
        <w:rPr>
          <w:rFonts w:ascii="Times New Roman" w:eastAsia="Calibri" w:hAnsi="Times New Roman" w:cs="Times New Roman"/>
          <w:sz w:val="28"/>
          <w:szCs w:val="28"/>
        </w:rPr>
        <w:t xml:space="preserve"> </w:t>
      </w:r>
      <w:r w:rsidR="00816AE1" w:rsidRPr="00816AE1">
        <w:rPr>
          <w:rFonts w:ascii="Times New Roman" w:eastAsia="Calibri" w:hAnsi="Times New Roman" w:cs="Times New Roman"/>
          <w:sz w:val="28"/>
          <w:szCs w:val="28"/>
        </w:rPr>
        <w:t xml:space="preserve">0 </w:t>
      </w:r>
      <w:r w:rsidRPr="00816AE1">
        <w:rPr>
          <w:rFonts w:ascii="Times New Roman" w:eastAsia="Calibri" w:hAnsi="Times New Roman" w:cs="Times New Roman"/>
          <w:sz w:val="28"/>
          <w:szCs w:val="28"/>
        </w:rPr>
        <w:t>нарушений.</w:t>
      </w:r>
    </w:p>
    <w:p w:rsidR="00326BC5" w:rsidRDefault="00326BC5" w:rsidP="00326BC5">
      <w:pPr>
        <w:pStyle w:val="ConsPlusNormal"/>
        <w:ind w:firstLine="709"/>
        <w:jc w:val="both"/>
        <w:rPr>
          <w:rFonts w:ascii="Times New Roman" w:hAnsi="Times New Roman" w:cs="Times New Roman"/>
          <w:sz w:val="28"/>
          <w:szCs w:val="28"/>
        </w:rPr>
      </w:pPr>
      <w:r w:rsidRPr="00F830B4">
        <w:rPr>
          <w:rFonts w:ascii="Times New Roman" w:hAnsi="Times New Roman" w:cs="Times New Roman"/>
          <w:sz w:val="28"/>
          <w:szCs w:val="28"/>
        </w:rPr>
        <w:t xml:space="preserve">Мониторинг состояния подконтрольных субъектов в сфере земельного законодательства выявил, что ключевыми и </w:t>
      </w:r>
      <w:r>
        <w:rPr>
          <w:rFonts w:ascii="Times New Roman" w:hAnsi="Times New Roman" w:cs="Times New Roman"/>
          <w:sz w:val="28"/>
          <w:szCs w:val="28"/>
        </w:rPr>
        <w:t>наиболее значимыми рисками являю</w:t>
      </w:r>
      <w:r w:rsidRPr="00F830B4">
        <w:rPr>
          <w:rFonts w:ascii="Times New Roman" w:hAnsi="Times New Roman" w:cs="Times New Roman"/>
          <w:sz w:val="28"/>
          <w:szCs w:val="28"/>
        </w:rPr>
        <w:t xml:space="preserve">тся использование земельных участков лицами, не имеющими предусмотренных законодательством Российской Федерации прав на указанные земельные </w:t>
      </w:r>
      <w:r>
        <w:rPr>
          <w:rFonts w:ascii="Times New Roman" w:hAnsi="Times New Roman" w:cs="Times New Roman"/>
          <w:sz w:val="28"/>
          <w:szCs w:val="28"/>
        </w:rPr>
        <w:t xml:space="preserve">участки, и </w:t>
      </w:r>
      <w:r w:rsidRPr="00F830B4">
        <w:rPr>
          <w:rFonts w:ascii="Times New Roman" w:hAnsi="Times New Roman" w:cs="Times New Roman"/>
          <w:sz w:val="28"/>
          <w:szCs w:val="28"/>
        </w:rPr>
        <w:t>использовани</w:t>
      </w:r>
      <w:r>
        <w:rPr>
          <w:rFonts w:ascii="Times New Roman" w:hAnsi="Times New Roman" w:cs="Times New Roman"/>
          <w:sz w:val="28"/>
          <w:szCs w:val="28"/>
        </w:rPr>
        <w:t>е</w:t>
      </w:r>
      <w:r w:rsidRPr="00F830B4">
        <w:rPr>
          <w:rFonts w:ascii="Times New Roman" w:hAnsi="Times New Roman" w:cs="Times New Roman"/>
          <w:sz w:val="28"/>
          <w:szCs w:val="28"/>
        </w:rPr>
        <w:t xml:space="preserve"> земельных участков не по целевому назначению. </w:t>
      </w:r>
    </w:p>
    <w:p w:rsidR="00326BC5" w:rsidRPr="00DB4503" w:rsidRDefault="00326BC5" w:rsidP="00326BC5">
      <w:pPr>
        <w:pStyle w:val="ConsPlusNormal"/>
        <w:ind w:firstLine="709"/>
        <w:jc w:val="both"/>
        <w:rPr>
          <w:rFonts w:ascii="Times New Roman" w:hAnsi="Times New Roman" w:cs="Times New Roman"/>
          <w:sz w:val="28"/>
          <w:szCs w:val="28"/>
        </w:rPr>
      </w:pPr>
      <w:r w:rsidRPr="00F830B4">
        <w:rPr>
          <w:rFonts w:ascii="Times New Roman" w:hAnsi="Times New Roman" w:cs="Times New Roman"/>
          <w:sz w:val="28"/>
          <w:szCs w:val="28"/>
        </w:rPr>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должно способствовать улучшению ситуации</w:t>
      </w:r>
      <w:r w:rsidR="008429DB">
        <w:rPr>
          <w:rFonts w:ascii="Times New Roman" w:hAnsi="Times New Roman" w:cs="Times New Roman"/>
          <w:sz w:val="28"/>
          <w:szCs w:val="28"/>
        </w:rPr>
        <w:t xml:space="preserve"> </w:t>
      </w:r>
      <w:r w:rsidRPr="00F830B4">
        <w:rPr>
          <w:rFonts w:ascii="Times New Roman" w:hAnsi="Times New Roman" w:cs="Times New Roman"/>
          <w:sz w:val="28"/>
          <w:szCs w:val="28"/>
        </w:rPr>
        <w:t>в целом, снижению количества выявляемых нарушений обязательных требований в указанной сфере.</w:t>
      </w:r>
    </w:p>
    <w:p w:rsidR="00A872D6" w:rsidRPr="001857DC" w:rsidRDefault="00A872D6" w:rsidP="00A872D6">
      <w:pPr>
        <w:tabs>
          <w:tab w:val="left" w:pos="709"/>
        </w:tabs>
        <w:spacing w:after="0" w:line="240" w:lineRule="auto"/>
        <w:ind w:firstLine="709"/>
        <w:jc w:val="both"/>
        <w:rPr>
          <w:rFonts w:ascii="Times New Roman" w:hAnsi="Times New Roman" w:cs="Times New Roman"/>
          <w:sz w:val="28"/>
          <w:szCs w:val="28"/>
          <w:shd w:val="clear" w:color="auto" w:fill="FFFFFF"/>
        </w:rPr>
      </w:pPr>
    </w:p>
    <w:p w:rsidR="00995994" w:rsidRDefault="00A872D6" w:rsidP="00995994">
      <w:pPr>
        <w:autoSpaceDE w:val="0"/>
        <w:autoSpaceDN w:val="0"/>
        <w:adjustRightInd w:val="0"/>
        <w:spacing w:before="280" w:after="0" w:line="240" w:lineRule="auto"/>
        <w:ind w:firstLine="540"/>
        <w:jc w:val="both"/>
        <w:rPr>
          <w:rFonts w:ascii="Times New Roman" w:hAnsi="Times New Roman" w:cs="Times New Roman"/>
          <w:b/>
          <w:sz w:val="28"/>
          <w:szCs w:val="28"/>
        </w:rPr>
      </w:pPr>
      <w:r w:rsidRPr="00A872D6">
        <w:rPr>
          <w:rFonts w:ascii="Times New Roman" w:hAnsi="Times New Roman" w:cs="Times New Roman"/>
          <w:b/>
          <w:sz w:val="28"/>
          <w:szCs w:val="28"/>
        </w:rPr>
        <w:t>2 . Ц</w:t>
      </w:r>
      <w:r w:rsidR="00995994" w:rsidRPr="00A872D6">
        <w:rPr>
          <w:rFonts w:ascii="Times New Roman" w:hAnsi="Times New Roman" w:cs="Times New Roman"/>
          <w:b/>
          <w:sz w:val="28"/>
          <w:szCs w:val="28"/>
        </w:rPr>
        <w:t>ели и задачи реализации программы профилактики</w:t>
      </w:r>
      <w:r>
        <w:rPr>
          <w:rFonts w:ascii="Times New Roman" w:hAnsi="Times New Roman" w:cs="Times New Roman"/>
          <w:b/>
          <w:sz w:val="28"/>
          <w:szCs w:val="28"/>
        </w:rPr>
        <w:t>.</w:t>
      </w:r>
    </w:p>
    <w:tbl>
      <w:tblPr>
        <w:tblW w:w="10065" w:type="dxa"/>
        <w:tblInd w:w="70" w:type="dxa"/>
        <w:tblLayout w:type="fixed"/>
        <w:tblCellMar>
          <w:left w:w="70" w:type="dxa"/>
          <w:right w:w="70" w:type="dxa"/>
        </w:tblCellMar>
        <w:tblLook w:val="0000"/>
      </w:tblPr>
      <w:tblGrid>
        <w:gridCol w:w="2600"/>
        <w:gridCol w:w="7465"/>
      </w:tblGrid>
      <w:tr w:rsidR="00326BC5" w:rsidRPr="008632FA" w:rsidTr="00326BC5">
        <w:trPr>
          <w:trHeight w:val="864"/>
        </w:trPr>
        <w:tc>
          <w:tcPr>
            <w:tcW w:w="2600" w:type="dxa"/>
            <w:tcBorders>
              <w:top w:val="single" w:sz="6" w:space="0" w:color="auto"/>
              <w:left w:val="single" w:sz="6" w:space="0" w:color="auto"/>
              <w:bottom w:val="single" w:sz="6" w:space="0" w:color="auto"/>
              <w:right w:val="single" w:sz="6" w:space="0" w:color="auto"/>
            </w:tcBorders>
          </w:tcPr>
          <w:p w:rsidR="00326BC5" w:rsidRPr="008632FA" w:rsidRDefault="00326BC5" w:rsidP="00025772">
            <w:pPr>
              <w:spacing w:line="240" w:lineRule="auto"/>
              <w:rPr>
                <w:rFonts w:ascii="Times New Roman" w:hAnsi="Times New Roman" w:cs="Times New Roman"/>
                <w:b/>
                <w:sz w:val="28"/>
                <w:szCs w:val="28"/>
              </w:rPr>
            </w:pPr>
            <w:r w:rsidRPr="008632FA">
              <w:rPr>
                <w:rFonts w:ascii="Times New Roman" w:hAnsi="Times New Roman" w:cs="Times New Roman"/>
                <w:b/>
                <w:sz w:val="28"/>
                <w:szCs w:val="28"/>
              </w:rPr>
              <w:lastRenderedPageBreak/>
              <w:t xml:space="preserve">Цели муниципальной программы </w:t>
            </w:r>
          </w:p>
        </w:tc>
        <w:tc>
          <w:tcPr>
            <w:tcW w:w="7465" w:type="dxa"/>
            <w:tcBorders>
              <w:top w:val="single" w:sz="6" w:space="0" w:color="auto"/>
              <w:left w:val="single" w:sz="6" w:space="0" w:color="auto"/>
              <w:bottom w:val="single" w:sz="6" w:space="0" w:color="auto"/>
              <w:right w:val="single" w:sz="6" w:space="0" w:color="auto"/>
            </w:tcBorders>
          </w:tcPr>
          <w:p w:rsidR="00025772" w:rsidRPr="008632FA" w:rsidRDefault="00025772"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Предупреждение нарушений требований земельного законодательства, включая устранение причин, факторов и условий, способствующих их возможному совершению.</w:t>
            </w:r>
          </w:p>
          <w:p w:rsidR="00025772" w:rsidRPr="008632FA" w:rsidRDefault="00025772" w:rsidP="008632FA">
            <w:pPr>
              <w:autoSpaceDE w:val="0"/>
              <w:autoSpaceDN w:val="0"/>
              <w:adjustRightInd w:val="0"/>
              <w:spacing w:after="0" w:line="240" w:lineRule="auto"/>
              <w:ind w:firstLine="709"/>
              <w:jc w:val="both"/>
              <w:rPr>
                <w:rFonts w:ascii="Times New Roman" w:hAnsi="Times New Roman" w:cs="Times New Roman"/>
                <w:sz w:val="28"/>
                <w:szCs w:val="28"/>
              </w:rPr>
            </w:pPr>
            <w:r w:rsidRPr="008632FA">
              <w:rPr>
                <w:rFonts w:ascii="Times New Roman" w:hAnsi="Times New Roman" w:cs="Times New Roman"/>
                <w:sz w:val="28"/>
                <w:szCs w:val="28"/>
              </w:rPr>
              <w:t>Повышение прозрачности деятельности при осуществлении муниципального земельного контроля.</w:t>
            </w:r>
          </w:p>
          <w:p w:rsidR="00025772" w:rsidRPr="008632FA" w:rsidRDefault="00025772"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Мотивация к добросовестному  исполнению подконтрольными субъектами требований земельного законодательства и, как следствие, снижение уровня ущерба охраняемым законом ценностям.</w:t>
            </w:r>
          </w:p>
          <w:p w:rsidR="00326BC5" w:rsidRPr="008632FA" w:rsidRDefault="00025772" w:rsidP="00816AE1">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Разъяснение подконтрольным субъектам требований земельного законодательства</w:t>
            </w:r>
            <w:r w:rsidRPr="008632FA">
              <w:rPr>
                <w:rFonts w:ascii="Arial" w:hAnsi="Arial" w:cs="Arial"/>
                <w:sz w:val="20"/>
                <w:szCs w:val="20"/>
              </w:rPr>
              <w:t>.</w:t>
            </w:r>
          </w:p>
        </w:tc>
      </w:tr>
      <w:tr w:rsidR="00326BC5" w:rsidRPr="00025772" w:rsidTr="008632FA">
        <w:trPr>
          <w:trHeight w:val="383"/>
        </w:trPr>
        <w:tc>
          <w:tcPr>
            <w:tcW w:w="2600" w:type="dxa"/>
            <w:tcBorders>
              <w:top w:val="single" w:sz="6" w:space="0" w:color="auto"/>
              <w:left w:val="single" w:sz="6" w:space="0" w:color="auto"/>
              <w:bottom w:val="single" w:sz="6" w:space="0" w:color="auto"/>
              <w:right w:val="single" w:sz="6" w:space="0" w:color="auto"/>
            </w:tcBorders>
          </w:tcPr>
          <w:p w:rsidR="00326BC5" w:rsidRPr="008632FA" w:rsidRDefault="00326BC5" w:rsidP="00025772">
            <w:pPr>
              <w:spacing w:line="240" w:lineRule="auto"/>
              <w:rPr>
                <w:rFonts w:ascii="Times New Roman" w:hAnsi="Times New Roman" w:cs="Times New Roman"/>
                <w:sz w:val="28"/>
                <w:szCs w:val="28"/>
              </w:rPr>
            </w:pPr>
            <w:r w:rsidRPr="008632FA">
              <w:rPr>
                <w:rFonts w:ascii="Times New Roman" w:hAnsi="Times New Roman" w:cs="Times New Roman"/>
                <w:sz w:val="28"/>
                <w:szCs w:val="28"/>
              </w:rPr>
              <w:t xml:space="preserve">Задачи муниципальной программы </w:t>
            </w:r>
          </w:p>
        </w:tc>
        <w:tc>
          <w:tcPr>
            <w:tcW w:w="7465" w:type="dxa"/>
            <w:tcBorders>
              <w:top w:val="single" w:sz="6" w:space="0" w:color="auto"/>
              <w:left w:val="single" w:sz="6" w:space="0" w:color="auto"/>
              <w:bottom w:val="single" w:sz="6" w:space="0" w:color="auto"/>
              <w:right w:val="single" w:sz="6" w:space="0" w:color="auto"/>
            </w:tcBorders>
          </w:tcPr>
          <w:p w:rsidR="008632FA" w:rsidRPr="008632FA" w:rsidRDefault="008632FA"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Формирование единого понимания подконтрольными субъектами требований земельного законодательства.</w:t>
            </w:r>
          </w:p>
          <w:p w:rsidR="008632FA" w:rsidRPr="008632FA" w:rsidRDefault="008632FA"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Выявление причин, факторов и условий, способствующих нарушению требований земельного законодательства.</w:t>
            </w:r>
          </w:p>
          <w:p w:rsidR="008632FA" w:rsidRPr="008632FA" w:rsidRDefault="008632FA"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Выявление наиболее часто встречающихся случаев нарушения требований земельного законодательства и подготовка рекомендации в целях недопущения таких нарушений.</w:t>
            </w:r>
          </w:p>
          <w:p w:rsidR="00025772" w:rsidRPr="008632FA" w:rsidRDefault="008632FA" w:rsidP="008632FA">
            <w:pPr>
              <w:widowControl w:val="0"/>
              <w:autoSpaceDE w:val="0"/>
              <w:autoSpaceDN w:val="0"/>
              <w:spacing w:line="240" w:lineRule="auto"/>
              <w:ind w:firstLine="732"/>
              <w:jc w:val="both"/>
              <w:rPr>
                <w:rFonts w:ascii="Times New Roman" w:hAnsi="Times New Roman" w:cs="Times New Roman"/>
                <w:sz w:val="28"/>
                <w:szCs w:val="28"/>
              </w:rPr>
            </w:pPr>
            <w:r w:rsidRPr="008632FA">
              <w:rPr>
                <w:rFonts w:ascii="Times New Roman" w:hAnsi="Times New Roman" w:cs="Times New Roman"/>
                <w:sz w:val="28"/>
                <w:szCs w:val="28"/>
              </w:rPr>
              <w:t>П</w:t>
            </w:r>
            <w:r w:rsidR="00025772" w:rsidRPr="008632FA">
              <w:rPr>
                <w:rFonts w:ascii="Times New Roman" w:hAnsi="Times New Roman" w:cs="Times New Roman"/>
                <w:sz w:val="28"/>
                <w:szCs w:val="28"/>
              </w:rPr>
              <w:t>овышения качества контрольных и надзорных мероприятий в рамках взаимодействия с органом государственного земельного надзора</w:t>
            </w:r>
          </w:p>
        </w:tc>
      </w:tr>
    </w:tbl>
    <w:p w:rsidR="00995994" w:rsidRDefault="00A872D6" w:rsidP="00995994">
      <w:pPr>
        <w:autoSpaceDE w:val="0"/>
        <w:autoSpaceDN w:val="0"/>
        <w:adjustRightInd w:val="0"/>
        <w:spacing w:before="280" w:after="0" w:line="240" w:lineRule="auto"/>
        <w:ind w:firstLine="540"/>
        <w:jc w:val="both"/>
        <w:rPr>
          <w:rFonts w:ascii="Times New Roman" w:hAnsi="Times New Roman" w:cs="Times New Roman"/>
          <w:b/>
          <w:sz w:val="28"/>
          <w:szCs w:val="28"/>
        </w:rPr>
      </w:pPr>
      <w:r w:rsidRPr="00A872D6">
        <w:rPr>
          <w:rFonts w:ascii="Times New Roman" w:hAnsi="Times New Roman" w:cs="Times New Roman"/>
          <w:b/>
          <w:sz w:val="28"/>
          <w:szCs w:val="28"/>
        </w:rPr>
        <w:t>3. П</w:t>
      </w:r>
      <w:r w:rsidR="00995994" w:rsidRPr="00A872D6">
        <w:rPr>
          <w:rFonts w:ascii="Times New Roman" w:hAnsi="Times New Roman" w:cs="Times New Roman"/>
          <w:b/>
          <w:sz w:val="28"/>
          <w:szCs w:val="28"/>
        </w:rPr>
        <w:t>еречень профилактических мероприятий, срок</w:t>
      </w:r>
      <w:r>
        <w:rPr>
          <w:rFonts w:ascii="Times New Roman" w:hAnsi="Times New Roman" w:cs="Times New Roman"/>
          <w:b/>
          <w:sz w:val="28"/>
          <w:szCs w:val="28"/>
        </w:rPr>
        <w:t>и (периодичность) их проведения.</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3.1.</w:t>
      </w:r>
      <w:r w:rsidR="00772C84" w:rsidRPr="0007606E">
        <w:rPr>
          <w:sz w:val="28"/>
          <w:szCs w:val="28"/>
        </w:rPr>
        <w:t xml:space="preserve"> При осуществлении муниципального земельного контроля могут проводиться</w:t>
      </w:r>
      <w:r>
        <w:rPr>
          <w:sz w:val="28"/>
          <w:szCs w:val="28"/>
        </w:rPr>
        <w:t xml:space="preserve"> п</w:t>
      </w:r>
      <w:r w:rsidR="00772C84" w:rsidRPr="0007606E">
        <w:rPr>
          <w:sz w:val="28"/>
          <w:szCs w:val="28"/>
        </w:rPr>
        <w:t>рофилактические мероприятия:</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.1.1. Информирование.</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.1.2. Объявление предостережения.</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w:t>
      </w:r>
      <w:r w:rsidR="00772C84">
        <w:rPr>
          <w:sz w:val="28"/>
          <w:szCs w:val="28"/>
        </w:rPr>
        <w:t>3</w:t>
      </w:r>
      <w:r w:rsidR="00772C84" w:rsidRPr="0007606E">
        <w:rPr>
          <w:sz w:val="28"/>
          <w:szCs w:val="28"/>
        </w:rPr>
        <w:t>. Консультирование.</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w:t>
      </w:r>
      <w:r w:rsidR="00772C84">
        <w:rPr>
          <w:sz w:val="28"/>
          <w:szCs w:val="28"/>
        </w:rPr>
        <w:t>4</w:t>
      </w:r>
      <w:r w:rsidR="00772C84" w:rsidRPr="0007606E">
        <w:rPr>
          <w:sz w:val="28"/>
          <w:szCs w:val="28"/>
        </w:rPr>
        <w:t>. Профилактический визит.</w:t>
      </w:r>
    </w:p>
    <w:p w:rsidR="00772C84" w:rsidRDefault="00025772" w:rsidP="00772C84">
      <w:pPr>
        <w:pStyle w:val="formattext"/>
        <w:spacing w:before="0" w:beforeAutospacing="0" w:after="0" w:afterAutospacing="0"/>
        <w:ind w:firstLine="567"/>
        <w:jc w:val="both"/>
        <w:textAlignment w:val="baseline"/>
        <w:rPr>
          <w:sz w:val="28"/>
          <w:szCs w:val="28"/>
        </w:rPr>
      </w:pPr>
      <w:r>
        <w:rPr>
          <w:sz w:val="28"/>
          <w:szCs w:val="28"/>
        </w:rPr>
        <w:t>3</w:t>
      </w:r>
      <w:r w:rsidR="00772C84" w:rsidRPr="0007606E">
        <w:rPr>
          <w:sz w:val="28"/>
          <w:szCs w:val="28"/>
        </w:rPr>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772C84" w:rsidRDefault="00025772" w:rsidP="00772C84">
      <w:pPr>
        <w:pStyle w:val="formattext"/>
        <w:spacing w:before="0" w:beforeAutospacing="0" w:after="0" w:afterAutospacing="0"/>
        <w:ind w:firstLine="567"/>
        <w:jc w:val="both"/>
        <w:textAlignment w:val="baseline"/>
        <w:rPr>
          <w:sz w:val="28"/>
          <w:szCs w:val="28"/>
        </w:rPr>
      </w:pPr>
      <w:r>
        <w:rPr>
          <w:sz w:val="28"/>
          <w:szCs w:val="28"/>
        </w:rPr>
        <w:t>3.3</w:t>
      </w:r>
      <w:r w:rsidR="00772C84" w:rsidRPr="0007606E">
        <w:rPr>
          <w:sz w:val="28"/>
          <w:szCs w:val="28"/>
        </w:rPr>
        <w:t xml:space="preserve">. Инспекторы, уполномоченные на проведение конкретного профилактического мероприятия или контрольного (надзорного) мероприятия, определяются </w:t>
      </w:r>
      <w:r w:rsidR="00772C84">
        <w:rPr>
          <w:sz w:val="28"/>
          <w:szCs w:val="28"/>
        </w:rPr>
        <w:t>распоряжением</w:t>
      </w:r>
      <w:r w:rsidR="00772C84" w:rsidRPr="0007606E">
        <w:rPr>
          <w:sz w:val="28"/>
          <w:szCs w:val="28"/>
        </w:rPr>
        <w:t xml:space="preserve"> уполномоченного органа о проведении профилактического мероприятия или контрольного (надзорного) мероприятия.</w:t>
      </w:r>
    </w:p>
    <w:p w:rsidR="00772C84" w:rsidRDefault="00772C84" w:rsidP="00772C84">
      <w:pPr>
        <w:pStyle w:val="formattext"/>
        <w:spacing w:before="0" w:beforeAutospacing="0" w:after="0" w:afterAutospacing="0"/>
        <w:ind w:firstLine="567"/>
        <w:jc w:val="both"/>
        <w:textAlignment w:val="baseline"/>
        <w:rPr>
          <w:sz w:val="28"/>
          <w:szCs w:val="28"/>
        </w:rPr>
      </w:pPr>
      <w:r w:rsidRPr="0007606E">
        <w:rPr>
          <w:sz w:val="28"/>
          <w:szCs w:val="28"/>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lastRenderedPageBreak/>
        <w:t>3.</w:t>
      </w:r>
      <w:r w:rsidR="00025772">
        <w:rPr>
          <w:rFonts w:ascii="Times New Roman" w:eastAsia="Times New Roman" w:hAnsi="Times New Roman" w:cs="Times New Roman"/>
          <w:sz w:val="28"/>
          <w:szCs w:val="28"/>
        </w:rPr>
        <w:t>4</w:t>
      </w:r>
      <w:r w:rsidRPr="00AB476D">
        <w:rPr>
          <w:rFonts w:ascii="Times New Roman" w:eastAsia="Times New Roman" w:hAnsi="Times New Roman" w:cs="Times New Roman"/>
          <w:sz w:val="28"/>
          <w:szCs w:val="28"/>
        </w:rPr>
        <w:t xml:space="preserve">. </w:t>
      </w:r>
      <w:r w:rsidR="00025772">
        <w:rPr>
          <w:rFonts w:ascii="Times New Roman" w:eastAsia="Times New Roman" w:hAnsi="Times New Roman" w:cs="Times New Roman"/>
          <w:sz w:val="28"/>
          <w:szCs w:val="28"/>
        </w:rPr>
        <w:t>П</w:t>
      </w:r>
      <w:r w:rsidRPr="00AB476D">
        <w:rPr>
          <w:rFonts w:ascii="Times New Roman" w:eastAsia="Times New Roman" w:hAnsi="Times New Roman" w:cs="Times New Roman"/>
          <w:sz w:val="28"/>
          <w:szCs w:val="28"/>
        </w:rPr>
        <w:t>рофилактические мероприятия</w:t>
      </w:r>
      <w:r w:rsidR="00816AE1">
        <w:rPr>
          <w:rFonts w:ascii="Times New Roman" w:eastAsia="Times New Roman" w:hAnsi="Times New Roman" w:cs="Times New Roman"/>
          <w:sz w:val="28"/>
          <w:szCs w:val="28"/>
        </w:rPr>
        <w:t xml:space="preserve"> </w:t>
      </w:r>
      <w:r w:rsidR="00025772" w:rsidRPr="00AB476D">
        <w:rPr>
          <w:rFonts w:ascii="Times New Roman" w:eastAsia="Times New Roman" w:hAnsi="Times New Roman" w:cs="Times New Roman"/>
          <w:sz w:val="28"/>
          <w:szCs w:val="28"/>
        </w:rPr>
        <w:t>провод</w:t>
      </w:r>
      <w:r w:rsidR="00025772">
        <w:rPr>
          <w:rFonts w:ascii="Times New Roman" w:eastAsia="Times New Roman" w:hAnsi="Times New Roman" w:cs="Times New Roman"/>
          <w:sz w:val="28"/>
          <w:szCs w:val="28"/>
        </w:rPr>
        <w:t xml:space="preserve">ятся </w:t>
      </w:r>
      <w:r w:rsidRPr="00AB476D">
        <w:rPr>
          <w:rFonts w:ascii="Times New Roman" w:eastAsia="Times New Roman" w:hAnsi="Times New Roman" w:cs="Times New Roman"/>
          <w:sz w:val="28"/>
          <w:szCs w:val="28"/>
        </w:rPr>
        <w:t>в соответствии с </w:t>
      </w:r>
      <w:hyperlink r:id="rId11" w:anchor="A7K0NF" w:history="1">
        <w:r w:rsidRPr="00AB476D">
          <w:rPr>
            <w:rFonts w:ascii="Times New Roman" w:eastAsia="Times New Roman" w:hAnsi="Times New Roman" w:cs="Times New Roman"/>
            <w:sz w:val="28"/>
            <w:szCs w:val="28"/>
          </w:rPr>
          <w:t>главой 10 Федерального закона N 248-ФЗ</w:t>
        </w:r>
      </w:hyperlink>
      <w:r w:rsidRPr="00AB476D">
        <w:rPr>
          <w:rFonts w:ascii="Times New Roman" w:eastAsia="Times New Roman" w:hAnsi="Times New Roman" w:cs="Times New Roman"/>
          <w:sz w:val="28"/>
          <w:szCs w:val="28"/>
        </w:rPr>
        <w:t>.</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5</w:t>
      </w:r>
      <w:r w:rsidRPr="00AB476D">
        <w:rPr>
          <w:rFonts w:ascii="Times New Roman" w:eastAsia="Times New Roman" w:hAnsi="Times New Roman" w:cs="Times New Roman"/>
          <w:sz w:val="28"/>
          <w:szCs w:val="28"/>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12" w:anchor="64U0IK" w:history="1">
        <w:r w:rsidRPr="00AB476D">
          <w:rPr>
            <w:rFonts w:ascii="Times New Roman" w:eastAsia="Times New Roman" w:hAnsi="Times New Roman" w:cs="Times New Roman"/>
            <w:sz w:val="28"/>
            <w:szCs w:val="28"/>
          </w:rPr>
          <w:t>Федеральным законом N 248-ФЗ</w:t>
        </w:r>
      </w:hyperlink>
      <w:r w:rsidRPr="00AB476D">
        <w:rPr>
          <w:rFonts w:ascii="Times New Roman" w:eastAsia="Times New Roman" w:hAnsi="Times New Roman" w:cs="Times New Roman"/>
          <w:sz w:val="28"/>
          <w:szCs w:val="28"/>
        </w:rPr>
        <w:t>.</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AB476D">
        <w:rPr>
          <w:rFonts w:ascii="Times New Roman" w:eastAsia="Times New Roman" w:hAnsi="Times New Roman" w:cs="Times New Roman"/>
          <w:sz w:val="28"/>
          <w:szCs w:val="28"/>
        </w:rPr>
        <w:t>. Подача возражений в отношении предостережения о недопустимости нарушения обязательных требований и их рассмотрение:</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AB476D">
        <w:rPr>
          <w:rFonts w:ascii="Times New Roman" w:eastAsia="Times New Roman" w:hAnsi="Times New Roman" w:cs="Times New Roman"/>
          <w:sz w:val="28"/>
          <w:szCs w:val="28"/>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 В возражениях указываются: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.2.1. Наименование юридического лица, фамилия, имя, отчество (при наличии) индивидуального предпринимателя.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.2.2. Идентификационный номер налогоплательщика - юридического лица, индивидуального предпринимателя.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.2.3. Дата и номер предостережения, направленного в адрес контролируемого лица.</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772C84" w:rsidRPr="0007606E" w:rsidRDefault="00025772" w:rsidP="00772C84">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772C84" w:rsidRPr="0007606E">
        <w:rPr>
          <w:rFonts w:ascii="Times New Roman" w:eastAsia="Times New Roman" w:hAnsi="Times New Roman" w:cs="Times New Roman"/>
          <w:sz w:val="28"/>
          <w:szCs w:val="28"/>
        </w:rPr>
        <w:t>.4.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13" w:anchor="7DO0KD" w:history="1">
        <w:r w:rsidR="00772C84" w:rsidRPr="002C682D">
          <w:rPr>
            <w:rFonts w:ascii="Times New Roman" w:eastAsia="Times New Roman" w:hAnsi="Times New Roman" w:cs="Times New Roman"/>
            <w:sz w:val="28"/>
            <w:szCs w:val="28"/>
          </w:rPr>
          <w:t xml:space="preserve">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w:t>
        </w:r>
        <w:r w:rsidR="00772C84" w:rsidRPr="002C682D">
          <w:rPr>
            <w:rFonts w:ascii="Times New Roman" w:eastAsia="Times New Roman" w:hAnsi="Times New Roman" w:cs="Times New Roman"/>
            <w:sz w:val="28"/>
            <w:szCs w:val="28"/>
          </w:rPr>
          <w:lastRenderedPageBreak/>
          <w:t>рассмотрения, уведомления об исполнении такого</w:t>
        </w:r>
        <w:r w:rsidR="00816AE1">
          <w:rPr>
            <w:rFonts w:ascii="Times New Roman" w:eastAsia="Times New Roman" w:hAnsi="Times New Roman" w:cs="Times New Roman"/>
            <w:sz w:val="28"/>
            <w:szCs w:val="28"/>
          </w:rPr>
          <w:t xml:space="preserve"> </w:t>
        </w:r>
        <w:r w:rsidR="00772C84" w:rsidRPr="002C682D">
          <w:rPr>
            <w:rFonts w:ascii="Times New Roman" w:eastAsia="Times New Roman" w:hAnsi="Times New Roman" w:cs="Times New Roman"/>
            <w:sz w:val="28"/>
            <w:szCs w:val="28"/>
          </w:rPr>
          <w:t>предостережения</w:t>
        </w:r>
      </w:hyperlink>
      <w:r w:rsidR="00772C84" w:rsidRPr="002C682D">
        <w:rPr>
          <w:rFonts w:ascii="Times New Roman" w:eastAsia="Times New Roman" w:hAnsi="Times New Roman" w:cs="Times New Roman"/>
          <w:sz w:val="28"/>
          <w:szCs w:val="28"/>
        </w:rPr>
        <w:t>,</w:t>
      </w:r>
      <w:r w:rsidR="00816AE1">
        <w:rPr>
          <w:rFonts w:ascii="Times New Roman" w:eastAsia="Times New Roman" w:hAnsi="Times New Roman" w:cs="Times New Roman"/>
          <w:sz w:val="28"/>
          <w:szCs w:val="28"/>
        </w:rPr>
        <w:t xml:space="preserve"> </w:t>
      </w:r>
      <w:r w:rsidR="00772C84" w:rsidRPr="002C682D">
        <w:rPr>
          <w:rFonts w:ascii="Times New Roman" w:eastAsia="Times New Roman" w:hAnsi="Times New Roman" w:cs="Times New Roman"/>
          <w:sz w:val="28"/>
          <w:szCs w:val="28"/>
        </w:rPr>
        <w:t>утвержденных </w:t>
      </w:r>
      <w:hyperlink r:id="rId14" w:history="1">
        <w:r w:rsidR="00772C84" w:rsidRPr="002C682D">
          <w:rPr>
            <w:rFonts w:ascii="Times New Roman" w:eastAsia="Times New Roman" w:hAnsi="Times New Roman" w:cs="Times New Roman"/>
            <w:sz w:val="28"/>
            <w:szCs w:val="28"/>
          </w:rPr>
          <w:t>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772C84">
          <w:rPr>
            <w:rFonts w:ascii="Times New Roman" w:eastAsia="Times New Roman" w:hAnsi="Times New Roman" w:cs="Times New Roman"/>
            <w:sz w:val="28"/>
            <w:szCs w:val="28"/>
          </w:rPr>
          <w:t>е</w:t>
        </w:r>
        <w:r w:rsidR="00772C84" w:rsidRPr="002C682D">
          <w:rPr>
            <w:rFonts w:ascii="Times New Roman" w:eastAsia="Times New Roman" w:hAnsi="Times New Roman" w:cs="Times New Roman"/>
            <w:sz w:val="28"/>
            <w:szCs w:val="28"/>
          </w:rPr>
          <w:t>жения"</w:t>
        </w:r>
      </w:hyperlink>
      <w:r w:rsidR="00772C84" w:rsidRPr="0007606E">
        <w:rPr>
          <w:rFonts w:ascii="Times New Roman" w:eastAsia="Times New Roman" w:hAnsi="Times New Roman" w:cs="Times New Roman"/>
          <w:sz w:val="28"/>
          <w:szCs w:val="28"/>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772C84" w:rsidRPr="0007606E" w:rsidRDefault="00025772" w:rsidP="00772C84">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772C84" w:rsidRPr="0007606E">
        <w:rPr>
          <w:rFonts w:ascii="Times New Roman" w:eastAsia="Times New Roman" w:hAnsi="Times New Roman" w:cs="Times New Roman"/>
          <w:sz w:val="28"/>
          <w:szCs w:val="28"/>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 Консультирование:</w:t>
      </w:r>
    </w:p>
    <w:p w:rsidR="00772C84" w:rsidRPr="0007606E" w:rsidRDefault="00025772" w:rsidP="00772C84">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772C84" w:rsidRPr="0007606E">
        <w:rPr>
          <w:rFonts w:ascii="Times New Roman" w:eastAsia="Times New Roman" w:hAnsi="Times New Roman" w:cs="Times New Roman"/>
          <w:sz w:val="28"/>
          <w:szCs w:val="28"/>
        </w:rPr>
        <w:t>.1.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 Консультирование в устной и письменной формах осуществляется по следующим вопросам:</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.3.1. Компетенция уполномоченного органа.</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.3.2. Соблюдение обязательных требований.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.3.3. Проведение контрольных (надзорных) мероприятий.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.3.4. Применение мер ответственности.</w:t>
      </w:r>
    </w:p>
    <w:p w:rsidR="00772C84" w:rsidRDefault="00772C84" w:rsidP="00772C8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15" w:anchor="7D20K3" w:history="1">
        <w:r w:rsidRPr="002C682D">
          <w:rPr>
            <w:rFonts w:ascii="Times New Roman" w:eastAsia="Times New Roman" w:hAnsi="Times New Roman" w:cs="Times New Roman"/>
            <w:sz w:val="28"/>
            <w:szCs w:val="28"/>
          </w:rPr>
          <w:t>Федеральным законом от 2 мая 2006 г. N 59-ФЗ "О порядке рассмотрения обращений граждан Российской Федерации"</w:t>
        </w:r>
      </w:hyperlink>
      <w:r w:rsidRPr="002C682D">
        <w:rPr>
          <w:rFonts w:ascii="Times New Roman" w:eastAsia="Times New Roman" w:hAnsi="Times New Roman" w:cs="Times New Roman"/>
          <w:sz w:val="28"/>
          <w:szCs w:val="28"/>
        </w:rPr>
        <w:t>.</w:t>
      </w:r>
    </w:p>
    <w:p w:rsidR="00772C84" w:rsidRPr="0007606E" w:rsidRDefault="00772C84" w:rsidP="00772C8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.8. Уполномоченный орган осуществляет учет консультирований.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 Профилактический визит:</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 Обязательный профилактический визит осуществляется в отношении объектов контроля, отнесенных к категориям высокого риска, и с учетом следующих особенностей: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3.6.3.3. Обязательный профилактический визит осуществляется не реже чем один раз в год.</w:t>
      </w:r>
    </w:p>
    <w:p w:rsidR="00772C84"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.3.4. Срок осуществления обязательного профилактического визита составляет один рабочий день.</w:t>
      </w:r>
    </w:p>
    <w:p w:rsidR="008632FA" w:rsidRDefault="008632FA" w:rsidP="008632FA">
      <w:pPr>
        <w:widowControl w:val="0"/>
        <w:tabs>
          <w:tab w:val="left" w:pos="2177"/>
        </w:tabs>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ПЛАН МЕРОПРИЯТИЙ ПО ПРОФИЛАКТИКЕ</w:t>
      </w:r>
    </w:p>
    <w:p w:rsidR="008632FA" w:rsidRDefault="008632FA" w:rsidP="008632FA">
      <w:pPr>
        <w:widowControl w:val="0"/>
        <w:tabs>
          <w:tab w:val="left" w:pos="2177"/>
        </w:tabs>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w:t>
      </w:r>
      <w:r w:rsidR="00816AE1">
        <w:rPr>
          <w:rFonts w:ascii="Times New Roman" w:hAnsi="Times New Roman" w:cs="Times New Roman"/>
          <w:b/>
          <w:sz w:val="28"/>
          <w:szCs w:val="28"/>
        </w:rPr>
        <w:t>3</w:t>
      </w:r>
      <w:r>
        <w:rPr>
          <w:rFonts w:ascii="Times New Roman" w:hAnsi="Times New Roman" w:cs="Times New Roman"/>
          <w:b/>
          <w:sz w:val="28"/>
          <w:szCs w:val="28"/>
        </w:rPr>
        <w:t xml:space="preserve"> ГОД </w:t>
      </w:r>
    </w:p>
    <w:p w:rsidR="008632FA" w:rsidRPr="00FD6A3F" w:rsidRDefault="008632FA" w:rsidP="008632FA">
      <w:pPr>
        <w:widowControl w:val="0"/>
        <w:tabs>
          <w:tab w:val="left" w:pos="2177"/>
        </w:tabs>
        <w:autoSpaceDE w:val="0"/>
        <w:autoSpaceDN w:val="0"/>
        <w:spacing w:after="0" w:line="240" w:lineRule="auto"/>
        <w:jc w:val="center"/>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4430"/>
        <w:gridCol w:w="1984"/>
        <w:gridCol w:w="2410"/>
      </w:tblGrid>
      <w:tr w:rsidR="008632FA" w:rsidRPr="00465D31" w:rsidTr="008632FA">
        <w:trPr>
          <w:tblHeader/>
        </w:trPr>
        <w:tc>
          <w:tcPr>
            <w:tcW w:w="640" w:type="dxa"/>
            <w:vAlign w:val="center"/>
          </w:tcPr>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65D31">
              <w:rPr>
                <w:rFonts w:ascii="Times New Roman" w:eastAsia="Times New Roman" w:hAnsi="Times New Roman" w:cs="Times New Roman"/>
                <w:b/>
                <w:sz w:val="24"/>
                <w:szCs w:val="24"/>
                <w:lang w:eastAsia="ru-RU"/>
              </w:rPr>
              <w:t>№ п/п</w:t>
            </w:r>
          </w:p>
        </w:tc>
        <w:tc>
          <w:tcPr>
            <w:tcW w:w="4430" w:type="dxa"/>
            <w:vAlign w:val="center"/>
          </w:tcPr>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65D31">
              <w:rPr>
                <w:rFonts w:ascii="Times New Roman" w:eastAsia="Times New Roman" w:hAnsi="Times New Roman" w:cs="Times New Roman"/>
                <w:b/>
                <w:sz w:val="24"/>
                <w:szCs w:val="24"/>
                <w:lang w:eastAsia="ru-RU"/>
              </w:rPr>
              <w:t>Наименование</w:t>
            </w:r>
          </w:p>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65D31">
              <w:rPr>
                <w:rFonts w:ascii="Times New Roman" w:eastAsia="Times New Roman" w:hAnsi="Times New Roman" w:cs="Times New Roman"/>
                <w:b/>
                <w:sz w:val="24"/>
                <w:szCs w:val="24"/>
                <w:lang w:eastAsia="ru-RU"/>
              </w:rPr>
              <w:t>мероприятия</w:t>
            </w:r>
          </w:p>
        </w:tc>
        <w:tc>
          <w:tcPr>
            <w:tcW w:w="1984" w:type="dxa"/>
            <w:vAlign w:val="center"/>
          </w:tcPr>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65D31">
              <w:rPr>
                <w:rFonts w:ascii="Times New Roman" w:eastAsia="Times New Roman" w:hAnsi="Times New Roman" w:cs="Times New Roman"/>
                <w:b/>
                <w:sz w:val="24"/>
                <w:szCs w:val="24"/>
                <w:lang w:eastAsia="ru-RU"/>
              </w:rPr>
              <w:t>Срок реализации мероприятия</w:t>
            </w:r>
          </w:p>
        </w:tc>
        <w:tc>
          <w:tcPr>
            <w:tcW w:w="2410" w:type="dxa"/>
            <w:vAlign w:val="center"/>
          </w:tcPr>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D2163">
              <w:rPr>
                <w:rFonts w:ascii="Times New Roman" w:eastAsia="Times New Roman" w:hAnsi="Times New Roman" w:cs="Times New Roman"/>
                <w:b/>
                <w:sz w:val="24"/>
                <w:szCs w:val="24"/>
                <w:lang w:eastAsia="ru-RU"/>
              </w:rPr>
              <w:t>Структурные подразделения администрации, ответственные за реализацию мероприятия</w:t>
            </w:r>
          </w:p>
        </w:tc>
      </w:tr>
      <w:tr w:rsidR="008632FA" w:rsidRPr="00465D31" w:rsidTr="008632FA">
        <w:tc>
          <w:tcPr>
            <w:tcW w:w="640" w:type="dxa"/>
          </w:tcPr>
          <w:p w:rsidR="008632FA"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824" w:type="dxa"/>
            <w:gridSpan w:val="3"/>
          </w:tcPr>
          <w:p w:rsidR="008632FA" w:rsidRPr="008632FA" w:rsidRDefault="008632FA" w:rsidP="008632FA">
            <w:pPr>
              <w:spacing w:after="0" w:line="240" w:lineRule="auto"/>
              <w:jc w:val="center"/>
              <w:rPr>
                <w:rFonts w:ascii="Times New Roman" w:eastAsia="Times New Roman" w:hAnsi="Times New Roman" w:cs="Times New Roman"/>
                <w:sz w:val="24"/>
                <w:szCs w:val="24"/>
                <w:lang w:eastAsia="ru-RU"/>
              </w:rPr>
            </w:pPr>
            <w:r w:rsidRPr="008632FA">
              <w:rPr>
                <w:rFonts w:ascii="Times New Roman" w:hAnsi="Times New Roman" w:cs="Times New Roman"/>
                <w:sz w:val="28"/>
                <w:szCs w:val="28"/>
              </w:rPr>
              <w:t>Информирование.</w:t>
            </w:r>
          </w:p>
        </w:tc>
      </w:tr>
      <w:tr w:rsidR="008632FA" w:rsidRPr="00465D31" w:rsidTr="008632FA">
        <w:tc>
          <w:tcPr>
            <w:tcW w:w="640" w:type="dxa"/>
          </w:tcPr>
          <w:p w:rsidR="008632FA" w:rsidRPr="00465D31"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430" w:type="dxa"/>
          </w:tcPr>
          <w:p w:rsidR="00C653EE" w:rsidRDefault="00C653EE" w:rsidP="00C653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Размещение на  официальном сайте а</w:t>
            </w:r>
            <w:r w:rsidRPr="00465D31">
              <w:rPr>
                <w:rFonts w:ascii="Times New Roman" w:eastAsia="Times New Roman" w:hAnsi="Times New Roman" w:cs="Times New Roman"/>
                <w:sz w:val="24"/>
                <w:szCs w:val="24"/>
                <w:lang w:eastAsia="ru-RU"/>
              </w:rPr>
              <w:t>дминистрации</w:t>
            </w:r>
            <w:r>
              <w:rPr>
                <w:rFonts w:ascii="Times New Roman" w:eastAsia="Times New Roman" w:hAnsi="Times New Roman" w:cs="Times New Roman"/>
                <w:sz w:val="24"/>
                <w:szCs w:val="24"/>
                <w:lang w:eastAsia="ru-RU"/>
              </w:rPr>
              <w:t>:</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C653EE">
              <w:rPr>
                <w:rFonts w:ascii="Times New Roman" w:hAnsi="Times New Roman" w:cs="Times New Roman"/>
                <w:bCs/>
                <w:sz w:val="24"/>
                <w:szCs w:val="24"/>
              </w:rPr>
              <w:t>1) тексты нормативных правовых актов, регулирующих осуществление государственного контроля (надзора), муниципального контроля;</w:t>
            </w:r>
          </w:p>
          <w:p w:rsidR="00C653EE" w:rsidRPr="008F78E6"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C653EE">
              <w:rPr>
                <w:rFonts w:ascii="Times New Roman" w:hAnsi="Times New Roman" w:cs="Times New Roman"/>
                <w:bCs/>
                <w:sz w:val="24"/>
                <w:szCs w:val="24"/>
              </w:rPr>
              <w:t xml:space="preserve">2) сведения об изменениях, внесенных в нормативные правовые акты, регулирующие осуществление </w:t>
            </w:r>
            <w:r w:rsidRPr="00C653EE">
              <w:rPr>
                <w:rFonts w:ascii="Times New Roman" w:hAnsi="Times New Roman" w:cs="Times New Roman"/>
                <w:bCs/>
                <w:sz w:val="24"/>
                <w:szCs w:val="24"/>
              </w:rPr>
              <w:lastRenderedPageBreak/>
              <w:t xml:space="preserve">государственного контроля (надзора), муниципального контроля, о сроках и </w:t>
            </w:r>
            <w:r w:rsidRPr="008F78E6">
              <w:rPr>
                <w:rFonts w:ascii="Times New Roman" w:hAnsi="Times New Roman" w:cs="Times New Roman"/>
                <w:bCs/>
                <w:sz w:val="24"/>
                <w:szCs w:val="24"/>
              </w:rPr>
              <w:t>порядке их вступления в силу;</w:t>
            </w:r>
          </w:p>
          <w:p w:rsidR="00C653EE" w:rsidRPr="008F78E6"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8F78E6">
              <w:rPr>
                <w:rFonts w:ascii="Times New Roman" w:hAnsi="Times New Roman" w:cs="Times New Roman"/>
                <w:bCs/>
                <w:sz w:val="24"/>
                <w:szCs w:val="24"/>
              </w:rPr>
              <w:t xml:space="preserve">3) </w:t>
            </w:r>
            <w:hyperlink r:id="rId16" w:history="1">
              <w:r w:rsidRPr="008F78E6">
                <w:rPr>
                  <w:rFonts w:ascii="Times New Roman" w:hAnsi="Times New Roman" w:cs="Times New Roman"/>
                  <w:bCs/>
                  <w:sz w:val="24"/>
                  <w:szCs w:val="24"/>
                </w:rPr>
                <w:t>перечень</w:t>
              </w:r>
            </w:hyperlink>
            <w:r w:rsidRPr="008F78E6">
              <w:rPr>
                <w:rFonts w:ascii="Times New Roman" w:hAnsi="Times New Roman" w:cs="Times New Roman"/>
                <w:bCs/>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653EE" w:rsidRPr="008F78E6"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8F78E6">
              <w:rPr>
                <w:rFonts w:ascii="Times New Roman" w:hAnsi="Times New Roman" w:cs="Times New Roman"/>
                <w:bCs/>
                <w:sz w:val="24"/>
                <w:szCs w:val="24"/>
              </w:rPr>
              <w:t>4) утвержденные проверочные листы в формате, допускающем их использование для самообследования;</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8F78E6">
              <w:rPr>
                <w:rFonts w:ascii="Times New Roman" w:hAnsi="Times New Roman" w:cs="Times New Roman"/>
                <w:bCs/>
                <w:sz w:val="24"/>
                <w:szCs w:val="24"/>
              </w:rPr>
              <w:t xml:space="preserve">5) руководства по соблюдению обязательных требований, разработанные и утвержденные в соответствии с Федеральным </w:t>
            </w:r>
            <w:hyperlink r:id="rId17" w:history="1">
              <w:r w:rsidRPr="008F78E6">
                <w:rPr>
                  <w:rFonts w:ascii="Times New Roman" w:hAnsi="Times New Roman" w:cs="Times New Roman"/>
                  <w:bCs/>
                  <w:sz w:val="24"/>
                  <w:szCs w:val="24"/>
                </w:rPr>
                <w:t>законом</w:t>
              </w:r>
            </w:hyperlink>
            <w:r w:rsidRPr="00C653EE">
              <w:rPr>
                <w:rFonts w:ascii="Times New Roman" w:hAnsi="Times New Roman" w:cs="Times New Roman"/>
                <w:bCs/>
                <w:sz w:val="24"/>
                <w:szCs w:val="24"/>
              </w:rPr>
              <w:t>"Об обязательных требованиях в Российской Федерации";</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C653EE">
              <w:rPr>
                <w:rFonts w:ascii="Times New Roman" w:hAnsi="Times New Roman" w:cs="Times New Roman"/>
                <w:bCs/>
                <w:sz w:val="24"/>
                <w:szCs w:val="24"/>
              </w:rPr>
              <w:t>6) перечень индикаторов риска нарушения обязательных требований, порядок отнесения объектов контроля к категориям риска;</w:t>
            </w:r>
          </w:p>
          <w:p w:rsidR="00C653EE" w:rsidRPr="008F78E6"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 xml:space="preserve">7) перечень объектов контроля, учитываемых в рамках формирования ежегодного плана контрольных (надзорных) </w:t>
            </w:r>
            <w:r w:rsidRPr="008F78E6">
              <w:rPr>
                <w:rFonts w:ascii="Times New Roman" w:hAnsi="Times New Roman" w:cs="Times New Roman"/>
                <w:sz w:val="24"/>
                <w:szCs w:val="24"/>
              </w:rPr>
              <w:t>мероприятий, с указанием категории риска;</w:t>
            </w:r>
          </w:p>
          <w:p w:rsidR="00C653EE" w:rsidRPr="008F78E6" w:rsidRDefault="00C653EE" w:rsidP="00C653EE">
            <w:pPr>
              <w:autoSpaceDE w:val="0"/>
              <w:autoSpaceDN w:val="0"/>
              <w:adjustRightInd w:val="0"/>
              <w:spacing w:after="0" w:line="240" w:lineRule="auto"/>
              <w:jc w:val="both"/>
              <w:rPr>
                <w:rFonts w:ascii="Times New Roman" w:hAnsi="Times New Roman" w:cs="Times New Roman"/>
                <w:sz w:val="24"/>
                <w:szCs w:val="24"/>
              </w:rPr>
            </w:pPr>
            <w:r w:rsidRPr="008F78E6">
              <w:rPr>
                <w:rFonts w:ascii="Times New Roman" w:hAnsi="Times New Roman" w:cs="Times New Roman"/>
                <w:sz w:val="24"/>
                <w:szCs w:val="24"/>
              </w:rPr>
              <w:t xml:space="preserve">(п. 7 в ред. Федерального </w:t>
            </w:r>
            <w:hyperlink r:id="rId18" w:history="1">
              <w:r w:rsidRPr="008F78E6">
                <w:rPr>
                  <w:rFonts w:ascii="Times New Roman" w:hAnsi="Times New Roman" w:cs="Times New Roman"/>
                  <w:sz w:val="24"/>
                  <w:szCs w:val="24"/>
                </w:rPr>
                <w:t>закона</w:t>
              </w:r>
            </w:hyperlink>
            <w:r w:rsidRPr="008F78E6">
              <w:rPr>
                <w:rFonts w:ascii="Times New Roman" w:hAnsi="Times New Roman" w:cs="Times New Roman"/>
                <w:sz w:val="24"/>
                <w:szCs w:val="24"/>
              </w:rPr>
              <w:t xml:space="preserve"> от 11.06.2021 N 170-ФЗ)</w:t>
            </w:r>
          </w:p>
          <w:p w:rsidR="00C653EE" w:rsidRPr="008F78E6"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8F78E6">
              <w:rPr>
                <w:rFonts w:ascii="Times New Roman" w:hAnsi="Times New Roman" w:cs="Times New Roman"/>
                <w:sz w:val="24"/>
                <w:szCs w:val="24"/>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8F78E6">
              <w:rPr>
                <w:rFonts w:ascii="Times New Roman" w:hAnsi="Times New Roman" w:cs="Times New Roman"/>
                <w:sz w:val="24"/>
                <w:szCs w:val="24"/>
              </w:rPr>
              <w:t xml:space="preserve">9) исчерпывающий </w:t>
            </w:r>
            <w:r w:rsidRPr="00C653EE">
              <w:rPr>
                <w:rFonts w:ascii="Times New Roman" w:hAnsi="Times New Roman" w:cs="Times New Roman"/>
                <w:sz w:val="24"/>
                <w:szCs w:val="24"/>
              </w:rPr>
              <w:t>перечень сведений, которые могут запрашиваться контрольным (надзорным) органом у контролируемого лица;</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10) сведения о способах получения консультаций по вопросам соблюдения обязательных требований;</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1</w:t>
            </w:r>
            <w:r>
              <w:rPr>
                <w:rFonts w:ascii="Times New Roman" w:hAnsi="Times New Roman" w:cs="Times New Roman"/>
                <w:sz w:val="24"/>
                <w:szCs w:val="24"/>
              </w:rPr>
              <w:t>1</w:t>
            </w:r>
            <w:r w:rsidRPr="00C653EE">
              <w:rPr>
                <w:rFonts w:ascii="Times New Roman" w:hAnsi="Times New Roman" w:cs="Times New Roman"/>
                <w:sz w:val="24"/>
                <w:szCs w:val="24"/>
              </w:rPr>
              <w:t xml:space="preserve">) сведения о порядке досудебного обжалования решений контрольного (надзорного) органа, </w:t>
            </w:r>
            <w:r w:rsidRPr="00C653EE">
              <w:rPr>
                <w:rFonts w:ascii="Times New Roman" w:hAnsi="Times New Roman" w:cs="Times New Roman"/>
                <w:sz w:val="24"/>
                <w:szCs w:val="24"/>
              </w:rPr>
              <w:lastRenderedPageBreak/>
              <w:t>действий (бездействия) его должностных лиц;</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1</w:t>
            </w:r>
            <w:r>
              <w:rPr>
                <w:rFonts w:ascii="Times New Roman" w:hAnsi="Times New Roman" w:cs="Times New Roman"/>
                <w:sz w:val="24"/>
                <w:szCs w:val="24"/>
              </w:rPr>
              <w:t>2</w:t>
            </w:r>
            <w:r w:rsidRPr="00C653EE">
              <w:rPr>
                <w:rFonts w:ascii="Times New Roman" w:hAnsi="Times New Roman" w:cs="Times New Roman"/>
                <w:sz w:val="24"/>
                <w:szCs w:val="24"/>
              </w:rPr>
              <w:t>) доклады, содержащие результаты обобщения правоприменительной практики контрольного (надзорного) органа;</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1</w:t>
            </w:r>
            <w:r>
              <w:rPr>
                <w:rFonts w:ascii="Times New Roman" w:hAnsi="Times New Roman" w:cs="Times New Roman"/>
                <w:sz w:val="24"/>
                <w:szCs w:val="24"/>
              </w:rPr>
              <w:t>3</w:t>
            </w:r>
            <w:r w:rsidRPr="00C653EE">
              <w:rPr>
                <w:rFonts w:ascii="Times New Roman" w:hAnsi="Times New Roman" w:cs="Times New Roman"/>
                <w:sz w:val="24"/>
                <w:szCs w:val="24"/>
              </w:rPr>
              <w:t>) доклады о государственном контроле (надзоре), муниципальном контроле</w:t>
            </w:r>
            <w:r>
              <w:rPr>
                <w:rFonts w:ascii="Times New Roman" w:hAnsi="Times New Roman" w:cs="Times New Roman"/>
                <w:sz w:val="24"/>
                <w:szCs w:val="24"/>
              </w:rPr>
              <w:t>.</w:t>
            </w:r>
          </w:p>
          <w:p w:rsidR="008632FA" w:rsidRPr="00465D31" w:rsidRDefault="008632FA" w:rsidP="00C653E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1984" w:type="dxa"/>
          </w:tcPr>
          <w:p w:rsidR="008632FA" w:rsidRPr="00465D31" w:rsidRDefault="008632FA" w:rsidP="005C0CFF">
            <w:pPr>
              <w:spacing w:after="0" w:line="240" w:lineRule="auto"/>
              <w:rPr>
                <w:rFonts w:ascii="Times New Roman" w:eastAsia="Times New Roman" w:hAnsi="Times New Roman" w:cs="Times New Roman"/>
                <w:sz w:val="24"/>
                <w:szCs w:val="24"/>
                <w:lang w:eastAsia="ru-RU"/>
              </w:rPr>
            </w:pPr>
            <w:r w:rsidRPr="005745E8">
              <w:rPr>
                <w:rFonts w:ascii="Times New Roman" w:eastAsia="Times New Roman" w:hAnsi="Times New Roman" w:cs="Times New Roman"/>
                <w:sz w:val="24"/>
                <w:szCs w:val="24"/>
                <w:lang w:eastAsia="ru-RU"/>
              </w:rPr>
              <w:lastRenderedPageBreak/>
              <w:t>1 раз в квартал при изменении</w:t>
            </w:r>
            <w:r w:rsidR="00816AE1">
              <w:rPr>
                <w:rFonts w:ascii="Times New Roman" w:eastAsia="Times New Roman" w:hAnsi="Times New Roman" w:cs="Times New Roman"/>
                <w:sz w:val="24"/>
                <w:szCs w:val="24"/>
                <w:lang w:eastAsia="ru-RU"/>
              </w:rPr>
              <w:t xml:space="preserve"> </w:t>
            </w:r>
            <w:r w:rsidRPr="005745E8">
              <w:rPr>
                <w:rFonts w:ascii="Times New Roman" w:eastAsia="Times New Roman" w:hAnsi="Times New Roman" w:cs="Times New Roman"/>
                <w:sz w:val="24"/>
                <w:szCs w:val="24"/>
                <w:lang w:eastAsia="ru-RU"/>
              </w:rPr>
              <w:t>нормативных правовых актов</w:t>
            </w:r>
            <w:r w:rsidR="00C653EE">
              <w:rPr>
                <w:rFonts w:ascii="Times New Roman" w:eastAsia="Times New Roman" w:hAnsi="Times New Roman" w:cs="Times New Roman"/>
                <w:sz w:val="24"/>
                <w:szCs w:val="24"/>
                <w:lang w:eastAsia="ru-RU"/>
              </w:rPr>
              <w:t>, но не реже 1 раза в год</w:t>
            </w:r>
          </w:p>
        </w:tc>
        <w:tc>
          <w:tcPr>
            <w:tcW w:w="2410" w:type="dxa"/>
          </w:tcPr>
          <w:p w:rsidR="008632FA" w:rsidRPr="00EF3F60" w:rsidRDefault="008632FA" w:rsidP="008632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8632FA" w:rsidRPr="00465D31" w:rsidTr="008632FA">
        <w:tc>
          <w:tcPr>
            <w:tcW w:w="640" w:type="dxa"/>
          </w:tcPr>
          <w:p w:rsidR="008632FA" w:rsidRDefault="008632FA" w:rsidP="008632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4430" w:type="dxa"/>
          </w:tcPr>
          <w:p w:rsidR="008632FA" w:rsidRDefault="008632FA" w:rsidP="008632FA">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 и актуализация размещенного на сайте Перечня</w:t>
            </w:r>
          </w:p>
        </w:tc>
        <w:tc>
          <w:tcPr>
            <w:tcW w:w="1984" w:type="dxa"/>
          </w:tcPr>
          <w:p w:rsidR="008632FA" w:rsidRDefault="008632FA" w:rsidP="005C0CFF">
            <w:pPr>
              <w:spacing w:after="0" w:line="240" w:lineRule="auto"/>
              <w:rPr>
                <w:rFonts w:ascii="Times New Roman" w:eastAsia="Times New Roman" w:hAnsi="Times New Roman" w:cs="Times New Roman"/>
                <w:sz w:val="24"/>
                <w:szCs w:val="24"/>
                <w:lang w:eastAsia="ru-RU"/>
              </w:rPr>
            </w:pPr>
            <w:r w:rsidRPr="004D2163">
              <w:rPr>
                <w:rFonts w:ascii="Times New Roman" w:eastAsia="Times New Roman" w:hAnsi="Times New Roman" w:cs="Times New Roman"/>
                <w:sz w:val="24"/>
                <w:szCs w:val="24"/>
                <w:lang w:eastAsia="ru-RU"/>
              </w:rPr>
              <w:t>Постоянно</w:t>
            </w:r>
          </w:p>
        </w:tc>
        <w:tc>
          <w:tcPr>
            <w:tcW w:w="2410" w:type="dxa"/>
          </w:tcPr>
          <w:p w:rsidR="008632FA"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8632FA" w:rsidRPr="00465D31" w:rsidTr="008632FA">
        <w:tc>
          <w:tcPr>
            <w:tcW w:w="640" w:type="dxa"/>
          </w:tcPr>
          <w:p w:rsidR="008632FA" w:rsidRPr="00465D31"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430" w:type="dxa"/>
          </w:tcPr>
          <w:p w:rsidR="008632FA" w:rsidRPr="00E54DD0" w:rsidRDefault="008632FA" w:rsidP="005C0CFF">
            <w:pPr>
              <w:widowControl w:val="0"/>
              <w:autoSpaceDE w:val="0"/>
              <w:autoSpaceDN w:val="0"/>
              <w:spacing w:after="0" w:line="240" w:lineRule="auto"/>
              <w:rPr>
                <w:rFonts w:ascii="Times New Roman" w:eastAsia="Times New Roman" w:hAnsi="Times New Roman" w:cs="Times New Roman"/>
                <w:sz w:val="24"/>
                <w:szCs w:val="24"/>
                <w:lang w:eastAsia="ru-RU"/>
              </w:rPr>
            </w:pPr>
            <w:r w:rsidRPr="00E54DD0">
              <w:rPr>
                <w:rFonts w:ascii="Times New Roman" w:eastAsia="Times New Roman" w:hAnsi="Times New Roman" w:cs="Times New Roman"/>
                <w:sz w:val="24"/>
                <w:szCs w:val="24"/>
                <w:lang w:eastAsia="ru-RU"/>
              </w:rPr>
              <w:t>Подготовка и распространение комментариев о содержании новых нормативных правовых актов, устанавливающих обязательные требования,</w:t>
            </w:r>
            <w:r w:rsidR="00816AE1">
              <w:rPr>
                <w:rFonts w:ascii="Times New Roman" w:eastAsia="Times New Roman" w:hAnsi="Times New Roman" w:cs="Times New Roman"/>
                <w:sz w:val="24"/>
                <w:szCs w:val="24"/>
                <w:lang w:eastAsia="ru-RU"/>
              </w:rPr>
              <w:t xml:space="preserve"> </w:t>
            </w:r>
            <w:r w:rsidRPr="00E54DD0">
              <w:rPr>
                <w:rFonts w:ascii="Times New Roman" w:eastAsia="Times New Roman" w:hAnsi="Times New Roman" w:cs="Times New Roman"/>
                <w:sz w:val="24"/>
                <w:szCs w:val="24"/>
                <w:lang w:eastAsia="ru-RU"/>
              </w:rPr>
              <w:t>оценка соблюдения которых является предметом муниципального земельного контроля,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в сфере земельных правоотношений</w:t>
            </w:r>
          </w:p>
        </w:tc>
        <w:tc>
          <w:tcPr>
            <w:tcW w:w="1984" w:type="dxa"/>
          </w:tcPr>
          <w:p w:rsidR="008632FA"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раз в квартал </w:t>
            </w:r>
          </w:p>
          <w:p w:rsidR="008632FA" w:rsidRPr="0028771F" w:rsidRDefault="008632FA" w:rsidP="005C0CFF">
            <w:pPr>
              <w:spacing w:after="0" w:line="240" w:lineRule="auto"/>
              <w:rPr>
                <w:rFonts w:ascii="Times New Roman" w:eastAsia="Times New Roman" w:hAnsi="Times New Roman" w:cs="Times New Roman"/>
                <w:sz w:val="24"/>
                <w:szCs w:val="24"/>
                <w:lang w:eastAsia="ru-RU"/>
              </w:rPr>
            </w:pPr>
            <w:r w:rsidRPr="005745E8">
              <w:rPr>
                <w:rFonts w:ascii="Times New Roman" w:eastAsia="Times New Roman" w:hAnsi="Times New Roman" w:cs="Times New Roman"/>
                <w:sz w:val="24"/>
                <w:szCs w:val="24"/>
                <w:lang w:eastAsia="ru-RU"/>
              </w:rPr>
              <w:t>при изменении  нормативных правовых актов</w:t>
            </w:r>
          </w:p>
          <w:p w:rsidR="008632FA" w:rsidRPr="00465D31" w:rsidRDefault="008632FA" w:rsidP="005C0CFF">
            <w:pPr>
              <w:spacing w:after="0" w:line="240" w:lineRule="auto"/>
              <w:rPr>
                <w:rFonts w:ascii="Times New Roman" w:eastAsia="Times New Roman" w:hAnsi="Times New Roman" w:cs="Times New Roman"/>
                <w:sz w:val="24"/>
                <w:szCs w:val="24"/>
                <w:lang w:eastAsia="ru-RU"/>
              </w:rPr>
            </w:pPr>
          </w:p>
        </w:tc>
        <w:tc>
          <w:tcPr>
            <w:tcW w:w="2410" w:type="dxa"/>
          </w:tcPr>
          <w:p w:rsidR="008632FA" w:rsidRPr="00EF3F60"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8632FA" w:rsidRPr="00465D31" w:rsidTr="008632FA">
        <w:tc>
          <w:tcPr>
            <w:tcW w:w="640" w:type="dxa"/>
          </w:tcPr>
          <w:p w:rsidR="008632FA" w:rsidRPr="00465D31"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430" w:type="dxa"/>
          </w:tcPr>
          <w:p w:rsidR="008632FA" w:rsidRPr="00E54DD0" w:rsidRDefault="008632FA" w:rsidP="00816AE1">
            <w:pPr>
              <w:widowControl w:val="0"/>
              <w:autoSpaceDE w:val="0"/>
              <w:autoSpaceDN w:val="0"/>
              <w:spacing w:after="0" w:line="240" w:lineRule="auto"/>
              <w:rPr>
                <w:rFonts w:ascii="Times New Roman" w:eastAsia="Times New Roman" w:hAnsi="Times New Roman" w:cs="Times New Roman"/>
                <w:sz w:val="24"/>
                <w:szCs w:val="24"/>
                <w:lang w:eastAsia="ru-RU"/>
              </w:rPr>
            </w:pPr>
            <w:r w:rsidRPr="00E54DD0">
              <w:rPr>
                <w:rFonts w:ascii="Times New Roman" w:eastAsia="Times New Roman" w:hAnsi="Times New Roman" w:cs="Times New Roman"/>
                <w:sz w:val="24"/>
                <w:szCs w:val="24"/>
                <w:lang w:eastAsia="ru-RU"/>
              </w:rPr>
              <w:t>Информирование о содержании новых обязательных требований</w:t>
            </w:r>
            <w:r w:rsidR="00816AE1">
              <w:rPr>
                <w:rFonts w:ascii="Times New Roman" w:eastAsia="Times New Roman" w:hAnsi="Times New Roman" w:cs="Times New Roman"/>
                <w:sz w:val="24"/>
                <w:szCs w:val="24"/>
                <w:lang w:eastAsia="ru-RU"/>
              </w:rPr>
              <w:t xml:space="preserve"> </w:t>
            </w:r>
            <w:r w:rsidRPr="00E54DD0">
              <w:rPr>
                <w:rFonts w:ascii="Times New Roman" w:eastAsia="Times New Roman" w:hAnsi="Times New Roman" w:cs="Times New Roman"/>
                <w:sz w:val="24"/>
                <w:szCs w:val="24"/>
                <w:lang w:eastAsia="ru-RU"/>
              </w:rPr>
              <w:t>в</w:t>
            </w:r>
            <w:r w:rsidR="00816AE1">
              <w:rPr>
                <w:rFonts w:ascii="Times New Roman" w:eastAsia="Times New Roman" w:hAnsi="Times New Roman" w:cs="Times New Roman"/>
                <w:sz w:val="24"/>
                <w:szCs w:val="24"/>
                <w:lang w:eastAsia="ru-RU"/>
              </w:rPr>
              <w:t xml:space="preserve"> </w:t>
            </w:r>
            <w:r w:rsidRPr="00E54DD0">
              <w:rPr>
                <w:rFonts w:ascii="Times New Roman" w:eastAsia="Times New Roman" w:hAnsi="Times New Roman" w:cs="Times New Roman"/>
                <w:sz w:val="24"/>
                <w:szCs w:val="24"/>
                <w:lang w:eastAsia="ru-RU"/>
              </w:rPr>
              <w:t>сфере муниципального земельного контроля</w:t>
            </w:r>
          </w:p>
        </w:tc>
        <w:tc>
          <w:tcPr>
            <w:tcW w:w="1984" w:type="dxa"/>
          </w:tcPr>
          <w:p w:rsidR="008632FA" w:rsidRPr="00156FD3" w:rsidRDefault="008632FA" w:rsidP="005C0CFF">
            <w:pPr>
              <w:spacing w:after="0" w:line="240" w:lineRule="auto"/>
              <w:rPr>
                <w:rFonts w:ascii="Times New Roman" w:eastAsia="Times New Roman" w:hAnsi="Times New Roman" w:cs="Times New Roman"/>
                <w:sz w:val="24"/>
                <w:szCs w:val="24"/>
                <w:lang w:eastAsia="ru-RU"/>
              </w:rPr>
            </w:pPr>
            <w:r w:rsidRPr="004D2163">
              <w:rPr>
                <w:rFonts w:ascii="Times New Roman" w:eastAsia="Times New Roman" w:hAnsi="Times New Roman" w:cs="Times New Roman"/>
                <w:sz w:val="24"/>
                <w:szCs w:val="24"/>
                <w:lang w:eastAsia="ru-RU"/>
              </w:rPr>
              <w:t>Постоянно</w:t>
            </w:r>
          </w:p>
        </w:tc>
        <w:tc>
          <w:tcPr>
            <w:tcW w:w="2410" w:type="dxa"/>
          </w:tcPr>
          <w:p w:rsidR="008632FA"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Сектор по градостроительству, архитектуре и земельным отношениям</w:t>
            </w:r>
          </w:p>
        </w:tc>
      </w:tr>
      <w:tr w:rsidR="008632FA" w:rsidRPr="00465D31" w:rsidTr="008632FA">
        <w:tc>
          <w:tcPr>
            <w:tcW w:w="640" w:type="dxa"/>
          </w:tcPr>
          <w:p w:rsidR="008632FA"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430" w:type="dxa"/>
          </w:tcPr>
          <w:p w:rsidR="008632FA" w:rsidRDefault="008632FA" w:rsidP="005C0CFF">
            <w:pPr>
              <w:widowControl w:val="0"/>
              <w:autoSpaceDE w:val="0"/>
              <w:autoSpaceDN w:val="0"/>
              <w:spacing w:after="0" w:line="240" w:lineRule="auto"/>
              <w:rPr>
                <w:rFonts w:ascii="Times New Roman" w:eastAsia="Times New Roman" w:hAnsi="Times New Roman" w:cs="Times New Roman"/>
                <w:sz w:val="24"/>
                <w:szCs w:val="24"/>
                <w:lang w:eastAsia="ru-RU"/>
              </w:rPr>
            </w:pPr>
            <w:r w:rsidRPr="005745E8">
              <w:rPr>
                <w:rFonts w:ascii="Times New Roman" w:eastAsia="Times New Roman" w:hAnsi="Times New Roman" w:cs="Times New Roman"/>
                <w:sz w:val="24"/>
                <w:szCs w:val="24"/>
                <w:lang w:eastAsia="ru-RU"/>
              </w:rPr>
              <w:t>Проведение разъяснительной работы в средствах массово</w:t>
            </w:r>
            <w:r>
              <w:rPr>
                <w:rFonts w:ascii="Times New Roman" w:eastAsia="Times New Roman" w:hAnsi="Times New Roman" w:cs="Times New Roman"/>
                <w:sz w:val="24"/>
                <w:szCs w:val="24"/>
                <w:lang w:eastAsia="ru-RU"/>
              </w:rPr>
              <w:t>й информации и иными способами</w:t>
            </w:r>
          </w:p>
        </w:tc>
        <w:tc>
          <w:tcPr>
            <w:tcW w:w="1984" w:type="dxa"/>
          </w:tcPr>
          <w:p w:rsidR="008632FA"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год</w:t>
            </w:r>
          </w:p>
        </w:tc>
        <w:tc>
          <w:tcPr>
            <w:tcW w:w="2410" w:type="dxa"/>
          </w:tcPr>
          <w:p w:rsidR="008632FA" w:rsidRDefault="005C0CFF"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Сектор по градостроительству, архитектуре и земельным отношениям</w:t>
            </w:r>
          </w:p>
        </w:tc>
      </w:tr>
      <w:tr w:rsidR="005C0CFF" w:rsidRPr="00465D31" w:rsidTr="005C0CFF">
        <w:tc>
          <w:tcPr>
            <w:tcW w:w="640" w:type="dxa"/>
          </w:tcPr>
          <w:p w:rsidR="005C0CFF" w:rsidRDefault="005C0CFF"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824" w:type="dxa"/>
            <w:gridSpan w:val="3"/>
          </w:tcPr>
          <w:p w:rsidR="005C0CFF" w:rsidRPr="005C0CFF" w:rsidRDefault="005C0CFF" w:rsidP="005C0CFF">
            <w:pPr>
              <w:spacing w:after="0" w:line="240" w:lineRule="auto"/>
              <w:jc w:val="center"/>
              <w:rPr>
                <w:rFonts w:ascii="Times New Roman" w:eastAsia="Times New Roman" w:hAnsi="Times New Roman" w:cs="Times New Roman"/>
                <w:sz w:val="24"/>
                <w:szCs w:val="24"/>
                <w:lang w:eastAsia="ru-RU"/>
              </w:rPr>
            </w:pPr>
            <w:r w:rsidRPr="005C0CFF">
              <w:rPr>
                <w:rFonts w:ascii="Times New Roman" w:hAnsi="Times New Roman" w:cs="Times New Roman"/>
                <w:sz w:val="28"/>
                <w:szCs w:val="28"/>
              </w:rPr>
              <w:t>Консультирование.</w:t>
            </w:r>
          </w:p>
        </w:tc>
      </w:tr>
      <w:tr w:rsidR="008632FA" w:rsidRPr="00465D31" w:rsidTr="008632FA">
        <w:tc>
          <w:tcPr>
            <w:tcW w:w="640" w:type="dxa"/>
          </w:tcPr>
          <w:p w:rsidR="008632FA"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C0CFF">
              <w:rPr>
                <w:rFonts w:ascii="Times New Roman" w:eastAsia="Times New Roman" w:hAnsi="Times New Roman" w:cs="Times New Roman"/>
                <w:sz w:val="24"/>
                <w:szCs w:val="24"/>
                <w:lang w:eastAsia="ru-RU"/>
              </w:rPr>
              <w:t>1</w:t>
            </w:r>
          </w:p>
        </w:tc>
        <w:tc>
          <w:tcPr>
            <w:tcW w:w="4430" w:type="dxa"/>
          </w:tcPr>
          <w:p w:rsidR="008632FA" w:rsidRPr="00785F7E" w:rsidRDefault="008632FA" w:rsidP="005C0CFF">
            <w:pPr>
              <w:widowControl w:val="0"/>
              <w:autoSpaceDE w:val="0"/>
              <w:autoSpaceDN w:val="0"/>
              <w:spacing w:after="0" w:line="240" w:lineRule="auto"/>
              <w:rPr>
                <w:rFonts w:ascii="Times New Roman" w:eastAsia="Times New Roman" w:hAnsi="Times New Roman" w:cs="Times New Roman"/>
                <w:sz w:val="24"/>
                <w:szCs w:val="24"/>
                <w:highlight w:val="yellow"/>
                <w:lang w:eastAsia="ru-RU"/>
              </w:rPr>
            </w:pPr>
            <w:r w:rsidRPr="005745E8">
              <w:rPr>
                <w:rFonts w:ascii="Times New Roman" w:eastAsia="Times New Roman" w:hAnsi="Times New Roman" w:cs="Times New Roman"/>
                <w:sz w:val="24"/>
                <w:szCs w:val="24"/>
                <w:lang w:eastAsia="ru-RU"/>
              </w:rPr>
              <w:t>Проведение приема подконтрольных субъектов, оказание</w:t>
            </w:r>
            <w:r w:rsidR="00816A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им </w:t>
            </w:r>
            <w:r w:rsidRPr="005745E8">
              <w:rPr>
                <w:rFonts w:ascii="Times New Roman" w:eastAsia="Times New Roman" w:hAnsi="Times New Roman" w:cs="Times New Roman"/>
                <w:sz w:val="24"/>
                <w:szCs w:val="24"/>
                <w:lang w:eastAsia="ru-RU"/>
              </w:rPr>
              <w:t xml:space="preserve">консультаций  по вопросам организации и проведения проверок, </w:t>
            </w:r>
            <w:r>
              <w:rPr>
                <w:rFonts w:ascii="Times New Roman" w:eastAsia="Times New Roman" w:hAnsi="Times New Roman" w:cs="Times New Roman"/>
                <w:sz w:val="24"/>
                <w:szCs w:val="24"/>
                <w:lang w:eastAsia="ru-RU"/>
              </w:rPr>
              <w:t xml:space="preserve">а также необходимости </w:t>
            </w:r>
            <w:r w:rsidRPr="005745E8">
              <w:rPr>
                <w:rFonts w:ascii="Times New Roman" w:eastAsia="Times New Roman" w:hAnsi="Times New Roman" w:cs="Times New Roman"/>
                <w:sz w:val="24"/>
                <w:szCs w:val="24"/>
                <w:lang w:eastAsia="ru-RU"/>
              </w:rPr>
              <w:t xml:space="preserve">соблюдения требований </w:t>
            </w:r>
            <w:r>
              <w:rPr>
                <w:rFonts w:ascii="Times New Roman" w:eastAsia="Times New Roman" w:hAnsi="Times New Roman" w:cs="Times New Roman"/>
                <w:sz w:val="24"/>
                <w:szCs w:val="24"/>
                <w:lang w:eastAsia="ru-RU"/>
              </w:rPr>
              <w:t xml:space="preserve">земельного </w:t>
            </w:r>
            <w:r w:rsidRPr="005745E8">
              <w:rPr>
                <w:rFonts w:ascii="Times New Roman" w:eastAsia="Times New Roman" w:hAnsi="Times New Roman" w:cs="Times New Roman"/>
                <w:sz w:val="24"/>
                <w:szCs w:val="24"/>
                <w:lang w:eastAsia="ru-RU"/>
              </w:rPr>
              <w:lastRenderedPageBreak/>
              <w:t xml:space="preserve">законодательства </w:t>
            </w:r>
          </w:p>
        </w:tc>
        <w:tc>
          <w:tcPr>
            <w:tcW w:w="1984" w:type="dxa"/>
          </w:tcPr>
          <w:p w:rsidR="00537ECD" w:rsidRPr="00537ECD" w:rsidRDefault="008632FA" w:rsidP="00537ECD">
            <w:pPr>
              <w:autoSpaceDE w:val="0"/>
              <w:autoSpaceDN w:val="0"/>
              <w:adjustRightInd w:val="0"/>
              <w:spacing w:after="0" w:line="240" w:lineRule="auto"/>
              <w:jc w:val="both"/>
              <w:rPr>
                <w:rFonts w:ascii="Times New Roman" w:hAnsi="Times New Roman" w:cs="Times New Roman"/>
                <w:sz w:val="24"/>
                <w:szCs w:val="24"/>
              </w:rPr>
            </w:pPr>
            <w:r w:rsidRPr="00537ECD">
              <w:rPr>
                <w:rFonts w:ascii="Times New Roman" w:eastAsia="Times New Roman" w:hAnsi="Times New Roman" w:cs="Times New Roman"/>
                <w:sz w:val="24"/>
                <w:szCs w:val="24"/>
                <w:lang w:eastAsia="ru-RU"/>
              </w:rPr>
              <w:lastRenderedPageBreak/>
              <w:t>Постоянно</w:t>
            </w:r>
            <w:r w:rsidR="00537ECD" w:rsidRPr="00537ECD">
              <w:rPr>
                <w:rFonts w:ascii="Times New Roman" w:hAnsi="Times New Roman" w:cs="Times New Roman"/>
                <w:sz w:val="24"/>
                <w:szCs w:val="24"/>
              </w:rPr>
              <w:t xml:space="preserve"> (по телефону, посредством видео-конференц-</w:t>
            </w:r>
            <w:r w:rsidR="00537ECD" w:rsidRPr="00537ECD">
              <w:rPr>
                <w:rFonts w:ascii="Times New Roman" w:hAnsi="Times New Roman" w:cs="Times New Roman"/>
                <w:sz w:val="24"/>
                <w:szCs w:val="24"/>
              </w:rPr>
              <w:lastRenderedPageBreak/>
              <w:t>связи, на личном приеме либо в ходе проведения профилактического мероприятия, контрольного (надзорного) мероприятия)</w:t>
            </w:r>
          </w:p>
          <w:p w:rsidR="008632FA" w:rsidRDefault="008632FA" w:rsidP="005C0CFF">
            <w:pPr>
              <w:spacing w:after="0" w:line="240" w:lineRule="auto"/>
              <w:rPr>
                <w:rFonts w:ascii="Times New Roman" w:eastAsia="Times New Roman" w:hAnsi="Times New Roman" w:cs="Times New Roman"/>
                <w:sz w:val="24"/>
                <w:szCs w:val="24"/>
                <w:lang w:eastAsia="ru-RU"/>
              </w:rPr>
            </w:pPr>
          </w:p>
        </w:tc>
        <w:tc>
          <w:tcPr>
            <w:tcW w:w="2410" w:type="dxa"/>
          </w:tcPr>
          <w:p w:rsidR="008632FA" w:rsidRDefault="005C0CFF"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Сектор по градостроительству, архитектуре и земельным отношениям </w:t>
            </w:r>
          </w:p>
        </w:tc>
      </w:tr>
      <w:tr w:rsidR="008632FA" w:rsidRPr="00465D31" w:rsidTr="008632FA">
        <w:tc>
          <w:tcPr>
            <w:tcW w:w="640" w:type="dxa"/>
          </w:tcPr>
          <w:p w:rsidR="008632FA"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8824" w:type="dxa"/>
            <w:gridSpan w:val="3"/>
          </w:tcPr>
          <w:p w:rsidR="008632FA" w:rsidRDefault="005C0CFF" w:rsidP="005C0CFF">
            <w:pPr>
              <w:pStyle w:val="formattext"/>
              <w:spacing w:before="0" w:beforeAutospacing="0" w:after="0" w:afterAutospacing="0"/>
              <w:ind w:firstLine="709"/>
              <w:jc w:val="center"/>
              <w:textAlignment w:val="baseline"/>
            </w:pPr>
            <w:r w:rsidRPr="0007606E">
              <w:rPr>
                <w:sz w:val="28"/>
                <w:szCs w:val="28"/>
              </w:rPr>
              <w:t>Профилактический визит.</w:t>
            </w:r>
          </w:p>
        </w:tc>
      </w:tr>
      <w:tr w:rsidR="008632FA" w:rsidRPr="00465D31" w:rsidTr="008632FA">
        <w:tc>
          <w:tcPr>
            <w:tcW w:w="640" w:type="dxa"/>
          </w:tcPr>
          <w:p w:rsidR="008632FA" w:rsidRPr="00EB585C"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.1</w:t>
            </w:r>
          </w:p>
        </w:tc>
        <w:tc>
          <w:tcPr>
            <w:tcW w:w="4430" w:type="dxa"/>
          </w:tcPr>
          <w:p w:rsidR="008632FA" w:rsidRPr="00465D31" w:rsidRDefault="005C0CFF" w:rsidP="005C0CFF">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Профилактический визит, при котором  осуществляется </w:t>
            </w:r>
            <w:r w:rsidRPr="005C0CFF">
              <w:rPr>
                <w:rFonts w:ascii="Times New Roman" w:eastAsia="Times New Roman" w:hAnsi="Times New Roman" w:cs="Times New Roman"/>
                <w:sz w:val="24"/>
                <w:szCs w:val="24"/>
              </w:rPr>
              <w:t>консультирование контролируемого лица, а также сбор сведений, необходимых для отнесения объектов контроля к категориям риска</w:t>
            </w:r>
          </w:p>
        </w:tc>
        <w:tc>
          <w:tcPr>
            <w:tcW w:w="1984" w:type="dxa"/>
          </w:tcPr>
          <w:p w:rsidR="008632FA" w:rsidRPr="002A3FCF" w:rsidRDefault="00F74B72"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месяц</w:t>
            </w:r>
          </w:p>
        </w:tc>
        <w:tc>
          <w:tcPr>
            <w:tcW w:w="2410" w:type="dxa"/>
          </w:tcPr>
          <w:p w:rsidR="008632FA" w:rsidRDefault="005C0CFF"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5C0CFF" w:rsidRPr="00465D31" w:rsidTr="005C0CFF">
        <w:tc>
          <w:tcPr>
            <w:tcW w:w="640" w:type="dxa"/>
          </w:tcPr>
          <w:p w:rsidR="005C0CFF" w:rsidRDefault="005C0CFF"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824" w:type="dxa"/>
            <w:gridSpan w:val="3"/>
          </w:tcPr>
          <w:p w:rsidR="005C0CFF" w:rsidRDefault="005C0CFF" w:rsidP="005C0CFF">
            <w:pPr>
              <w:spacing w:after="0" w:line="240" w:lineRule="auto"/>
              <w:jc w:val="center"/>
              <w:rPr>
                <w:rFonts w:ascii="Times New Roman" w:eastAsia="Times New Roman" w:hAnsi="Times New Roman" w:cs="Times New Roman"/>
                <w:sz w:val="24"/>
                <w:szCs w:val="24"/>
                <w:lang w:eastAsia="ru-RU"/>
              </w:rPr>
            </w:pPr>
            <w:r w:rsidRPr="005C0CFF">
              <w:rPr>
                <w:rFonts w:ascii="Times New Roman" w:hAnsi="Times New Roman" w:cs="Times New Roman"/>
                <w:sz w:val="28"/>
                <w:szCs w:val="28"/>
              </w:rPr>
              <w:t>Объявление предостережения.</w:t>
            </w:r>
          </w:p>
        </w:tc>
      </w:tr>
      <w:tr w:rsidR="008632FA" w:rsidRPr="00465D31" w:rsidTr="008632FA">
        <w:tc>
          <w:tcPr>
            <w:tcW w:w="640" w:type="dxa"/>
          </w:tcPr>
          <w:p w:rsidR="008632FA" w:rsidRPr="00465D31" w:rsidRDefault="008632FA" w:rsidP="005C0CFF">
            <w:pPr>
              <w:spacing w:after="0" w:line="240" w:lineRule="auto"/>
              <w:jc w:val="center"/>
              <w:rPr>
                <w:rFonts w:ascii="Times New Roman" w:eastAsia="Times New Roman" w:hAnsi="Times New Roman" w:cs="Times New Roman"/>
                <w:sz w:val="24"/>
                <w:szCs w:val="24"/>
                <w:lang w:eastAsia="ru-RU"/>
              </w:rPr>
            </w:pPr>
          </w:p>
        </w:tc>
        <w:tc>
          <w:tcPr>
            <w:tcW w:w="4430" w:type="dxa"/>
          </w:tcPr>
          <w:p w:rsidR="008632FA" w:rsidRPr="00465D31" w:rsidRDefault="008632FA" w:rsidP="005C0CFF">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Выдача </w:t>
            </w:r>
            <w:r w:rsidRPr="005745E8">
              <w:rPr>
                <w:rFonts w:ascii="Times New Roman" w:hAnsi="Times New Roman" w:cs="Times New Roman"/>
                <w:sz w:val="24"/>
                <w:szCs w:val="24"/>
              </w:rPr>
              <w:t>предостережений о недопустимости нарушения обязательных требований при наличии сведений о признаках нарушений обязательных требований</w:t>
            </w:r>
          </w:p>
        </w:tc>
        <w:tc>
          <w:tcPr>
            <w:tcW w:w="1984" w:type="dxa"/>
          </w:tcPr>
          <w:p w:rsidR="008632FA" w:rsidRPr="005713DF" w:rsidRDefault="008632FA" w:rsidP="005C0CFF">
            <w:pPr>
              <w:spacing w:after="0" w:line="240" w:lineRule="auto"/>
              <w:rPr>
                <w:rFonts w:ascii="Times New Roman" w:eastAsia="Times New Roman" w:hAnsi="Times New Roman" w:cs="Times New Roman"/>
                <w:sz w:val="24"/>
                <w:szCs w:val="24"/>
                <w:lang w:eastAsia="ru-RU"/>
              </w:rPr>
            </w:pPr>
            <w:r w:rsidRPr="006972B8">
              <w:rPr>
                <w:rFonts w:ascii="Times New Roman" w:eastAsia="Times New Roman" w:hAnsi="Times New Roman" w:cs="Times New Roman"/>
                <w:sz w:val="24"/>
                <w:szCs w:val="24"/>
                <w:lang w:eastAsia="ru-RU"/>
              </w:rPr>
              <w:t>По мере</w:t>
            </w:r>
            <w:r>
              <w:rPr>
                <w:rFonts w:ascii="Times New Roman" w:eastAsia="Times New Roman" w:hAnsi="Times New Roman" w:cs="Times New Roman"/>
                <w:sz w:val="24"/>
                <w:szCs w:val="24"/>
                <w:lang w:eastAsia="ru-RU"/>
              </w:rPr>
              <w:t xml:space="preserve"> необходимости</w:t>
            </w:r>
          </w:p>
        </w:tc>
        <w:tc>
          <w:tcPr>
            <w:tcW w:w="2410" w:type="dxa"/>
          </w:tcPr>
          <w:p w:rsidR="008632FA" w:rsidRPr="00634F51" w:rsidRDefault="005C0CFF"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bl>
    <w:p w:rsidR="008632FA" w:rsidRPr="00466EEC" w:rsidRDefault="008632FA" w:rsidP="008632FA">
      <w:pPr>
        <w:widowControl w:val="0"/>
        <w:tabs>
          <w:tab w:val="left" w:pos="2177"/>
        </w:tabs>
        <w:autoSpaceDE w:val="0"/>
        <w:autoSpaceDN w:val="0"/>
        <w:spacing w:after="0" w:line="240" w:lineRule="auto"/>
        <w:jc w:val="center"/>
        <w:rPr>
          <w:rFonts w:ascii="Times New Roman" w:hAnsi="Times New Roman" w:cs="Times New Roman"/>
          <w:b/>
          <w:sz w:val="28"/>
          <w:szCs w:val="28"/>
        </w:rPr>
      </w:pPr>
    </w:p>
    <w:p w:rsidR="00995994" w:rsidRPr="00A872D6" w:rsidRDefault="00A872D6" w:rsidP="00995994">
      <w:pPr>
        <w:autoSpaceDE w:val="0"/>
        <w:autoSpaceDN w:val="0"/>
        <w:adjustRightInd w:val="0"/>
        <w:spacing w:before="280" w:after="0" w:line="240" w:lineRule="auto"/>
        <w:ind w:firstLine="540"/>
        <w:jc w:val="both"/>
        <w:rPr>
          <w:rFonts w:ascii="Times New Roman" w:hAnsi="Times New Roman" w:cs="Times New Roman"/>
          <w:b/>
          <w:sz w:val="28"/>
          <w:szCs w:val="28"/>
        </w:rPr>
      </w:pPr>
      <w:r w:rsidRPr="00A872D6">
        <w:rPr>
          <w:rFonts w:ascii="Times New Roman" w:hAnsi="Times New Roman" w:cs="Times New Roman"/>
          <w:b/>
          <w:sz w:val="28"/>
          <w:szCs w:val="28"/>
        </w:rPr>
        <w:t>4. П</w:t>
      </w:r>
      <w:r w:rsidR="00995994" w:rsidRPr="00A872D6">
        <w:rPr>
          <w:rFonts w:ascii="Times New Roman" w:hAnsi="Times New Roman" w:cs="Times New Roman"/>
          <w:b/>
          <w:sz w:val="28"/>
          <w:szCs w:val="28"/>
        </w:rPr>
        <w:t>оказатели результативности и эффективности программы профилактики.</w:t>
      </w:r>
    </w:p>
    <w:p w:rsidR="00462438" w:rsidRPr="007B78EB" w:rsidRDefault="00462438" w:rsidP="005C0CFF">
      <w:pPr>
        <w:pStyle w:val="a3"/>
        <w:spacing w:after="0" w:line="240" w:lineRule="auto"/>
        <w:ind w:left="0"/>
        <w:jc w:val="both"/>
        <w:rPr>
          <w:rFonts w:ascii="Times New Roman" w:hAnsi="Times New Roman" w:cs="Times New Roman"/>
          <w:b/>
          <w:sz w:val="28"/>
          <w:szCs w:val="28"/>
        </w:rPr>
      </w:pPr>
    </w:p>
    <w:tbl>
      <w:tblPr>
        <w:tblW w:w="0" w:type="auto"/>
        <w:shd w:val="clear" w:color="auto" w:fill="FFFFFF"/>
        <w:tblCellMar>
          <w:left w:w="0" w:type="dxa"/>
          <w:right w:w="0" w:type="dxa"/>
        </w:tblCellMar>
        <w:tblLook w:val="04A0"/>
      </w:tblPr>
      <w:tblGrid>
        <w:gridCol w:w="602"/>
        <w:gridCol w:w="6373"/>
        <w:gridCol w:w="3238"/>
      </w:tblGrid>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300" w:line="293" w:lineRule="atLeast"/>
              <w:jc w:val="center"/>
              <w:rPr>
                <w:rFonts w:ascii="Times New Roman" w:eastAsia="Times New Roman" w:hAnsi="Times New Roman" w:cs="Times New Roman"/>
                <w:b/>
                <w:bCs/>
                <w:color w:val="333333"/>
                <w:sz w:val="28"/>
                <w:szCs w:val="28"/>
                <w:lang w:eastAsia="ru-RU"/>
              </w:rPr>
            </w:pPr>
            <w:r w:rsidRPr="005C0CFF">
              <w:rPr>
                <w:rFonts w:ascii="Times New Roman" w:eastAsia="Times New Roman" w:hAnsi="Times New Roman" w:cs="Times New Roman"/>
                <w:b/>
                <w:bCs/>
                <w:color w:val="333333"/>
                <w:sz w:val="28"/>
                <w:szCs w:val="28"/>
                <w:lang w:eastAsia="ru-RU"/>
              </w:rPr>
              <w:t>N п/п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0" w:name="100461"/>
            <w:bookmarkEnd w:id="0"/>
            <w:r w:rsidRPr="005C0CFF">
              <w:rPr>
                <w:rFonts w:ascii="Times New Roman" w:eastAsia="Times New Roman" w:hAnsi="Times New Roman" w:cs="Times New Roman"/>
                <w:b/>
                <w:bCs/>
                <w:color w:val="333333"/>
                <w:sz w:val="28"/>
                <w:szCs w:val="28"/>
                <w:lang w:eastAsia="ru-RU"/>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 w:name="100462"/>
            <w:bookmarkEnd w:id="1"/>
            <w:r w:rsidRPr="005C0CFF">
              <w:rPr>
                <w:rFonts w:ascii="Times New Roman" w:eastAsia="Times New Roman" w:hAnsi="Times New Roman" w:cs="Times New Roman"/>
                <w:b/>
                <w:bCs/>
                <w:color w:val="333333"/>
                <w:sz w:val="28"/>
                <w:szCs w:val="28"/>
                <w:lang w:eastAsia="ru-RU"/>
              </w:rPr>
              <w:t>Величина</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2" w:name="100463"/>
            <w:bookmarkEnd w:id="2"/>
            <w:r w:rsidRPr="005C0CFF">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3" w:name="100464"/>
            <w:bookmarkEnd w:id="3"/>
            <w:r w:rsidRPr="005C0CFF">
              <w:rPr>
                <w:rFonts w:ascii="Times New Roman" w:eastAsia="Times New Roman" w:hAnsi="Times New Roman" w:cs="Times New Roman"/>
                <w:color w:val="000000"/>
                <w:sz w:val="28"/>
                <w:szCs w:val="28"/>
                <w:lang w:eastAsia="ru-RU"/>
              </w:rPr>
              <w:t xml:space="preserve">Понятность обязательных требований, обеспечивающая их однозначное толкование подконтрольными субъектами и должностными лицами </w:t>
            </w:r>
            <w:r w:rsidR="00537ECD">
              <w:rPr>
                <w:rFonts w:ascii="Times New Roman" w:eastAsia="Times New Roman" w:hAnsi="Times New Roman" w:cs="Times New Roman"/>
                <w:color w:val="000000"/>
                <w:sz w:val="28"/>
                <w:szCs w:val="28"/>
                <w:lang w:eastAsia="ru-RU"/>
              </w:rPr>
              <w:t>администрации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4" w:name="100465"/>
            <w:bookmarkEnd w:id="4"/>
            <w:r w:rsidRPr="005C0CFF">
              <w:rPr>
                <w:rFonts w:ascii="Times New Roman" w:eastAsia="Times New Roman" w:hAnsi="Times New Roman" w:cs="Times New Roman"/>
                <w:b/>
                <w:bCs/>
                <w:color w:val="333333"/>
                <w:sz w:val="28"/>
                <w:szCs w:val="28"/>
                <w:lang w:eastAsia="ru-RU"/>
              </w:rPr>
              <w:t>не менее 75%</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5" w:name="100466"/>
            <w:bookmarkEnd w:id="5"/>
            <w:r w:rsidRPr="005C0CFF">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6" w:name="100467"/>
            <w:bookmarkEnd w:id="6"/>
            <w:r w:rsidRPr="005C0CFF">
              <w:rPr>
                <w:rFonts w:ascii="Times New Roman" w:eastAsia="Times New Roman" w:hAnsi="Times New Roman" w:cs="Times New Roman"/>
                <w:color w:val="000000"/>
                <w:sz w:val="28"/>
                <w:szCs w:val="28"/>
                <w:lang w:eastAsia="ru-RU"/>
              </w:rPr>
              <w:t xml:space="preserve">Удовлетворенность доступностью на официальном сайте </w:t>
            </w:r>
            <w:r w:rsidR="00537ECD">
              <w:rPr>
                <w:rFonts w:ascii="Times New Roman" w:eastAsia="Times New Roman" w:hAnsi="Times New Roman" w:cs="Times New Roman"/>
                <w:color w:val="000000"/>
                <w:sz w:val="28"/>
                <w:szCs w:val="28"/>
                <w:lang w:eastAsia="ru-RU"/>
              </w:rPr>
              <w:t xml:space="preserve">администрации </w:t>
            </w:r>
            <w:r w:rsidRPr="005C0CFF">
              <w:rPr>
                <w:rFonts w:ascii="Times New Roman" w:eastAsia="Times New Roman" w:hAnsi="Times New Roman" w:cs="Times New Roman"/>
                <w:color w:val="000000"/>
                <w:sz w:val="28"/>
                <w:szCs w:val="28"/>
                <w:lang w:eastAsia="ru-RU"/>
              </w:rPr>
              <w:t xml:space="preserve"> для подконтрольных субъектов информации о принятых и готовящихся изменениях обязательных требований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7" w:name="100468"/>
            <w:bookmarkEnd w:id="7"/>
            <w:r w:rsidRPr="005C0CFF">
              <w:rPr>
                <w:rFonts w:ascii="Times New Roman" w:eastAsia="Times New Roman" w:hAnsi="Times New Roman" w:cs="Times New Roman"/>
                <w:b/>
                <w:bCs/>
                <w:color w:val="333333"/>
                <w:sz w:val="28"/>
                <w:szCs w:val="28"/>
                <w:lang w:eastAsia="ru-RU"/>
              </w:rPr>
              <w:t>не менее 75%</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8" w:name="100469"/>
            <w:bookmarkEnd w:id="8"/>
            <w:r w:rsidRPr="005C0CFF">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9" w:name="100470"/>
            <w:bookmarkEnd w:id="9"/>
            <w:r w:rsidRPr="005C0CFF">
              <w:rPr>
                <w:rFonts w:ascii="Times New Roman" w:eastAsia="Times New Roman" w:hAnsi="Times New Roman" w:cs="Times New Roman"/>
                <w:color w:val="000000"/>
                <w:sz w:val="28"/>
                <w:szCs w:val="28"/>
                <w:lang w:eastAsia="ru-RU"/>
              </w:rPr>
              <w:t>Информированность подконтрольных субъектов о порядке проведения проверок, правах подконтрольного субъекта при проведении проверки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0" w:name="100471"/>
            <w:bookmarkEnd w:id="10"/>
            <w:r w:rsidRPr="005C0CFF">
              <w:rPr>
                <w:rFonts w:ascii="Times New Roman" w:eastAsia="Times New Roman" w:hAnsi="Times New Roman" w:cs="Times New Roman"/>
                <w:b/>
                <w:bCs/>
                <w:color w:val="333333"/>
                <w:sz w:val="28"/>
                <w:szCs w:val="28"/>
                <w:lang w:eastAsia="ru-RU"/>
              </w:rPr>
              <w:t>100%</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1" w:name="100472"/>
            <w:bookmarkEnd w:id="11"/>
            <w:r w:rsidRPr="005C0CFF">
              <w:rPr>
                <w:rFonts w:ascii="Times New Roman" w:eastAsia="Times New Roman" w:hAnsi="Times New Roman" w:cs="Times New Roman"/>
                <w:b/>
                <w:bCs/>
                <w:color w:val="333333"/>
                <w:sz w:val="28"/>
                <w:szCs w:val="28"/>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12" w:name="100473"/>
            <w:bookmarkEnd w:id="12"/>
            <w:r w:rsidRPr="005C0CFF">
              <w:rPr>
                <w:rFonts w:ascii="Times New Roman" w:eastAsia="Times New Roman" w:hAnsi="Times New Roman" w:cs="Times New Roman"/>
                <w:color w:val="000000"/>
                <w:sz w:val="28"/>
                <w:szCs w:val="28"/>
                <w:lang w:eastAsia="ru-RU"/>
              </w:rPr>
              <w:t xml:space="preserve">Вовлечение подконтрольных субъектов во взаимодействие </w:t>
            </w:r>
            <w:r w:rsidR="00537ECD">
              <w:rPr>
                <w:rFonts w:ascii="Times New Roman" w:eastAsia="Times New Roman" w:hAnsi="Times New Roman" w:cs="Times New Roman"/>
                <w:color w:val="000000"/>
                <w:sz w:val="28"/>
                <w:szCs w:val="28"/>
                <w:lang w:eastAsia="ru-RU"/>
              </w:rPr>
              <w:t>с администрацией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3" w:name="100474"/>
            <w:bookmarkEnd w:id="13"/>
            <w:r w:rsidRPr="005C0CFF">
              <w:rPr>
                <w:rFonts w:ascii="Times New Roman" w:eastAsia="Times New Roman" w:hAnsi="Times New Roman" w:cs="Times New Roman"/>
                <w:b/>
                <w:bCs/>
                <w:color w:val="333333"/>
                <w:sz w:val="28"/>
                <w:szCs w:val="28"/>
                <w:lang w:eastAsia="ru-RU"/>
              </w:rPr>
              <w:t>100% от числа обратившихся</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4" w:name="100475"/>
            <w:bookmarkEnd w:id="14"/>
            <w:r w:rsidRPr="005C0CFF">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5" w:name="100476"/>
            <w:bookmarkEnd w:id="15"/>
            <w:r w:rsidRPr="005C0CFF">
              <w:rPr>
                <w:rFonts w:ascii="Times New Roman" w:eastAsia="Times New Roman" w:hAnsi="Times New Roman" w:cs="Times New Roman"/>
                <w:color w:val="000000"/>
                <w:sz w:val="28"/>
                <w:szCs w:val="28"/>
                <w:lang w:eastAsia="ru-RU"/>
              </w:rPr>
              <w:t>Выполняемость плана-графика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6" w:name="100477"/>
            <w:bookmarkEnd w:id="16"/>
            <w:r w:rsidRPr="005C0CFF">
              <w:rPr>
                <w:rFonts w:ascii="Times New Roman" w:eastAsia="Times New Roman" w:hAnsi="Times New Roman" w:cs="Times New Roman"/>
                <w:b/>
                <w:bCs/>
                <w:color w:val="333333"/>
                <w:sz w:val="28"/>
                <w:szCs w:val="28"/>
                <w:lang w:eastAsia="ru-RU"/>
              </w:rPr>
              <w:t>100%</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7" w:name="100478"/>
            <w:bookmarkEnd w:id="17"/>
            <w:r w:rsidRPr="005C0CFF">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8" w:name="100479"/>
            <w:bookmarkEnd w:id="18"/>
            <w:r w:rsidRPr="005C0CFF">
              <w:rPr>
                <w:rFonts w:ascii="Times New Roman" w:eastAsia="Times New Roman" w:hAnsi="Times New Roman" w:cs="Times New Roman"/>
                <w:color w:val="000000"/>
                <w:sz w:val="28"/>
                <w:szCs w:val="28"/>
                <w:lang w:eastAsia="ru-RU"/>
              </w:rPr>
              <w:t>Количество проведенных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jc w:val="center"/>
              <w:rPr>
                <w:rFonts w:ascii="Times New Roman" w:eastAsia="Times New Roman" w:hAnsi="Times New Roman" w:cs="Times New Roman"/>
                <w:b/>
                <w:bCs/>
                <w:color w:val="333333"/>
                <w:sz w:val="28"/>
                <w:szCs w:val="28"/>
                <w:lang w:eastAsia="ru-RU"/>
              </w:rPr>
            </w:pPr>
            <w:bookmarkStart w:id="19" w:name="100480"/>
            <w:bookmarkEnd w:id="19"/>
            <w:r w:rsidRPr="005C0CFF">
              <w:rPr>
                <w:rFonts w:ascii="Times New Roman" w:eastAsia="Times New Roman" w:hAnsi="Times New Roman" w:cs="Times New Roman"/>
                <w:b/>
                <w:bCs/>
                <w:color w:val="333333"/>
                <w:sz w:val="28"/>
                <w:szCs w:val="28"/>
                <w:lang w:eastAsia="ru-RU"/>
              </w:rPr>
              <w:t xml:space="preserve">не менее </w:t>
            </w:r>
            <w:r w:rsidR="00537ECD">
              <w:rPr>
                <w:rFonts w:ascii="Times New Roman" w:eastAsia="Times New Roman" w:hAnsi="Times New Roman" w:cs="Times New Roman"/>
                <w:b/>
                <w:bCs/>
                <w:color w:val="333333"/>
                <w:sz w:val="28"/>
                <w:szCs w:val="28"/>
                <w:lang w:eastAsia="ru-RU"/>
              </w:rPr>
              <w:t>10</w:t>
            </w:r>
            <w:r w:rsidRPr="005C0CFF">
              <w:rPr>
                <w:rFonts w:ascii="Times New Roman" w:eastAsia="Times New Roman" w:hAnsi="Times New Roman" w:cs="Times New Roman"/>
                <w:b/>
                <w:bCs/>
                <w:color w:val="333333"/>
                <w:sz w:val="28"/>
                <w:szCs w:val="28"/>
                <w:lang w:eastAsia="ru-RU"/>
              </w:rPr>
              <w:t xml:space="preserve"> мероприятий, проведенных </w:t>
            </w:r>
            <w:r w:rsidR="00537ECD">
              <w:rPr>
                <w:rFonts w:ascii="Times New Roman" w:eastAsia="Times New Roman" w:hAnsi="Times New Roman" w:cs="Times New Roman"/>
                <w:b/>
                <w:bCs/>
                <w:color w:val="333333"/>
                <w:sz w:val="28"/>
                <w:szCs w:val="28"/>
                <w:lang w:eastAsia="ru-RU"/>
              </w:rPr>
              <w:t>администрацией</w:t>
            </w:r>
          </w:p>
        </w:tc>
      </w:tr>
    </w:tbl>
    <w:p w:rsidR="00205DD5" w:rsidRPr="00FC3E7D" w:rsidRDefault="00205DD5" w:rsidP="00205DD5">
      <w:pPr>
        <w:pStyle w:val="a3"/>
        <w:spacing w:after="0" w:line="240" w:lineRule="auto"/>
        <w:ind w:left="0"/>
        <w:jc w:val="center"/>
        <w:rPr>
          <w:rFonts w:ascii="Times New Roman" w:hAnsi="Times New Roman" w:cs="Times New Roman"/>
          <w:b/>
          <w:sz w:val="28"/>
          <w:szCs w:val="28"/>
        </w:rPr>
      </w:pPr>
    </w:p>
    <w:p w:rsidR="0085723D" w:rsidRDefault="0085723D" w:rsidP="00205DD5">
      <w:pPr>
        <w:spacing w:after="0" w:line="240" w:lineRule="auto"/>
        <w:jc w:val="center"/>
        <w:rPr>
          <w:rFonts w:ascii="Times New Roman" w:hAnsi="Times New Roman" w:cs="Times New Roman"/>
          <w:b/>
          <w:sz w:val="28"/>
          <w:szCs w:val="28"/>
        </w:rPr>
      </w:pPr>
    </w:p>
    <w:p w:rsidR="00AC4818" w:rsidRPr="00F74B72" w:rsidRDefault="00AC4818" w:rsidP="00AC4818">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Глава городского поселения – </w:t>
      </w:r>
    </w:p>
    <w:p w:rsidR="003B16A6" w:rsidRDefault="00AC4818" w:rsidP="008F78E6">
      <w:pPr>
        <w:spacing w:after="0" w:line="240" w:lineRule="auto"/>
        <w:jc w:val="both"/>
        <w:rPr>
          <w:rFonts w:ascii="Times New Roman" w:hAnsi="Times New Roman" w:cs="Times New Roman"/>
          <w:b/>
          <w:sz w:val="28"/>
          <w:szCs w:val="28"/>
        </w:rPr>
      </w:pPr>
      <w:r w:rsidRPr="00F74B72">
        <w:rPr>
          <w:rFonts w:ascii="Times New Roman" w:hAnsi="Times New Roman" w:cs="Times New Roman"/>
          <w:sz w:val="28"/>
          <w:szCs w:val="28"/>
        </w:rPr>
        <w:t xml:space="preserve">город Павловск  </w:t>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t xml:space="preserve">                          В.А. Щербаков</w:t>
      </w:r>
      <w:bookmarkStart w:id="20" w:name="_GoBack"/>
      <w:bookmarkEnd w:id="20"/>
    </w:p>
    <w:p w:rsidR="008B6E92" w:rsidRPr="008B6E92" w:rsidRDefault="008B6E92" w:rsidP="008B6E92">
      <w:pPr>
        <w:pStyle w:val="ac"/>
        <w:spacing w:before="0" w:beforeAutospacing="0" w:after="0" w:afterAutospacing="0" w:line="228" w:lineRule="auto"/>
        <w:jc w:val="center"/>
        <w:rPr>
          <w:b/>
          <w:sz w:val="28"/>
          <w:szCs w:val="28"/>
        </w:rPr>
      </w:pPr>
    </w:p>
    <w:p w:rsidR="00D72243" w:rsidRDefault="00D72243" w:rsidP="008B6E92">
      <w:pPr>
        <w:spacing w:after="0" w:line="228" w:lineRule="auto"/>
        <w:jc w:val="center"/>
        <w:rPr>
          <w:rFonts w:ascii="Times New Roman" w:hAnsi="Times New Roman" w:cs="Times New Roman"/>
          <w:b/>
          <w:sz w:val="28"/>
          <w:szCs w:val="28"/>
        </w:rPr>
      </w:pPr>
    </w:p>
    <w:p w:rsidR="006778BC" w:rsidRDefault="006778BC" w:rsidP="001940C1">
      <w:pPr>
        <w:spacing w:after="0" w:line="240" w:lineRule="auto"/>
        <w:jc w:val="center"/>
        <w:rPr>
          <w:rFonts w:ascii="Times New Roman" w:hAnsi="Times New Roman" w:cs="Times New Roman"/>
          <w:sz w:val="28"/>
          <w:szCs w:val="28"/>
        </w:rPr>
      </w:pPr>
    </w:p>
    <w:sectPr w:rsidR="006778BC" w:rsidSect="00394EEE">
      <w:headerReference w:type="default" r:id="rId19"/>
      <w:pgSz w:w="11906" w:h="16838"/>
      <w:pgMar w:top="1134" w:right="567" w:bottom="567" w:left="1276"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FB8" w:rsidRDefault="002F3FB8" w:rsidP="00A5710D">
      <w:pPr>
        <w:spacing w:after="0" w:line="240" w:lineRule="auto"/>
      </w:pPr>
      <w:r>
        <w:separator/>
      </w:r>
    </w:p>
  </w:endnote>
  <w:endnote w:type="continuationSeparator" w:id="1">
    <w:p w:rsidR="002F3FB8" w:rsidRDefault="002F3FB8" w:rsidP="00A57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FB8" w:rsidRDefault="002F3FB8" w:rsidP="00A5710D">
      <w:pPr>
        <w:spacing w:after="0" w:line="240" w:lineRule="auto"/>
      </w:pPr>
      <w:r>
        <w:separator/>
      </w:r>
    </w:p>
  </w:footnote>
  <w:footnote w:type="continuationSeparator" w:id="1">
    <w:p w:rsidR="002F3FB8" w:rsidRDefault="002F3FB8" w:rsidP="00A571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FF" w:rsidRPr="00952205" w:rsidRDefault="005C0CFF">
    <w:pPr>
      <w:pStyle w:val="a6"/>
      <w:jc w:val="center"/>
      <w:rPr>
        <w:rFonts w:ascii="Times New Roman" w:hAnsi="Times New Roman" w:cs="Times New Roman"/>
        <w:sz w:val="28"/>
        <w:szCs w:val="28"/>
      </w:rPr>
    </w:pPr>
  </w:p>
  <w:p w:rsidR="005C0CFF" w:rsidRDefault="005C0CF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1D44"/>
    <w:multiLevelType w:val="multilevel"/>
    <w:tmpl w:val="5798DE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FD48E9"/>
    <w:multiLevelType w:val="multilevel"/>
    <w:tmpl w:val="96E0B168"/>
    <w:lvl w:ilvl="0">
      <w:start w:val="1"/>
      <w:numFmt w:val="decimal"/>
      <w:lvlText w:val="%1."/>
      <w:lvlJc w:val="left"/>
      <w:pPr>
        <w:ind w:left="450" w:hanging="450"/>
      </w:pPr>
      <w:rPr>
        <w:rFonts w:hint="default"/>
      </w:rPr>
    </w:lvl>
    <w:lvl w:ilvl="1">
      <w:start w:val="5"/>
      <w:numFmt w:val="decimal"/>
      <w:lvlText w:val="%1.%2."/>
      <w:lvlJc w:val="left"/>
      <w:pPr>
        <w:ind w:left="1997"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101C423C"/>
    <w:multiLevelType w:val="hybridMultilevel"/>
    <w:tmpl w:val="CB54D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23FD1"/>
    <w:multiLevelType w:val="hybridMultilevel"/>
    <w:tmpl w:val="C8F288EC"/>
    <w:lvl w:ilvl="0" w:tplc="5C129062">
      <w:start w:val="1"/>
      <w:numFmt w:val="bullet"/>
      <w:lvlText w:val=""/>
      <w:lvlJc w:val="left"/>
      <w:pPr>
        <w:ind w:left="4755" w:hanging="360"/>
      </w:pPr>
      <w:rPr>
        <w:rFonts w:ascii="Symbol" w:hAnsi="Symbol" w:hint="default"/>
      </w:rPr>
    </w:lvl>
    <w:lvl w:ilvl="1" w:tplc="04190003" w:tentative="1">
      <w:start w:val="1"/>
      <w:numFmt w:val="bullet"/>
      <w:lvlText w:val="o"/>
      <w:lvlJc w:val="left"/>
      <w:pPr>
        <w:ind w:left="-1112" w:hanging="360"/>
      </w:pPr>
      <w:rPr>
        <w:rFonts w:ascii="Courier New" w:hAnsi="Courier New" w:cs="Courier New" w:hint="default"/>
      </w:rPr>
    </w:lvl>
    <w:lvl w:ilvl="2" w:tplc="04190005" w:tentative="1">
      <w:start w:val="1"/>
      <w:numFmt w:val="bullet"/>
      <w:lvlText w:val=""/>
      <w:lvlJc w:val="left"/>
      <w:pPr>
        <w:ind w:left="-392" w:hanging="360"/>
      </w:pPr>
      <w:rPr>
        <w:rFonts w:ascii="Wingdings" w:hAnsi="Wingdings" w:hint="default"/>
      </w:rPr>
    </w:lvl>
    <w:lvl w:ilvl="3" w:tplc="04190001" w:tentative="1">
      <w:start w:val="1"/>
      <w:numFmt w:val="bullet"/>
      <w:lvlText w:val=""/>
      <w:lvlJc w:val="left"/>
      <w:pPr>
        <w:ind w:left="328" w:hanging="360"/>
      </w:pPr>
      <w:rPr>
        <w:rFonts w:ascii="Symbol" w:hAnsi="Symbol" w:hint="default"/>
      </w:rPr>
    </w:lvl>
    <w:lvl w:ilvl="4" w:tplc="04190003" w:tentative="1">
      <w:start w:val="1"/>
      <w:numFmt w:val="bullet"/>
      <w:lvlText w:val="o"/>
      <w:lvlJc w:val="left"/>
      <w:pPr>
        <w:ind w:left="1048" w:hanging="360"/>
      </w:pPr>
      <w:rPr>
        <w:rFonts w:ascii="Courier New" w:hAnsi="Courier New" w:cs="Courier New" w:hint="default"/>
      </w:rPr>
    </w:lvl>
    <w:lvl w:ilvl="5" w:tplc="04190005" w:tentative="1">
      <w:start w:val="1"/>
      <w:numFmt w:val="bullet"/>
      <w:lvlText w:val=""/>
      <w:lvlJc w:val="left"/>
      <w:pPr>
        <w:ind w:left="1768" w:hanging="360"/>
      </w:pPr>
      <w:rPr>
        <w:rFonts w:ascii="Wingdings" w:hAnsi="Wingdings" w:hint="default"/>
      </w:rPr>
    </w:lvl>
    <w:lvl w:ilvl="6" w:tplc="04190001" w:tentative="1">
      <w:start w:val="1"/>
      <w:numFmt w:val="bullet"/>
      <w:lvlText w:val=""/>
      <w:lvlJc w:val="left"/>
      <w:pPr>
        <w:ind w:left="2488" w:hanging="360"/>
      </w:pPr>
      <w:rPr>
        <w:rFonts w:ascii="Symbol" w:hAnsi="Symbol" w:hint="default"/>
      </w:rPr>
    </w:lvl>
    <w:lvl w:ilvl="7" w:tplc="04190003" w:tentative="1">
      <w:start w:val="1"/>
      <w:numFmt w:val="bullet"/>
      <w:lvlText w:val="o"/>
      <w:lvlJc w:val="left"/>
      <w:pPr>
        <w:ind w:left="3208" w:hanging="360"/>
      </w:pPr>
      <w:rPr>
        <w:rFonts w:ascii="Courier New" w:hAnsi="Courier New" w:cs="Courier New" w:hint="default"/>
      </w:rPr>
    </w:lvl>
    <w:lvl w:ilvl="8" w:tplc="04190005" w:tentative="1">
      <w:start w:val="1"/>
      <w:numFmt w:val="bullet"/>
      <w:lvlText w:val=""/>
      <w:lvlJc w:val="left"/>
      <w:pPr>
        <w:ind w:left="3928" w:hanging="360"/>
      </w:pPr>
      <w:rPr>
        <w:rFonts w:ascii="Wingdings" w:hAnsi="Wingdings" w:hint="default"/>
      </w:rPr>
    </w:lvl>
  </w:abstractNum>
  <w:abstractNum w:abstractNumId="4">
    <w:nsid w:val="19CE2E4A"/>
    <w:multiLevelType w:val="hybridMultilevel"/>
    <w:tmpl w:val="721E7C16"/>
    <w:lvl w:ilvl="0" w:tplc="CFD48654">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4168F9"/>
    <w:multiLevelType w:val="multilevel"/>
    <w:tmpl w:val="5798DE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87F7FB8"/>
    <w:multiLevelType w:val="hybridMultilevel"/>
    <w:tmpl w:val="9A32F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8C3994"/>
    <w:multiLevelType w:val="hybridMultilevel"/>
    <w:tmpl w:val="F19ED3AE"/>
    <w:lvl w:ilvl="0" w:tplc="573C0DF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698572DC"/>
    <w:multiLevelType w:val="hybridMultilevel"/>
    <w:tmpl w:val="C6AC65BC"/>
    <w:lvl w:ilvl="0" w:tplc="DE924776">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5C97FE0"/>
    <w:multiLevelType w:val="hybridMultilevel"/>
    <w:tmpl w:val="ED208F16"/>
    <w:lvl w:ilvl="0" w:tplc="976A5E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7566AFF"/>
    <w:multiLevelType w:val="hybridMultilevel"/>
    <w:tmpl w:val="62FCDBD2"/>
    <w:lvl w:ilvl="0" w:tplc="BBFC53B0">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8CF7E72"/>
    <w:multiLevelType w:val="hybridMultilevel"/>
    <w:tmpl w:val="34529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1"/>
  </w:num>
  <w:num w:numId="5">
    <w:abstractNumId w:val="0"/>
  </w:num>
  <w:num w:numId="6">
    <w:abstractNumId w:val="1"/>
  </w:num>
  <w:num w:numId="7">
    <w:abstractNumId w:val="3"/>
  </w:num>
  <w:num w:numId="8">
    <w:abstractNumId w:val="9"/>
  </w:num>
  <w:num w:numId="9">
    <w:abstractNumId w:val="2"/>
  </w:num>
  <w:num w:numId="10">
    <w:abstractNumId w:val="7"/>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9698"/>
  </w:hdrShapeDefaults>
  <w:footnotePr>
    <w:footnote w:id="0"/>
    <w:footnote w:id="1"/>
  </w:footnotePr>
  <w:endnotePr>
    <w:endnote w:id="0"/>
    <w:endnote w:id="1"/>
  </w:endnotePr>
  <w:compat/>
  <w:rsids>
    <w:rsidRoot w:val="0019133F"/>
    <w:rsid w:val="000210D5"/>
    <w:rsid w:val="00022982"/>
    <w:rsid w:val="00025772"/>
    <w:rsid w:val="000418BA"/>
    <w:rsid w:val="00051FA6"/>
    <w:rsid w:val="00053C89"/>
    <w:rsid w:val="00055D30"/>
    <w:rsid w:val="00086AE7"/>
    <w:rsid w:val="000A1259"/>
    <w:rsid w:val="000A1D58"/>
    <w:rsid w:val="000A385B"/>
    <w:rsid w:val="000A4BEA"/>
    <w:rsid w:val="000A684B"/>
    <w:rsid w:val="000A68BD"/>
    <w:rsid w:val="000B2E08"/>
    <w:rsid w:val="000E1AE6"/>
    <w:rsid w:val="000F7AD5"/>
    <w:rsid w:val="0010147C"/>
    <w:rsid w:val="00107C1D"/>
    <w:rsid w:val="0012211C"/>
    <w:rsid w:val="00123B9A"/>
    <w:rsid w:val="00133275"/>
    <w:rsid w:val="0013487A"/>
    <w:rsid w:val="00136322"/>
    <w:rsid w:val="0014708A"/>
    <w:rsid w:val="00154D97"/>
    <w:rsid w:val="00165F84"/>
    <w:rsid w:val="00170615"/>
    <w:rsid w:val="0017212D"/>
    <w:rsid w:val="001857DC"/>
    <w:rsid w:val="0019133F"/>
    <w:rsid w:val="00191A60"/>
    <w:rsid w:val="001940C1"/>
    <w:rsid w:val="001A1111"/>
    <w:rsid w:val="001A1384"/>
    <w:rsid w:val="001B756A"/>
    <w:rsid w:val="001C5262"/>
    <w:rsid w:val="001D2F54"/>
    <w:rsid w:val="001D6CAF"/>
    <w:rsid w:val="001E0B84"/>
    <w:rsid w:val="001F0726"/>
    <w:rsid w:val="001F27D3"/>
    <w:rsid w:val="00200340"/>
    <w:rsid w:val="00202459"/>
    <w:rsid w:val="002027A7"/>
    <w:rsid w:val="00205DD5"/>
    <w:rsid w:val="002157FA"/>
    <w:rsid w:val="002211B4"/>
    <w:rsid w:val="00222E0D"/>
    <w:rsid w:val="00226289"/>
    <w:rsid w:val="00227BCA"/>
    <w:rsid w:val="00233843"/>
    <w:rsid w:val="00263C1D"/>
    <w:rsid w:val="00273A3A"/>
    <w:rsid w:val="0027492D"/>
    <w:rsid w:val="00286776"/>
    <w:rsid w:val="002A0D11"/>
    <w:rsid w:val="002A2D2F"/>
    <w:rsid w:val="002A336A"/>
    <w:rsid w:val="002A3FCF"/>
    <w:rsid w:val="002A4C30"/>
    <w:rsid w:val="002A5858"/>
    <w:rsid w:val="002C692F"/>
    <w:rsid w:val="002D1D18"/>
    <w:rsid w:val="002E0583"/>
    <w:rsid w:val="002E3E78"/>
    <w:rsid w:val="002F1E69"/>
    <w:rsid w:val="002F3FB8"/>
    <w:rsid w:val="002F586C"/>
    <w:rsid w:val="00301CE6"/>
    <w:rsid w:val="00326BC5"/>
    <w:rsid w:val="00332AFE"/>
    <w:rsid w:val="00340041"/>
    <w:rsid w:val="0034186A"/>
    <w:rsid w:val="00341E2B"/>
    <w:rsid w:val="00343A2E"/>
    <w:rsid w:val="00374923"/>
    <w:rsid w:val="00380B11"/>
    <w:rsid w:val="00384846"/>
    <w:rsid w:val="00387BD9"/>
    <w:rsid w:val="003943FB"/>
    <w:rsid w:val="00394EEE"/>
    <w:rsid w:val="003B16A6"/>
    <w:rsid w:val="003B4006"/>
    <w:rsid w:val="003C0999"/>
    <w:rsid w:val="003C0C0B"/>
    <w:rsid w:val="003C4C05"/>
    <w:rsid w:val="003C4D86"/>
    <w:rsid w:val="003F27D7"/>
    <w:rsid w:val="004017DD"/>
    <w:rsid w:val="00403033"/>
    <w:rsid w:val="00406AD2"/>
    <w:rsid w:val="004168F9"/>
    <w:rsid w:val="00416CF0"/>
    <w:rsid w:val="00421469"/>
    <w:rsid w:val="00427744"/>
    <w:rsid w:val="004304D9"/>
    <w:rsid w:val="00432683"/>
    <w:rsid w:val="004360C4"/>
    <w:rsid w:val="004364A1"/>
    <w:rsid w:val="0044028F"/>
    <w:rsid w:val="0044793A"/>
    <w:rsid w:val="00462438"/>
    <w:rsid w:val="004624DC"/>
    <w:rsid w:val="00465D31"/>
    <w:rsid w:val="00466308"/>
    <w:rsid w:val="00466EEC"/>
    <w:rsid w:val="00470805"/>
    <w:rsid w:val="004728BB"/>
    <w:rsid w:val="00473D2E"/>
    <w:rsid w:val="00480552"/>
    <w:rsid w:val="00483579"/>
    <w:rsid w:val="004871F5"/>
    <w:rsid w:val="00493335"/>
    <w:rsid w:val="00495EFE"/>
    <w:rsid w:val="004A04D9"/>
    <w:rsid w:val="004B32C4"/>
    <w:rsid w:val="004B3EB8"/>
    <w:rsid w:val="004B4ADD"/>
    <w:rsid w:val="004B7420"/>
    <w:rsid w:val="004C796C"/>
    <w:rsid w:val="004D07C1"/>
    <w:rsid w:val="004D2163"/>
    <w:rsid w:val="004E4BEF"/>
    <w:rsid w:val="00500883"/>
    <w:rsid w:val="00506263"/>
    <w:rsid w:val="00510B62"/>
    <w:rsid w:val="005160F7"/>
    <w:rsid w:val="00526BB8"/>
    <w:rsid w:val="00537ECD"/>
    <w:rsid w:val="00541FB6"/>
    <w:rsid w:val="00542A7F"/>
    <w:rsid w:val="005453C1"/>
    <w:rsid w:val="00553BC4"/>
    <w:rsid w:val="005642F0"/>
    <w:rsid w:val="00565A0A"/>
    <w:rsid w:val="00567EDC"/>
    <w:rsid w:val="00571D72"/>
    <w:rsid w:val="00572E69"/>
    <w:rsid w:val="00573498"/>
    <w:rsid w:val="0057372B"/>
    <w:rsid w:val="005745E8"/>
    <w:rsid w:val="00590DFD"/>
    <w:rsid w:val="00592EA8"/>
    <w:rsid w:val="00597F26"/>
    <w:rsid w:val="005C0CFF"/>
    <w:rsid w:val="005C26CE"/>
    <w:rsid w:val="005C54FC"/>
    <w:rsid w:val="005D0AC6"/>
    <w:rsid w:val="005F173B"/>
    <w:rsid w:val="005F210C"/>
    <w:rsid w:val="005F5E94"/>
    <w:rsid w:val="006006F9"/>
    <w:rsid w:val="00602D93"/>
    <w:rsid w:val="0060748D"/>
    <w:rsid w:val="006105DC"/>
    <w:rsid w:val="00610A88"/>
    <w:rsid w:val="00623C71"/>
    <w:rsid w:val="00624B97"/>
    <w:rsid w:val="00634F51"/>
    <w:rsid w:val="00636F93"/>
    <w:rsid w:val="006410FF"/>
    <w:rsid w:val="00645A32"/>
    <w:rsid w:val="00645E14"/>
    <w:rsid w:val="0065656F"/>
    <w:rsid w:val="006570CB"/>
    <w:rsid w:val="00661984"/>
    <w:rsid w:val="00662C1C"/>
    <w:rsid w:val="006778BC"/>
    <w:rsid w:val="0068362C"/>
    <w:rsid w:val="006858B0"/>
    <w:rsid w:val="00696460"/>
    <w:rsid w:val="006A28BD"/>
    <w:rsid w:val="006A689B"/>
    <w:rsid w:val="006B4FD2"/>
    <w:rsid w:val="006B6033"/>
    <w:rsid w:val="006C4D8A"/>
    <w:rsid w:val="006C5B26"/>
    <w:rsid w:val="006C792E"/>
    <w:rsid w:val="006D6323"/>
    <w:rsid w:val="006E624A"/>
    <w:rsid w:val="006F2951"/>
    <w:rsid w:val="006F5CFD"/>
    <w:rsid w:val="006F6653"/>
    <w:rsid w:val="00701A8B"/>
    <w:rsid w:val="00701B93"/>
    <w:rsid w:val="00720606"/>
    <w:rsid w:val="00721B9A"/>
    <w:rsid w:val="00722364"/>
    <w:rsid w:val="00723640"/>
    <w:rsid w:val="00730B35"/>
    <w:rsid w:val="00731A0F"/>
    <w:rsid w:val="0074742C"/>
    <w:rsid w:val="00747AA7"/>
    <w:rsid w:val="007503BD"/>
    <w:rsid w:val="0076060F"/>
    <w:rsid w:val="00772C84"/>
    <w:rsid w:val="00776722"/>
    <w:rsid w:val="00783C2B"/>
    <w:rsid w:val="00785F7E"/>
    <w:rsid w:val="00790567"/>
    <w:rsid w:val="00792B46"/>
    <w:rsid w:val="007946BC"/>
    <w:rsid w:val="007A4D96"/>
    <w:rsid w:val="007B0DF3"/>
    <w:rsid w:val="007B4C7A"/>
    <w:rsid w:val="007B6E93"/>
    <w:rsid w:val="007B78EB"/>
    <w:rsid w:val="007C3043"/>
    <w:rsid w:val="007D1AAC"/>
    <w:rsid w:val="007D30F9"/>
    <w:rsid w:val="007D69A1"/>
    <w:rsid w:val="007E1FB5"/>
    <w:rsid w:val="007E459D"/>
    <w:rsid w:val="007F0930"/>
    <w:rsid w:val="007F139D"/>
    <w:rsid w:val="00811216"/>
    <w:rsid w:val="00813694"/>
    <w:rsid w:val="00816AE1"/>
    <w:rsid w:val="00823F70"/>
    <w:rsid w:val="00831B79"/>
    <w:rsid w:val="00835CE6"/>
    <w:rsid w:val="008429DB"/>
    <w:rsid w:val="0085723D"/>
    <w:rsid w:val="008632FA"/>
    <w:rsid w:val="00863C26"/>
    <w:rsid w:val="00887096"/>
    <w:rsid w:val="00893D6D"/>
    <w:rsid w:val="00894804"/>
    <w:rsid w:val="008A399D"/>
    <w:rsid w:val="008A63B1"/>
    <w:rsid w:val="008A6C09"/>
    <w:rsid w:val="008B1C47"/>
    <w:rsid w:val="008B6E92"/>
    <w:rsid w:val="008E3CE9"/>
    <w:rsid w:val="008F78E6"/>
    <w:rsid w:val="009128CC"/>
    <w:rsid w:val="0092156F"/>
    <w:rsid w:val="00927267"/>
    <w:rsid w:val="00944E6E"/>
    <w:rsid w:val="00945523"/>
    <w:rsid w:val="0095092B"/>
    <w:rsid w:val="00952205"/>
    <w:rsid w:val="0095276C"/>
    <w:rsid w:val="00957199"/>
    <w:rsid w:val="00961623"/>
    <w:rsid w:val="009634EA"/>
    <w:rsid w:val="00963E54"/>
    <w:rsid w:val="00965FBD"/>
    <w:rsid w:val="00971D03"/>
    <w:rsid w:val="009732B2"/>
    <w:rsid w:val="009740BB"/>
    <w:rsid w:val="009845E8"/>
    <w:rsid w:val="00986AA5"/>
    <w:rsid w:val="00991027"/>
    <w:rsid w:val="00993E52"/>
    <w:rsid w:val="0099415E"/>
    <w:rsid w:val="00995994"/>
    <w:rsid w:val="009B47DB"/>
    <w:rsid w:val="009B5EC5"/>
    <w:rsid w:val="009D7930"/>
    <w:rsid w:val="009E1317"/>
    <w:rsid w:val="009E2E50"/>
    <w:rsid w:val="009E673C"/>
    <w:rsid w:val="009F77EA"/>
    <w:rsid w:val="00A02518"/>
    <w:rsid w:val="00A052F7"/>
    <w:rsid w:val="00A15B17"/>
    <w:rsid w:val="00A4076D"/>
    <w:rsid w:val="00A47C67"/>
    <w:rsid w:val="00A50064"/>
    <w:rsid w:val="00A5028C"/>
    <w:rsid w:val="00A5121C"/>
    <w:rsid w:val="00A55502"/>
    <w:rsid w:val="00A5710D"/>
    <w:rsid w:val="00A655D4"/>
    <w:rsid w:val="00A66154"/>
    <w:rsid w:val="00A7061D"/>
    <w:rsid w:val="00A71FEF"/>
    <w:rsid w:val="00A72782"/>
    <w:rsid w:val="00A74450"/>
    <w:rsid w:val="00A872D6"/>
    <w:rsid w:val="00A968C6"/>
    <w:rsid w:val="00A96AAF"/>
    <w:rsid w:val="00AA0012"/>
    <w:rsid w:val="00AA1C16"/>
    <w:rsid w:val="00AA5171"/>
    <w:rsid w:val="00AA6DAA"/>
    <w:rsid w:val="00AB3B24"/>
    <w:rsid w:val="00AB3D5F"/>
    <w:rsid w:val="00AB7106"/>
    <w:rsid w:val="00AC4818"/>
    <w:rsid w:val="00AD4A07"/>
    <w:rsid w:val="00AE77DB"/>
    <w:rsid w:val="00AF6863"/>
    <w:rsid w:val="00B11906"/>
    <w:rsid w:val="00B157D1"/>
    <w:rsid w:val="00B16126"/>
    <w:rsid w:val="00B16237"/>
    <w:rsid w:val="00B2374C"/>
    <w:rsid w:val="00B2610B"/>
    <w:rsid w:val="00B33E65"/>
    <w:rsid w:val="00B35CD6"/>
    <w:rsid w:val="00B44878"/>
    <w:rsid w:val="00B45D40"/>
    <w:rsid w:val="00B54E83"/>
    <w:rsid w:val="00B6154F"/>
    <w:rsid w:val="00B64264"/>
    <w:rsid w:val="00B6555E"/>
    <w:rsid w:val="00B67F27"/>
    <w:rsid w:val="00B72009"/>
    <w:rsid w:val="00B93228"/>
    <w:rsid w:val="00B93B1C"/>
    <w:rsid w:val="00BA1BAF"/>
    <w:rsid w:val="00BA7260"/>
    <w:rsid w:val="00BB199C"/>
    <w:rsid w:val="00BE2B39"/>
    <w:rsid w:val="00C00E1D"/>
    <w:rsid w:val="00C051AA"/>
    <w:rsid w:val="00C1699F"/>
    <w:rsid w:val="00C169C0"/>
    <w:rsid w:val="00C17542"/>
    <w:rsid w:val="00C270F5"/>
    <w:rsid w:val="00C340AD"/>
    <w:rsid w:val="00C41CD0"/>
    <w:rsid w:val="00C51239"/>
    <w:rsid w:val="00C52432"/>
    <w:rsid w:val="00C537C7"/>
    <w:rsid w:val="00C653EE"/>
    <w:rsid w:val="00C83C37"/>
    <w:rsid w:val="00C8544F"/>
    <w:rsid w:val="00C869EE"/>
    <w:rsid w:val="00C91D65"/>
    <w:rsid w:val="00CA2B1B"/>
    <w:rsid w:val="00CA3CA1"/>
    <w:rsid w:val="00CB4B85"/>
    <w:rsid w:val="00CB7E1B"/>
    <w:rsid w:val="00CC5C54"/>
    <w:rsid w:val="00CD11D5"/>
    <w:rsid w:val="00CD2C19"/>
    <w:rsid w:val="00CE4B89"/>
    <w:rsid w:val="00CE51A8"/>
    <w:rsid w:val="00CE5F09"/>
    <w:rsid w:val="00CF0A15"/>
    <w:rsid w:val="00D07427"/>
    <w:rsid w:val="00D10FC4"/>
    <w:rsid w:val="00D13544"/>
    <w:rsid w:val="00D1464D"/>
    <w:rsid w:val="00D14E73"/>
    <w:rsid w:val="00D15898"/>
    <w:rsid w:val="00D16B7C"/>
    <w:rsid w:val="00D231B7"/>
    <w:rsid w:val="00D2369C"/>
    <w:rsid w:val="00D32C06"/>
    <w:rsid w:val="00D360BC"/>
    <w:rsid w:val="00D368C0"/>
    <w:rsid w:val="00D44E4A"/>
    <w:rsid w:val="00D45070"/>
    <w:rsid w:val="00D47887"/>
    <w:rsid w:val="00D5664D"/>
    <w:rsid w:val="00D61F7E"/>
    <w:rsid w:val="00D64608"/>
    <w:rsid w:val="00D67A41"/>
    <w:rsid w:val="00D72243"/>
    <w:rsid w:val="00D73FAF"/>
    <w:rsid w:val="00D86438"/>
    <w:rsid w:val="00D96A3B"/>
    <w:rsid w:val="00DB4503"/>
    <w:rsid w:val="00DC3FA6"/>
    <w:rsid w:val="00DC41CD"/>
    <w:rsid w:val="00DD05FA"/>
    <w:rsid w:val="00DD50C3"/>
    <w:rsid w:val="00DE06F5"/>
    <w:rsid w:val="00DE2990"/>
    <w:rsid w:val="00DE4011"/>
    <w:rsid w:val="00DE5CCB"/>
    <w:rsid w:val="00DF3A6C"/>
    <w:rsid w:val="00DF6F08"/>
    <w:rsid w:val="00E043F3"/>
    <w:rsid w:val="00E14040"/>
    <w:rsid w:val="00E16C9A"/>
    <w:rsid w:val="00E16E24"/>
    <w:rsid w:val="00E30AFB"/>
    <w:rsid w:val="00E332B6"/>
    <w:rsid w:val="00E36A4B"/>
    <w:rsid w:val="00E4467E"/>
    <w:rsid w:val="00E50E18"/>
    <w:rsid w:val="00E54DD0"/>
    <w:rsid w:val="00E5552C"/>
    <w:rsid w:val="00E655B9"/>
    <w:rsid w:val="00E67834"/>
    <w:rsid w:val="00E729FE"/>
    <w:rsid w:val="00E751C1"/>
    <w:rsid w:val="00E822D7"/>
    <w:rsid w:val="00EB0E5F"/>
    <w:rsid w:val="00EB5F0B"/>
    <w:rsid w:val="00EB68C9"/>
    <w:rsid w:val="00ED49B3"/>
    <w:rsid w:val="00EE1EC1"/>
    <w:rsid w:val="00EE4E29"/>
    <w:rsid w:val="00EE719B"/>
    <w:rsid w:val="00EF3F60"/>
    <w:rsid w:val="00EF418A"/>
    <w:rsid w:val="00EF6FA3"/>
    <w:rsid w:val="00F11F07"/>
    <w:rsid w:val="00F24F7E"/>
    <w:rsid w:val="00F32498"/>
    <w:rsid w:val="00F33C6C"/>
    <w:rsid w:val="00F359C4"/>
    <w:rsid w:val="00F35A82"/>
    <w:rsid w:val="00F42BAD"/>
    <w:rsid w:val="00F4311F"/>
    <w:rsid w:val="00F70758"/>
    <w:rsid w:val="00F73E18"/>
    <w:rsid w:val="00F74B72"/>
    <w:rsid w:val="00F77552"/>
    <w:rsid w:val="00F830B4"/>
    <w:rsid w:val="00F83B7D"/>
    <w:rsid w:val="00F86009"/>
    <w:rsid w:val="00F968B1"/>
    <w:rsid w:val="00FA0D23"/>
    <w:rsid w:val="00FA4A70"/>
    <w:rsid w:val="00FB1E0C"/>
    <w:rsid w:val="00FB2A33"/>
    <w:rsid w:val="00FC3E7D"/>
    <w:rsid w:val="00FC769D"/>
    <w:rsid w:val="00FD6A3F"/>
    <w:rsid w:val="00FF28C4"/>
    <w:rsid w:val="00FF360E"/>
    <w:rsid w:val="00FF6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75"/>
  </w:style>
  <w:style w:type="paragraph" w:styleId="1">
    <w:name w:val="heading 1"/>
    <w:basedOn w:val="a"/>
    <w:next w:val="a"/>
    <w:link w:val="10"/>
    <w:uiPriority w:val="99"/>
    <w:qFormat/>
    <w:rsid w:val="00F74B72"/>
    <w:pPr>
      <w:keepNext/>
      <w:spacing w:after="0" w:line="288" w:lineRule="auto"/>
      <w:jc w:val="center"/>
      <w:outlineLvl w:val="0"/>
    </w:pPr>
    <w:rPr>
      <w:rFonts w:ascii="Impact" w:eastAsia="Times New Roman" w:hAnsi="Impact" w:cs="Times New Roman"/>
      <w:i/>
      <w:sz w:val="36"/>
      <w:szCs w:val="20"/>
      <w:lang w:eastAsia="ru-RU"/>
    </w:rPr>
  </w:style>
  <w:style w:type="paragraph" w:styleId="2">
    <w:name w:val="heading 2"/>
    <w:basedOn w:val="a"/>
    <w:next w:val="a"/>
    <w:link w:val="20"/>
    <w:uiPriority w:val="9"/>
    <w:qFormat/>
    <w:rsid w:val="00F74B72"/>
    <w:pPr>
      <w:keepNext/>
      <w:spacing w:after="0" w:line="240" w:lineRule="auto"/>
      <w:outlineLvl w:val="1"/>
    </w:pPr>
    <w:rPr>
      <w:rFonts w:ascii="Arial Narrow" w:eastAsia="Times New Roman" w:hAnsi="Arial Narrow" w:cs="Times New Roman"/>
      <w:sz w:val="32"/>
      <w:szCs w:val="20"/>
      <w:lang w:eastAsia="ru-RU"/>
    </w:rPr>
  </w:style>
  <w:style w:type="paragraph" w:styleId="3">
    <w:name w:val="heading 3"/>
    <w:basedOn w:val="a"/>
    <w:next w:val="a"/>
    <w:link w:val="30"/>
    <w:uiPriority w:val="9"/>
    <w:unhideWhenUsed/>
    <w:qFormat/>
    <w:rsid w:val="00F74B72"/>
    <w:pPr>
      <w:keepNext/>
      <w:spacing w:before="240" w:after="60" w:line="240" w:lineRule="auto"/>
      <w:outlineLvl w:val="2"/>
    </w:pPr>
    <w:rPr>
      <w:rFonts w:ascii="Cambria" w:eastAsia="Times New Roman" w:hAnsi="Cambria" w:cs="Times New Roman"/>
      <w:b/>
      <w:bCs/>
      <w:sz w:val="26"/>
      <w:szCs w:val="26"/>
    </w:rPr>
  </w:style>
  <w:style w:type="paragraph" w:styleId="7">
    <w:name w:val="heading 7"/>
    <w:basedOn w:val="a"/>
    <w:next w:val="a"/>
    <w:link w:val="70"/>
    <w:qFormat/>
    <w:rsid w:val="00F74B72"/>
    <w:pPr>
      <w:keepNext/>
      <w:pBdr>
        <w:bottom w:val="single" w:sz="4" w:space="1" w:color="auto"/>
      </w:pBdr>
      <w:spacing w:after="0" w:line="240" w:lineRule="auto"/>
      <w:ind w:right="4534"/>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F74B72"/>
    <w:pPr>
      <w:keepNext/>
      <w:spacing w:after="0" w:line="240" w:lineRule="auto"/>
      <w:jc w:val="center"/>
      <w:outlineLvl w:val="7"/>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E50"/>
    <w:pPr>
      <w:ind w:left="720"/>
      <w:contextualSpacing/>
    </w:pPr>
  </w:style>
  <w:style w:type="paragraph" w:customStyle="1" w:styleId="ConsPlusNormal">
    <w:name w:val="ConsPlusNormal"/>
    <w:link w:val="ConsPlusNormal0"/>
    <w:rsid w:val="00465D3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F73E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E18"/>
    <w:rPr>
      <w:rFonts w:ascii="Tahoma" w:hAnsi="Tahoma" w:cs="Tahoma"/>
      <w:sz w:val="16"/>
      <w:szCs w:val="16"/>
    </w:rPr>
  </w:style>
  <w:style w:type="paragraph" w:styleId="a6">
    <w:name w:val="header"/>
    <w:basedOn w:val="a"/>
    <w:link w:val="a7"/>
    <w:uiPriority w:val="99"/>
    <w:unhideWhenUsed/>
    <w:rsid w:val="00A571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10D"/>
  </w:style>
  <w:style w:type="paragraph" w:styleId="a8">
    <w:name w:val="footer"/>
    <w:basedOn w:val="a"/>
    <w:link w:val="a9"/>
    <w:uiPriority w:val="99"/>
    <w:unhideWhenUsed/>
    <w:rsid w:val="00A571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710D"/>
  </w:style>
  <w:style w:type="character" w:styleId="aa">
    <w:name w:val="Hyperlink"/>
    <w:basedOn w:val="a0"/>
    <w:unhideWhenUsed/>
    <w:rsid w:val="00B33E65"/>
    <w:rPr>
      <w:color w:val="0000FF"/>
      <w:u w:val="single"/>
    </w:rPr>
  </w:style>
  <w:style w:type="paragraph" w:customStyle="1" w:styleId="ConsPlusNonformat">
    <w:name w:val="ConsPlusNonformat"/>
    <w:rsid w:val="007B4C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6C5B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7372B"/>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uiPriority w:val="99"/>
    <w:unhideWhenUsed/>
    <w:rsid w:val="006F2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68B1"/>
    <w:rPr>
      <w:rFonts w:ascii="Courier New" w:eastAsia="Times New Roman" w:hAnsi="Courier New" w:cs="Courier New"/>
      <w:sz w:val="20"/>
      <w:szCs w:val="20"/>
      <w:lang w:eastAsia="ru-RU"/>
    </w:rPr>
  </w:style>
  <w:style w:type="paragraph" w:customStyle="1" w:styleId="formattext">
    <w:name w:val="formattext"/>
    <w:basedOn w:val="a"/>
    <w:rsid w:val="00772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26BC5"/>
  </w:style>
  <w:style w:type="paragraph" w:customStyle="1" w:styleId="p5">
    <w:name w:val="p5"/>
    <w:basedOn w:val="a"/>
    <w:rsid w:val="0032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326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26BC5"/>
  </w:style>
  <w:style w:type="paragraph" w:customStyle="1" w:styleId="pcenter">
    <w:name w:val="pcenter"/>
    <w:basedOn w:val="a"/>
    <w:rsid w:val="005C0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C0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F74B72"/>
    <w:rPr>
      <w:rFonts w:ascii="Impact" w:eastAsia="Times New Roman" w:hAnsi="Impact" w:cs="Times New Roman"/>
      <w:i/>
      <w:sz w:val="36"/>
      <w:szCs w:val="20"/>
      <w:lang w:eastAsia="ru-RU"/>
    </w:rPr>
  </w:style>
  <w:style w:type="character" w:customStyle="1" w:styleId="20">
    <w:name w:val="Заголовок 2 Знак"/>
    <w:basedOn w:val="a0"/>
    <w:link w:val="2"/>
    <w:uiPriority w:val="9"/>
    <w:rsid w:val="00F74B72"/>
    <w:rPr>
      <w:rFonts w:ascii="Arial Narrow" w:eastAsia="Times New Roman" w:hAnsi="Arial Narrow" w:cs="Times New Roman"/>
      <w:sz w:val="32"/>
      <w:szCs w:val="20"/>
      <w:lang w:eastAsia="ru-RU"/>
    </w:rPr>
  </w:style>
  <w:style w:type="character" w:customStyle="1" w:styleId="30">
    <w:name w:val="Заголовок 3 Знак"/>
    <w:basedOn w:val="a0"/>
    <w:link w:val="3"/>
    <w:uiPriority w:val="9"/>
    <w:rsid w:val="00F74B72"/>
    <w:rPr>
      <w:rFonts w:ascii="Cambria" w:eastAsia="Times New Roman" w:hAnsi="Cambria" w:cs="Times New Roman"/>
      <w:b/>
      <w:bCs/>
      <w:sz w:val="26"/>
      <w:szCs w:val="26"/>
    </w:rPr>
  </w:style>
  <w:style w:type="character" w:customStyle="1" w:styleId="70">
    <w:name w:val="Заголовок 7 Знак"/>
    <w:basedOn w:val="a0"/>
    <w:link w:val="7"/>
    <w:rsid w:val="00F74B7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F74B72"/>
    <w:rPr>
      <w:rFonts w:ascii="Times New Roman" w:eastAsia="Times New Roman" w:hAnsi="Times New Roman" w:cs="Times New Roman"/>
      <w:b/>
      <w:sz w:val="28"/>
      <w:szCs w:val="20"/>
      <w:lang w:eastAsia="ru-RU"/>
    </w:rPr>
  </w:style>
  <w:style w:type="character" w:customStyle="1" w:styleId="ConsPlusNormal0">
    <w:name w:val="ConsPlusNormal Знак"/>
    <w:link w:val="ConsPlusNormal"/>
    <w:locked/>
    <w:rsid w:val="00AC4818"/>
    <w:rPr>
      <w:rFonts w:ascii="Calibri" w:eastAsia="Times New Roman" w:hAnsi="Calibri" w:cs="Calibri"/>
      <w:szCs w:val="20"/>
      <w:lang w:eastAsia="ru-RU"/>
    </w:rPr>
  </w:style>
  <w:style w:type="paragraph" w:styleId="ad">
    <w:name w:val="footnote text"/>
    <w:basedOn w:val="a"/>
    <w:link w:val="ae"/>
    <w:rsid w:val="008429DB"/>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8429DB"/>
    <w:rPr>
      <w:rFonts w:ascii="Times New Roman" w:eastAsia="Times New Roman" w:hAnsi="Times New Roman" w:cs="Times New Roman"/>
      <w:sz w:val="20"/>
      <w:szCs w:val="20"/>
      <w:lang w:eastAsia="ru-RU"/>
    </w:rPr>
  </w:style>
  <w:style w:type="character" w:styleId="af">
    <w:name w:val="footnote reference"/>
    <w:rsid w:val="008429DB"/>
    <w:rPr>
      <w:vertAlign w:val="superscript"/>
    </w:rPr>
  </w:style>
  <w:style w:type="character" w:styleId="af0">
    <w:name w:val="Emphasis"/>
    <w:qFormat/>
    <w:rsid w:val="008429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E50"/>
    <w:pPr>
      <w:ind w:left="720"/>
      <w:contextualSpacing/>
    </w:pPr>
  </w:style>
  <w:style w:type="paragraph" w:customStyle="1" w:styleId="ConsPlusNormal">
    <w:name w:val="ConsPlusNormal"/>
    <w:rsid w:val="00465D3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F73E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E18"/>
    <w:rPr>
      <w:rFonts w:ascii="Tahoma" w:hAnsi="Tahoma" w:cs="Tahoma"/>
      <w:sz w:val="16"/>
      <w:szCs w:val="16"/>
    </w:rPr>
  </w:style>
  <w:style w:type="paragraph" w:styleId="a6">
    <w:name w:val="header"/>
    <w:basedOn w:val="a"/>
    <w:link w:val="a7"/>
    <w:uiPriority w:val="99"/>
    <w:unhideWhenUsed/>
    <w:rsid w:val="00A571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10D"/>
  </w:style>
  <w:style w:type="paragraph" w:styleId="a8">
    <w:name w:val="footer"/>
    <w:basedOn w:val="a"/>
    <w:link w:val="a9"/>
    <w:uiPriority w:val="99"/>
    <w:unhideWhenUsed/>
    <w:rsid w:val="00A571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710D"/>
  </w:style>
  <w:style w:type="character" w:styleId="aa">
    <w:name w:val="Hyperlink"/>
    <w:basedOn w:val="a0"/>
    <w:unhideWhenUsed/>
    <w:rsid w:val="00B33E65"/>
    <w:rPr>
      <w:color w:val="0000FF"/>
      <w:u w:val="single"/>
    </w:rPr>
  </w:style>
  <w:style w:type="paragraph" w:customStyle="1" w:styleId="ConsPlusNonformat">
    <w:name w:val="ConsPlusNonformat"/>
    <w:rsid w:val="007B4C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6C5B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7372B"/>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uiPriority w:val="99"/>
    <w:unhideWhenUsed/>
    <w:rsid w:val="006F2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68B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8939193">
      <w:bodyDiv w:val="1"/>
      <w:marLeft w:val="0"/>
      <w:marRight w:val="0"/>
      <w:marTop w:val="0"/>
      <w:marBottom w:val="0"/>
      <w:divBdr>
        <w:top w:val="none" w:sz="0" w:space="0" w:color="auto"/>
        <w:left w:val="none" w:sz="0" w:space="0" w:color="auto"/>
        <w:bottom w:val="none" w:sz="0" w:space="0" w:color="auto"/>
        <w:right w:val="none" w:sz="0" w:space="0" w:color="auto"/>
      </w:divBdr>
    </w:div>
    <w:div w:id="408307350">
      <w:bodyDiv w:val="1"/>
      <w:marLeft w:val="0"/>
      <w:marRight w:val="0"/>
      <w:marTop w:val="0"/>
      <w:marBottom w:val="0"/>
      <w:divBdr>
        <w:top w:val="none" w:sz="0" w:space="0" w:color="auto"/>
        <w:left w:val="none" w:sz="0" w:space="0" w:color="auto"/>
        <w:bottom w:val="none" w:sz="0" w:space="0" w:color="auto"/>
        <w:right w:val="none" w:sz="0" w:space="0" w:color="auto"/>
      </w:divBdr>
      <w:divsChild>
        <w:div w:id="1000549219">
          <w:marLeft w:val="0"/>
          <w:marRight w:val="0"/>
          <w:marTop w:val="0"/>
          <w:marBottom w:val="0"/>
          <w:divBdr>
            <w:top w:val="none" w:sz="0" w:space="0" w:color="auto"/>
            <w:left w:val="none" w:sz="0" w:space="0" w:color="auto"/>
            <w:bottom w:val="none" w:sz="0" w:space="0" w:color="auto"/>
            <w:right w:val="none" w:sz="0" w:space="0" w:color="auto"/>
          </w:divBdr>
        </w:div>
        <w:div w:id="472143559">
          <w:marLeft w:val="0"/>
          <w:marRight w:val="0"/>
          <w:marTop w:val="0"/>
          <w:marBottom w:val="0"/>
          <w:divBdr>
            <w:top w:val="none" w:sz="0" w:space="0" w:color="auto"/>
            <w:left w:val="none" w:sz="0" w:space="0" w:color="auto"/>
            <w:bottom w:val="none" w:sz="0" w:space="0" w:color="auto"/>
            <w:right w:val="none" w:sz="0" w:space="0" w:color="auto"/>
          </w:divBdr>
        </w:div>
        <w:div w:id="617495925">
          <w:marLeft w:val="0"/>
          <w:marRight w:val="0"/>
          <w:marTop w:val="0"/>
          <w:marBottom w:val="0"/>
          <w:divBdr>
            <w:top w:val="none" w:sz="0" w:space="0" w:color="auto"/>
            <w:left w:val="none" w:sz="0" w:space="0" w:color="auto"/>
            <w:bottom w:val="none" w:sz="0" w:space="0" w:color="auto"/>
            <w:right w:val="none" w:sz="0" w:space="0" w:color="auto"/>
          </w:divBdr>
        </w:div>
        <w:div w:id="1389760534">
          <w:marLeft w:val="0"/>
          <w:marRight w:val="0"/>
          <w:marTop w:val="0"/>
          <w:marBottom w:val="0"/>
          <w:divBdr>
            <w:top w:val="none" w:sz="0" w:space="0" w:color="auto"/>
            <w:left w:val="none" w:sz="0" w:space="0" w:color="auto"/>
            <w:bottom w:val="none" w:sz="0" w:space="0" w:color="auto"/>
            <w:right w:val="none" w:sz="0" w:space="0" w:color="auto"/>
          </w:divBdr>
        </w:div>
      </w:divsChild>
    </w:div>
    <w:div w:id="992372644">
      <w:bodyDiv w:val="1"/>
      <w:marLeft w:val="0"/>
      <w:marRight w:val="0"/>
      <w:marTop w:val="0"/>
      <w:marBottom w:val="0"/>
      <w:divBdr>
        <w:top w:val="none" w:sz="0" w:space="0" w:color="auto"/>
        <w:left w:val="none" w:sz="0" w:space="0" w:color="auto"/>
        <w:bottom w:val="none" w:sz="0" w:space="0" w:color="auto"/>
        <w:right w:val="none" w:sz="0" w:space="0" w:color="auto"/>
      </w:divBdr>
    </w:div>
    <w:div w:id="1081366409">
      <w:bodyDiv w:val="1"/>
      <w:marLeft w:val="0"/>
      <w:marRight w:val="0"/>
      <w:marTop w:val="0"/>
      <w:marBottom w:val="0"/>
      <w:divBdr>
        <w:top w:val="none" w:sz="0" w:space="0" w:color="auto"/>
        <w:left w:val="none" w:sz="0" w:space="0" w:color="auto"/>
        <w:bottom w:val="none" w:sz="0" w:space="0" w:color="auto"/>
        <w:right w:val="none" w:sz="0" w:space="0" w:color="auto"/>
      </w:divBdr>
    </w:div>
    <w:div w:id="1765224147">
      <w:bodyDiv w:val="1"/>
      <w:marLeft w:val="0"/>
      <w:marRight w:val="0"/>
      <w:marTop w:val="0"/>
      <w:marBottom w:val="0"/>
      <w:divBdr>
        <w:top w:val="none" w:sz="0" w:space="0" w:color="auto"/>
        <w:left w:val="none" w:sz="0" w:space="0" w:color="auto"/>
        <w:bottom w:val="none" w:sz="0" w:space="0" w:color="auto"/>
        <w:right w:val="none" w:sz="0" w:space="0" w:color="auto"/>
      </w:divBdr>
    </w:div>
    <w:div w:id="1798331607">
      <w:bodyDiv w:val="1"/>
      <w:marLeft w:val="0"/>
      <w:marRight w:val="0"/>
      <w:marTop w:val="0"/>
      <w:marBottom w:val="0"/>
      <w:divBdr>
        <w:top w:val="none" w:sz="0" w:space="0" w:color="auto"/>
        <w:left w:val="none" w:sz="0" w:space="0" w:color="auto"/>
        <w:bottom w:val="none" w:sz="0" w:space="0" w:color="auto"/>
        <w:right w:val="none" w:sz="0" w:space="0" w:color="auto"/>
      </w:divBdr>
    </w:div>
    <w:div w:id="201198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420391737" TargetMode="External"/><Relationship Id="rId18" Type="http://schemas.openxmlformats.org/officeDocument/2006/relationships/hyperlink" Target="consultantplus://offline/ref=7613B55F6B5EF74A08E3CD088AB9BB0D3013820872435A826B7B1BE6CAF0D631FE5838A690650128FBD83AC634BF205D48922ADEDCD7648BU4oD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hyperlink" Target="consultantplus://offline/ref=3290C32284C744D8FFB1557B435388EBD284D4A18DE0897FBBD72BD1B4B49FA6488F3689D3CAC0A8ACB48D20D016AAFDAF11A23B942DE386C2rBK" TargetMode="External"/><Relationship Id="rId2" Type="http://schemas.openxmlformats.org/officeDocument/2006/relationships/numbering" Target="numbering.xml"/><Relationship Id="rId16" Type="http://schemas.openxmlformats.org/officeDocument/2006/relationships/hyperlink" Target="consultantplus://offline/ref=3AF2D0BEAEBFABDFC8109E4B88402A15939745BA12A602A5726BC3267592584F6B66D60FEF823DD27A19BAC95E4EpB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5" Type="http://schemas.openxmlformats.org/officeDocument/2006/relationships/webSettings" Target="webSettings.xml"/><Relationship Id="rId15" Type="http://schemas.openxmlformats.org/officeDocument/2006/relationships/hyperlink" Target="https://docs.cntd.ru/document/901978846" TargetMode="External"/><Relationship Id="rId10" Type="http://schemas.openxmlformats.org/officeDocument/2006/relationships/hyperlink" Target="consultantplus://offline/ref=432B533B8F9FA0704B8BB5FE07B90581513636233175AAA8819B02CD9B347967D5DF1AD52F8270EE8DEF445CA3BB5FCD21244F52E65F9C23lCb5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420391737"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FD0B3-534A-4B10-8B8D-5377BEC66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12</Pages>
  <Words>3821</Words>
  <Characters>21784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Лернер Е.О.</dc:creator>
  <cp:lastModifiedBy>пользователь</cp:lastModifiedBy>
  <cp:revision>13</cp:revision>
  <cp:lastPrinted>2021-12-06T13:32:00Z</cp:lastPrinted>
  <dcterms:created xsi:type="dcterms:W3CDTF">2021-08-31T05:20:00Z</dcterms:created>
  <dcterms:modified xsi:type="dcterms:W3CDTF">2022-09-13T12:44:00Z</dcterms:modified>
</cp:coreProperties>
</file>