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920" w:rsidRPr="00FB2920" w:rsidRDefault="00FB2920" w:rsidP="00FB2920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 w:rsidRPr="00FB2920">
        <w:rPr>
          <w:rFonts w:ascii="Arial" w:hAnsi="Arial" w:cs="Arial"/>
          <w:b/>
          <w:bCs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4pt;margin-top:-18pt;width:44.05pt;height:50pt;z-index:251659264;visibility:visible;mso-wrap-edited:f">
            <v:imagedata r:id="rId6" o:title=""/>
            <w10:wrap type="square"/>
          </v:shape>
          <o:OLEObject Type="Embed" ProgID="Word.Picture.8" ShapeID="_x0000_s1027" DrawAspect="Content" ObjectID="_1565692113" r:id="rId7"/>
        </w:pict>
      </w:r>
      <w:r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</w:p>
    <w:p w:rsidR="00FB2920" w:rsidRPr="00FB2920" w:rsidRDefault="00FB2920" w:rsidP="00FB2920"/>
    <w:p w:rsidR="00FB2920" w:rsidRPr="00FB2920" w:rsidRDefault="00FB2920" w:rsidP="00FB2920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 xml:space="preserve">АДМИНИСТРАЦИЯ  ГОРОДСКОГО ПОСЕЛЕНИЯ – </w:t>
      </w:r>
    </w:p>
    <w:p w:rsidR="00FB2920" w:rsidRPr="00FB2920" w:rsidRDefault="00FB2920" w:rsidP="00FB2920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ГОРОД ПАВЛОВСК</w:t>
      </w:r>
    </w:p>
    <w:p w:rsidR="00FB2920" w:rsidRPr="00FB2920" w:rsidRDefault="00FB2920" w:rsidP="00FB2920">
      <w:pPr>
        <w:jc w:val="center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ПАВЛОВСКОГО МУНИЦИПАЛЬНОГО РАЙОНА</w:t>
      </w:r>
    </w:p>
    <w:p w:rsidR="00FB2920" w:rsidRPr="00FB2920" w:rsidRDefault="00FB2920" w:rsidP="00FB2920">
      <w:pPr>
        <w:jc w:val="center"/>
        <w:outlineLvl w:val="5"/>
        <w:rPr>
          <w:b/>
          <w:bCs/>
          <w:spacing w:val="20"/>
          <w:sz w:val="28"/>
          <w:szCs w:val="28"/>
        </w:rPr>
      </w:pPr>
      <w:r w:rsidRPr="00FB2920">
        <w:rPr>
          <w:b/>
          <w:bCs/>
          <w:sz w:val="28"/>
          <w:szCs w:val="28"/>
        </w:rPr>
        <w:t>ВОРОНЕЖСКОЙ ОБЛАСТИ</w:t>
      </w:r>
    </w:p>
    <w:p w:rsidR="00FB2920" w:rsidRPr="00FB2920" w:rsidRDefault="00FB2920" w:rsidP="00FB2920">
      <w:pPr>
        <w:rPr>
          <w:b/>
          <w:bCs/>
        </w:rPr>
      </w:pPr>
    </w:p>
    <w:p w:rsidR="00FB2920" w:rsidRPr="00FB2920" w:rsidRDefault="00FB2920" w:rsidP="00FB2920">
      <w:pPr>
        <w:keepNext/>
        <w:jc w:val="center"/>
        <w:outlineLvl w:val="1"/>
        <w:rPr>
          <w:b/>
          <w:bCs/>
          <w:spacing w:val="120"/>
          <w:sz w:val="32"/>
          <w:szCs w:val="32"/>
        </w:rPr>
      </w:pPr>
      <w:r w:rsidRPr="00FB2920">
        <w:rPr>
          <w:b/>
          <w:bCs/>
          <w:spacing w:val="120"/>
          <w:sz w:val="32"/>
          <w:szCs w:val="32"/>
        </w:rPr>
        <w:t>ПОСТАНОВЛЕНИЕ</w:t>
      </w:r>
    </w:p>
    <w:p w:rsidR="00FB2920" w:rsidRPr="00FB2920" w:rsidRDefault="00FB2920" w:rsidP="00FB2920">
      <w:pPr>
        <w:pBdr>
          <w:bottom w:val="thinThickSmallGap" w:sz="24" w:space="9" w:color="auto"/>
        </w:pBdr>
      </w:pPr>
    </w:p>
    <w:p w:rsidR="00FB2920" w:rsidRPr="00FB2920" w:rsidRDefault="00FB2920" w:rsidP="00FB2920">
      <w:pPr>
        <w:pBdr>
          <w:bottom w:val="single" w:sz="4" w:space="1" w:color="auto"/>
        </w:pBdr>
        <w:ind w:right="4534"/>
      </w:pPr>
      <w:r w:rsidRPr="00FB2920">
        <w:t xml:space="preserve">от  30.08.2017 г.          </w:t>
      </w:r>
      <w:r w:rsidRPr="00FB2920">
        <w:tab/>
      </w:r>
      <w:r w:rsidRPr="00FB2920">
        <w:tab/>
        <w:t xml:space="preserve">       № 405 </w:t>
      </w:r>
    </w:p>
    <w:p w:rsidR="00FB2920" w:rsidRPr="00FB2920" w:rsidRDefault="00FB2920" w:rsidP="00FB2920">
      <w:pPr>
        <w:ind w:left="1440" w:right="-58" w:firstLine="720"/>
        <w:rPr>
          <w:sz w:val="28"/>
          <w:szCs w:val="28"/>
        </w:rPr>
      </w:pPr>
      <w:r w:rsidRPr="00FB2920">
        <w:rPr>
          <w:sz w:val="28"/>
          <w:szCs w:val="28"/>
        </w:rPr>
        <w:t>г. Павловск</w:t>
      </w:r>
    </w:p>
    <w:p w:rsidR="00FB2920" w:rsidRPr="00FB2920" w:rsidRDefault="00FB2920" w:rsidP="00FB2920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О внесении изменений в постановление администрации городского поселения – город Павловск Павловского муниципального района Воронежской области от 15.06.2015г. №196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«Подготовка, утверждение и выдача градостроительных планов земельных участков, расположенных на территории поселения»</w:t>
      </w:r>
    </w:p>
    <w:p w:rsidR="00FB2920" w:rsidRPr="00FB2920" w:rsidRDefault="00FB2920" w:rsidP="00FB292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B2920" w:rsidRPr="00FB2920" w:rsidRDefault="00FB2920" w:rsidP="00FB2920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  <w:proofErr w:type="gramStart"/>
      <w:r w:rsidRPr="00FB2920">
        <w:rPr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 постановлением Правительства РФ от 30.04.2014 N 403 (ред. от 24.01.2017) "Об исчерпывающем перечне процедур в сфере жилищного строительства", постановлением администрации городского поселения – город Павловск Павловского муниципального района Воронежской области от 15.05.2015г. №147 «О порядке разработки и утверждения административных регламентов предоставления муниципальных услуг», руководствуясь Уставом</w:t>
      </w:r>
      <w:proofErr w:type="gramEnd"/>
      <w:r w:rsidRPr="00FB2920">
        <w:rPr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области, администрация городского поселения – город Павловск</w:t>
      </w:r>
    </w:p>
    <w:p w:rsidR="00FB2920" w:rsidRPr="00FB2920" w:rsidRDefault="00FB2920" w:rsidP="00FB2920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FB2920" w:rsidRPr="00FB2920" w:rsidRDefault="00FB2920" w:rsidP="00FB2920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FB2920" w:rsidRPr="00FB2920" w:rsidRDefault="00FB2920" w:rsidP="00FB292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B2920">
        <w:rPr>
          <w:sz w:val="28"/>
          <w:szCs w:val="28"/>
        </w:rPr>
        <w:t>ПОСТАНОВЛЯЕТ:</w:t>
      </w:r>
    </w:p>
    <w:p w:rsidR="00FB2920" w:rsidRPr="00FB2920" w:rsidRDefault="00FB2920" w:rsidP="00FB292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2920" w:rsidRPr="00FB2920" w:rsidRDefault="00FB2920" w:rsidP="00FB29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1. </w:t>
      </w:r>
      <w:proofErr w:type="gramStart"/>
      <w:r w:rsidRPr="00FB2920">
        <w:rPr>
          <w:sz w:val="28"/>
          <w:szCs w:val="28"/>
        </w:rPr>
        <w:t xml:space="preserve">Внести в постановление администрации городского поселения город Павловск Павловского муниципального района Воронежской области от 15.06.2015 г. № 196 «Об утверждении административного регламента </w:t>
      </w:r>
      <w:r w:rsidRPr="00FB2920">
        <w:rPr>
          <w:sz w:val="28"/>
          <w:szCs w:val="28"/>
          <w:lang w:eastAsia="en-US"/>
        </w:rPr>
        <w:t xml:space="preserve">администрации городского поселения – город Павловск Павловского муниципального района Воронежской области по предоставлению муниципальной услуги </w:t>
      </w:r>
      <w:r w:rsidRPr="00FB2920">
        <w:rPr>
          <w:sz w:val="28"/>
          <w:szCs w:val="28"/>
        </w:rPr>
        <w:t xml:space="preserve">«Подготовка, утверждение и выдача градостроительных </w:t>
      </w:r>
      <w:r w:rsidRPr="00FB2920">
        <w:rPr>
          <w:sz w:val="28"/>
          <w:szCs w:val="28"/>
        </w:rPr>
        <w:lastRenderedPageBreak/>
        <w:t>планов земельных участков, расположенных на территории поселения»  (с учетом изменений, внесенных постановлениями №656 от 28.12.2015г., №269 от 29.04.2016г</w:t>
      </w:r>
      <w:proofErr w:type="gramEnd"/>
      <w:r w:rsidRPr="00FB2920">
        <w:rPr>
          <w:sz w:val="28"/>
          <w:szCs w:val="28"/>
        </w:rPr>
        <w:t>.) следующие изменения: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ab/>
        <w:t>1.1. Наименование постановления изложить в новой редакции: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«Предоставление градостроительного плана земельного участка».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ab/>
        <w:t>1.2. Пункт 1 постановления изложить в новой редакции: «1. 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«Предоставление градостроительного плана земельного участка».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ab/>
        <w:t>1.3. В наименовании и по тексту административного регламента слова «Подготовка, утверждение и выдача градостроительных планов земельных участков, расположенных на территории поселения» заменить новыми словами «Предоставление градостроительного плана земельного участка».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1.4. Пункт 2.4</w:t>
      </w:r>
      <w:r w:rsidRPr="00FB2920">
        <w:t xml:space="preserve"> А</w:t>
      </w:r>
      <w:r w:rsidRPr="00FB2920">
        <w:rPr>
          <w:sz w:val="28"/>
          <w:szCs w:val="28"/>
        </w:rPr>
        <w:t>дминистративного регламента изложить в новой редакции: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«Срок предоставления муниципальной услуги не должен превышать 20 рабочих дней со дня предоставления заявления с приложением документов, необходимых для предоставления муниципальной услуги, предусмотренных настоящим Административным регламентом.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2.4.1. Сроки прохождения отдельных административных процедур, необходимых для предоставления муниципальной услуги включают: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- прием и регистрация заявления и документов – в течение 1 рабочего дня. При поступлении заявления и прилагаемых к нему документов в электронной форме в выходные (праздничные) дни регистрация проводится на следующий рабочий день;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-рассмотрение представленных документов, в том числе по истребованию документов (сведений), указанных в пункте 2.6.2 настоящего Административного регламента, в рамках межведомственного взаимодействия – 7 дней;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- подготовка и утверждение градостроительного плана земельного участка и подготовка уведомления об утверждении и возможности получения градостроительного плана земельного участка либо подготовка уведомления о мотивированном отказе в предоставлении муниципальной услуги – 10 рабочих дней;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- выдача градостроительного плана земельного участка или направление уведомления об утверждении и возможности получения градостроительного плана земельного участка либо выдач</w:t>
      </w:r>
      <w:proofErr w:type="gramStart"/>
      <w:r w:rsidRPr="00FB2920">
        <w:rPr>
          <w:sz w:val="28"/>
          <w:szCs w:val="28"/>
        </w:rPr>
        <w:t>а(</w:t>
      </w:r>
      <w:proofErr w:type="gramEnd"/>
      <w:r w:rsidRPr="00FB2920">
        <w:rPr>
          <w:sz w:val="28"/>
          <w:szCs w:val="28"/>
        </w:rPr>
        <w:t xml:space="preserve">направление) уведомления о мотивированном отказе в предоставлении муниципальной услуги – 2 рабочих дня. 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Срок исправления технических ошибок, допущенных при оформлении документов,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записях.</w:t>
      </w:r>
    </w:p>
    <w:p w:rsidR="00FB2920" w:rsidRPr="00FB2920" w:rsidRDefault="00FB2920" w:rsidP="00FB29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Оснований для приостановки предоставления муниципальной услуги законодательством не предусмотрено</w:t>
      </w:r>
      <w:proofErr w:type="gramStart"/>
      <w:r w:rsidRPr="00FB2920">
        <w:rPr>
          <w:sz w:val="28"/>
          <w:szCs w:val="28"/>
        </w:rPr>
        <w:t>.»</w:t>
      </w:r>
      <w:proofErr w:type="gramEnd"/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lastRenderedPageBreak/>
        <w:t xml:space="preserve">1.5. В пункте 2.5 административного регламента слова «- Приказом Министерства регионального развития Российской Федерации от 10.05.2011 №207 «Об утверждении формы градостроительного плана земельного участка» («Российская газета», 2011, №122, 8 июня); - Приказом Министерства регионального развития Российской Федерации от 11.08.2006 №93 «Об утверждении Инструкции о порядке заполнения формы градостроительного плана земельного участка» («Российская газета», 2006, №257, 16 ноября) исключить и дополнить абзацем следующего содержания: 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«- Приказом Минстроя России от 25.04.2017 N 741/</w:t>
      </w:r>
      <w:proofErr w:type="spellStart"/>
      <w:proofErr w:type="gramStart"/>
      <w:r w:rsidRPr="00FB2920">
        <w:rPr>
          <w:sz w:val="28"/>
          <w:szCs w:val="28"/>
        </w:rPr>
        <w:t>пр</w:t>
      </w:r>
      <w:proofErr w:type="spellEnd"/>
      <w:proofErr w:type="gramEnd"/>
      <w:r w:rsidRPr="00FB2920">
        <w:rPr>
          <w:sz w:val="28"/>
          <w:szCs w:val="28"/>
        </w:rPr>
        <w:t xml:space="preserve"> "Об утверждении формы градостроительного плана земельного участка и порядка ее заполнения" (Официальный интернет-портал правовой информации http://www.pravo.gov.ru, 31.05.2017)».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1.6. Подпункт 2.6.2 после слов «Для предоставления муниципальной услуги администрация города в рамках межведомственного взаимодействия запрашивает данный документ в органах технического учета и технической инвентаризации объектов капитального строительства</w:t>
      </w:r>
      <w:proofErr w:type="gramStart"/>
      <w:r w:rsidRPr="00FB2920">
        <w:rPr>
          <w:sz w:val="28"/>
          <w:szCs w:val="28"/>
        </w:rPr>
        <w:t xml:space="preserve">.» </w:t>
      </w:r>
      <w:proofErr w:type="gramEnd"/>
      <w:r w:rsidRPr="00FB2920">
        <w:rPr>
          <w:sz w:val="28"/>
          <w:szCs w:val="28"/>
        </w:rPr>
        <w:t>дополнить абзацами следующего содержания: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«- технические условия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Для предоставления муниципальной услуги администрация города в рамках межведомственного взаимодействия запрашивает данные документы в</w:t>
      </w:r>
      <w:r w:rsidRPr="00FB2920">
        <w:t xml:space="preserve"> </w:t>
      </w:r>
      <w:r w:rsidRPr="00FB2920">
        <w:rPr>
          <w:sz w:val="28"/>
          <w:szCs w:val="28"/>
        </w:rPr>
        <w:t>организациях, осуществляющих эксплуатацию сетей инженерно-технического обеспечения</w:t>
      </w:r>
      <w:proofErr w:type="gramStart"/>
      <w:r w:rsidRPr="00FB2920">
        <w:rPr>
          <w:sz w:val="28"/>
          <w:szCs w:val="28"/>
        </w:rPr>
        <w:t>.».</w:t>
      </w:r>
      <w:proofErr w:type="gramEnd"/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1.7. В подпункт 3.3.4 Административного регламента внести следующие  изменения: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1.7.1. В абзаце первом слова «5 рабочих дней» </w:t>
      </w:r>
      <w:proofErr w:type="gramStart"/>
      <w:r w:rsidRPr="00FB2920">
        <w:rPr>
          <w:sz w:val="28"/>
          <w:szCs w:val="28"/>
        </w:rPr>
        <w:t>заменить на слова</w:t>
      </w:r>
      <w:proofErr w:type="gramEnd"/>
      <w:r w:rsidRPr="00FB2920">
        <w:rPr>
          <w:sz w:val="28"/>
          <w:szCs w:val="28"/>
        </w:rPr>
        <w:t xml:space="preserve"> «7 дней»;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1.7.2. Дополнить подпункт абзацем следующего содержания: 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«5) в органы, осуществляющие эксплуатацию сетей инженерно-технического обеспечения.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Запрос должен содержать: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- данные о заявителе – физическом лице (Ф.И.О, данные документа, удостоверяющие личность);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-данные о заявителе – юридическом лице (полное наименование, ОГРН, ИНН, дата государственной регистрации, страна регистрации, дата и номер регистрации);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FB2920">
        <w:rPr>
          <w:color w:val="000000"/>
          <w:sz w:val="28"/>
          <w:szCs w:val="28"/>
        </w:rPr>
        <w:t>- наименование объекта;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FB2920">
        <w:rPr>
          <w:color w:val="000000"/>
          <w:sz w:val="28"/>
          <w:szCs w:val="28"/>
        </w:rPr>
        <w:t>- назначение объекта;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FB2920">
        <w:rPr>
          <w:color w:val="000000"/>
          <w:sz w:val="28"/>
          <w:szCs w:val="28"/>
        </w:rPr>
        <w:t>К запросу прилагается ситуационная схема земельного участка масштабом 1:1000.».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FB2920">
        <w:rPr>
          <w:color w:val="000000"/>
          <w:sz w:val="28"/>
          <w:szCs w:val="28"/>
        </w:rPr>
        <w:t>1.8. Подпункт 3.3.8 Административного регламента изложить в новой редакции: «Максимальный срок исполнения административной процедуры – 7 дней».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t>1.9. Подпункт 3.4.4 Административного регламента изложить в новой редакции: «Максимальный срок исполнения административной процедуры – 10 рабочих дней».</w:t>
      </w:r>
    </w:p>
    <w:p w:rsidR="00FB2920" w:rsidRPr="00FB2920" w:rsidRDefault="00FB2920" w:rsidP="00FB29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B2920">
        <w:rPr>
          <w:sz w:val="28"/>
          <w:szCs w:val="28"/>
        </w:rPr>
        <w:lastRenderedPageBreak/>
        <w:t>1.10. Пункт 5.9.</w:t>
      </w:r>
      <w:r w:rsidRPr="00FB2920">
        <w:t xml:space="preserve"> </w:t>
      </w:r>
      <w:r w:rsidRPr="00FB2920">
        <w:rPr>
          <w:sz w:val="28"/>
          <w:szCs w:val="28"/>
        </w:rPr>
        <w:t>Административного регламента изложить в новой редакции: «Заявитель может обжаловать решение и действия (бездействия) должностных лиц, муниципальных служащих администрации – главе городского поселения – город Павловск. В случае</w:t>
      </w:r>
      <w:proofErr w:type="gramStart"/>
      <w:r w:rsidRPr="00FB2920">
        <w:rPr>
          <w:sz w:val="28"/>
          <w:szCs w:val="28"/>
        </w:rPr>
        <w:t>,</w:t>
      </w:r>
      <w:proofErr w:type="gramEnd"/>
      <w:r w:rsidRPr="00FB2920">
        <w:rPr>
          <w:sz w:val="28"/>
          <w:szCs w:val="28"/>
        </w:rPr>
        <w:t xml:space="preserve"> если заявителем является юридическое лицо или индивидуальных предприниматель, такая жалоба может быть подана в порядке, установленном антимонопольным законодательством Российской Федерации, в антимонопольный орган.». </w:t>
      </w:r>
    </w:p>
    <w:p w:rsidR="00FB2920" w:rsidRPr="00FB2920" w:rsidRDefault="00FB2920" w:rsidP="00FB2920">
      <w:pPr>
        <w:autoSpaceDE w:val="0"/>
        <w:autoSpaceDN w:val="0"/>
        <w:adjustRightInd w:val="0"/>
        <w:ind w:right="-1" w:firstLine="567"/>
        <w:jc w:val="both"/>
        <w:rPr>
          <w:color w:val="000000"/>
          <w:sz w:val="28"/>
          <w:szCs w:val="28"/>
        </w:rPr>
      </w:pPr>
      <w:r w:rsidRPr="00FB2920">
        <w:rPr>
          <w:color w:val="000000"/>
          <w:sz w:val="28"/>
          <w:szCs w:val="28"/>
        </w:rPr>
        <w:t xml:space="preserve">2. </w:t>
      </w:r>
      <w:r w:rsidRPr="00FB2920">
        <w:rPr>
          <w:sz w:val="28"/>
          <w:szCs w:val="28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FB2920" w:rsidRPr="00FB2920" w:rsidRDefault="00FB2920" w:rsidP="00FB2920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FB2920">
        <w:rPr>
          <w:sz w:val="28"/>
          <w:szCs w:val="28"/>
        </w:rPr>
        <w:t>Контроль за</w:t>
      </w:r>
      <w:proofErr w:type="gramEnd"/>
      <w:r w:rsidRPr="00FB2920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B2920" w:rsidRPr="00FB2920" w:rsidRDefault="00FB2920" w:rsidP="00FB2920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FB2920" w:rsidRPr="00FB2920" w:rsidRDefault="00FB2920" w:rsidP="00FB2920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FB2920" w:rsidRPr="00FB2920" w:rsidRDefault="00FB2920" w:rsidP="00FB2920">
      <w:pPr>
        <w:tabs>
          <w:tab w:val="left" w:pos="72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Глава городского поселения -</w:t>
      </w:r>
    </w:p>
    <w:p w:rsidR="00FB2920" w:rsidRPr="00FB2920" w:rsidRDefault="00FB2920" w:rsidP="00FB2920">
      <w:pPr>
        <w:tabs>
          <w:tab w:val="left" w:pos="108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город Павловск</w:t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  <w:t xml:space="preserve">              В.А. Щербаков</w:t>
      </w:r>
    </w:p>
    <w:p w:rsidR="00FB2920" w:rsidRPr="00FB2920" w:rsidRDefault="00FB2920" w:rsidP="00FB292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</w:p>
    <w:p w:rsidR="00FB2920" w:rsidRPr="00FB2920" w:rsidRDefault="00FB2920" w:rsidP="00FB2920">
      <w:pPr>
        <w:jc w:val="both"/>
        <w:rPr>
          <w:sz w:val="28"/>
          <w:szCs w:val="28"/>
        </w:rPr>
      </w:pPr>
      <w:bookmarkStart w:id="0" w:name="_GoBack"/>
      <w:bookmarkEnd w:id="0"/>
    </w:p>
    <w:p w:rsidR="00FB2920" w:rsidRPr="00FB2920" w:rsidRDefault="00FB2920" w:rsidP="00FB2920">
      <w:pPr>
        <w:tabs>
          <w:tab w:val="left" w:pos="2800"/>
        </w:tabs>
        <w:jc w:val="both"/>
      </w:pPr>
    </w:p>
    <w:p w:rsidR="00FB2920" w:rsidRPr="00FB2920" w:rsidRDefault="00FB2920" w:rsidP="00FB2920">
      <w:pPr>
        <w:tabs>
          <w:tab w:val="left" w:pos="2800"/>
        </w:tabs>
        <w:jc w:val="both"/>
      </w:pPr>
    </w:p>
    <w:p w:rsidR="00804811" w:rsidRPr="00FB2920" w:rsidRDefault="00804811" w:rsidP="00FB2920"/>
    <w:sectPr w:rsidR="00804811" w:rsidRPr="00FB2920" w:rsidSect="008C1994">
      <w:pgSz w:w="11906" w:h="16838"/>
      <w:pgMar w:top="1134" w:right="851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multilevel"/>
    <w:tmpl w:val="ADC03BCC"/>
    <w:lvl w:ilvl="0">
      <w:start w:val="1"/>
      <w:numFmt w:val="decimal"/>
      <w:lvlText w:val="%1."/>
      <w:lvlJc w:val="left"/>
      <w:pPr>
        <w:ind w:left="2028" w:hanging="13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cs="Times New Roman" w:hint="default"/>
      </w:rPr>
    </w:lvl>
  </w:abstractNum>
  <w:abstractNum w:abstractNumId="1">
    <w:nsid w:val="4EA70FC6"/>
    <w:multiLevelType w:val="hybridMultilevel"/>
    <w:tmpl w:val="830289D4"/>
    <w:lvl w:ilvl="0" w:tplc="F7B695F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E4"/>
    <w:rsid w:val="002373E4"/>
    <w:rsid w:val="00804811"/>
    <w:rsid w:val="009A3B39"/>
    <w:rsid w:val="00FB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292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A3B39"/>
    <w:rPr>
      <w:rFonts w:ascii="Impact" w:eastAsia="Times New Roman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3B39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A3B39"/>
    <w:rPr>
      <w:rFonts w:ascii="Baltica Cyr" w:eastAsia="Times New Roman" w:hAnsi="Baltica Cyr" w:cs="Baltica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A3B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A3B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  <w:style w:type="character" w:customStyle="1" w:styleId="60">
    <w:name w:val="Заголовок 6 Знак"/>
    <w:basedOn w:val="a0"/>
    <w:link w:val="6"/>
    <w:uiPriority w:val="9"/>
    <w:semiHidden/>
    <w:rsid w:val="00FB292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A3B39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9A3B39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9A3B39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292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9A3B39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9A3B39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A3B39"/>
    <w:rPr>
      <w:rFonts w:ascii="Impact" w:eastAsia="Times New Roman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3B39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A3B39"/>
    <w:rPr>
      <w:rFonts w:ascii="Baltica Cyr" w:eastAsia="Times New Roman" w:hAnsi="Baltica Cyr" w:cs="Baltica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A3B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A3B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9A3B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9A3B39"/>
    <w:pPr>
      <w:ind w:left="720"/>
    </w:pPr>
  </w:style>
  <w:style w:type="character" w:customStyle="1" w:styleId="60">
    <w:name w:val="Заголовок 6 Знак"/>
    <w:basedOn w:val="a0"/>
    <w:link w:val="6"/>
    <w:uiPriority w:val="9"/>
    <w:semiHidden/>
    <w:rsid w:val="00FB292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1205</Words>
  <Characters>6870</Characters>
  <Application>Microsoft Office Word</Application>
  <DocSecurity>0</DocSecurity>
  <Lines>57</Lines>
  <Paragraphs>16</Paragraphs>
  <ScaleCrop>false</ScaleCrop>
  <Company/>
  <LinksUpToDate>false</LinksUpToDate>
  <CharactersWithSpaces>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3</cp:revision>
  <dcterms:created xsi:type="dcterms:W3CDTF">2017-08-31T09:36:00Z</dcterms:created>
  <dcterms:modified xsi:type="dcterms:W3CDTF">2017-08-31T09:42:00Z</dcterms:modified>
</cp:coreProperties>
</file>