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445" w:rsidRPr="00246799" w:rsidRDefault="00463445" w:rsidP="00463445">
      <w:pPr>
        <w:ind w:left="4820"/>
        <w:rPr>
          <w:sz w:val="24"/>
          <w:szCs w:val="24"/>
        </w:rPr>
      </w:pPr>
      <w:r w:rsidRPr="00246799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№1</w:t>
      </w:r>
      <w:r w:rsidRPr="00246799">
        <w:rPr>
          <w:sz w:val="24"/>
          <w:szCs w:val="24"/>
        </w:rPr>
        <w:t xml:space="preserve"> </w:t>
      </w:r>
    </w:p>
    <w:p w:rsidR="00463445" w:rsidRPr="00246799" w:rsidRDefault="00463445" w:rsidP="00463445">
      <w:pPr>
        <w:ind w:left="4820"/>
        <w:rPr>
          <w:sz w:val="24"/>
          <w:szCs w:val="24"/>
        </w:rPr>
      </w:pPr>
      <w:r w:rsidRPr="00246799">
        <w:rPr>
          <w:sz w:val="24"/>
          <w:szCs w:val="24"/>
        </w:rPr>
        <w:t>к постановлению  администрации городского поселения - город Павловск Павловского муниципального района Воронежской области</w:t>
      </w:r>
    </w:p>
    <w:p w:rsidR="00463445" w:rsidRPr="00246799" w:rsidRDefault="00463445" w:rsidP="00463445">
      <w:pPr>
        <w:pStyle w:val="ConsPlusNormal"/>
        <w:ind w:left="4100" w:firstLine="720"/>
        <w:rPr>
          <w:rFonts w:ascii="Times New Roman" w:hAnsi="Times New Roman"/>
          <w:sz w:val="24"/>
          <w:szCs w:val="24"/>
        </w:rPr>
      </w:pPr>
      <w:r w:rsidRPr="00246799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 xml:space="preserve"> 16.03.</w:t>
      </w:r>
      <w:r w:rsidRPr="00246799">
        <w:rPr>
          <w:rFonts w:ascii="Times New Roman" w:hAnsi="Times New Roman"/>
          <w:sz w:val="24"/>
          <w:szCs w:val="24"/>
        </w:rPr>
        <w:t xml:space="preserve">2018 года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246799">
        <w:rPr>
          <w:rFonts w:ascii="Times New Roman" w:hAnsi="Times New Roman"/>
          <w:sz w:val="24"/>
          <w:szCs w:val="24"/>
        </w:rPr>
        <w:t xml:space="preserve"> №  </w:t>
      </w:r>
      <w:r>
        <w:rPr>
          <w:rFonts w:ascii="Times New Roman" w:hAnsi="Times New Roman"/>
          <w:sz w:val="24"/>
          <w:szCs w:val="24"/>
        </w:rPr>
        <w:t>119</w:t>
      </w:r>
    </w:p>
    <w:p w:rsidR="00463445" w:rsidRDefault="00463445" w:rsidP="00463445">
      <w:pPr>
        <w:shd w:val="clear" w:color="auto" w:fill="FFFFFF"/>
        <w:jc w:val="center"/>
        <w:textAlignment w:val="baseline"/>
        <w:rPr>
          <w:spacing w:val="2"/>
          <w:sz w:val="31"/>
          <w:szCs w:val="31"/>
        </w:rPr>
      </w:pPr>
    </w:p>
    <w:p w:rsidR="00463445" w:rsidRDefault="00463445" w:rsidP="00463445">
      <w:pPr>
        <w:shd w:val="clear" w:color="auto" w:fill="FFFFFF"/>
        <w:jc w:val="center"/>
        <w:textAlignment w:val="baseline"/>
        <w:rPr>
          <w:spacing w:val="2"/>
          <w:sz w:val="31"/>
          <w:szCs w:val="31"/>
        </w:rPr>
      </w:pPr>
      <w:r w:rsidRPr="00D434CB">
        <w:rPr>
          <w:spacing w:val="2"/>
          <w:sz w:val="31"/>
          <w:szCs w:val="31"/>
        </w:rPr>
        <w:t xml:space="preserve">СХЕМА ГРАНИЦ </w:t>
      </w:r>
    </w:p>
    <w:p w:rsidR="00463445" w:rsidRDefault="00463445" w:rsidP="00463445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  <w:r>
        <w:rPr>
          <w:spacing w:val="2"/>
          <w:sz w:val="31"/>
          <w:szCs w:val="31"/>
        </w:rPr>
        <w:t xml:space="preserve">территории </w:t>
      </w:r>
      <w:r>
        <w:rPr>
          <w:color w:val="000000"/>
          <w:sz w:val="28"/>
          <w:szCs w:val="28"/>
        </w:rPr>
        <w:t xml:space="preserve">квартала расположенного </w:t>
      </w:r>
      <w:r w:rsidRPr="00EB34A8">
        <w:rPr>
          <w:color w:val="000000"/>
          <w:sz w:val="28"/>
          <w:szCs w:val="28"/>
        </w:rPr>
        <w:t>в г. Павловске</w:t>
      </w:r>
      <w:r>
        <w:rPr>
          <w:color w:val="000000"/>
          <w:sz w:val="28"/>
          <w:szCs w:val="28"/>
        </w:rPr>
        <w:t xml:space="preserve"> Павловского муниципального района Воронежской области (п. Восточный-3)</w:t>
      </w:r>
      <w:r>
        <w:rPr>
          <w:sz w:val="28"/>
          <w:szCs w:val="28"/>
        </w:rPr>
        <w:t xml:space="preserve"> </w:t>
      </w:r>
      <w:r w:rsidRPr="00797A70">
        <w:rPr>
          <w:color w:val="000000"/>
          <w:sz w:val="28"/>
          <w:szCs w:val="28"/>
        </w:rPr>
        <w:t xml:space="preserve">для индивидуального жилищного строительства и </w:t>
      </w:r>
      <w:r w:rsidRPr="00797A70">
        <w:rPr>
          <w:sz w:val="28"/>
          <w:szCs w:val="28"/>
        </w:rPr>
        <w:t>размещения о</w:t>
      </w:r>
      <w:r>
        <w:rPr>
          <w:sz w:val="28"/>
          <w:szCs w:val="28"/>
        </w:rPr>
        <w:t>бъектов торговли и бытового обслуживания</w:t>
      </w:r>
      <w:r w:rsidRPr="00070F60">
        <w:rPr>
          <w:color w:val="000000"/>
          <w:sz w:val="28"/>
          <w:szCs w:val="28"/>
        </w:rPr>
        <w:t xml:space="preserve"> (включая инженерные изыскания)</w:t>
      </w:r>
      <w:r>
        <w:rPr>
          <w:color w:val="000000"/>
          <w:sz w:val="28"/>
          <w:szCs w:val="28"/>
        </w:rPr>
        <w:t>.</w:t>
      </w:r>
    </w:p>
    <w:p w:rsidR="00463445" w:rsidRDefault="00463445" w:rsidP="00463445">
      <w:pPr>
        <w:shd w:val="clear" w:color="auto" w:fill="FFFFFF"/>
        <w:jc w:val="center"/>
        <w:textAlignment w:val="baseline"/>
        <w:rPr>
          <w:spacing w:val="2"/>
          <w:sz w:val="31"/>
          <w:szCs w:val="31"/>
        </w:rPr>
      </w:pPr>
      <w:r w:rsidRPr="004E464B">
        <w:rPr>
          <w:spacing w:val="2"/>
          <w:sz w:val="31"/>
          <w:szCs w:val="31"/>
        </w:rPr>
        <w:object w:dxaOrig="9598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70pt" o:ole="">
            <v:imagedata r:id="rId6" o:title=""/>
          </v:shape>
          <o:OLEObject Type="Embed" ProgID="PowerPoint.Slide.12" ShapeID="_x0000_i1025" DrawAspect="Content" ObjectID="_1583213624" r:id="rId7"/>
        </w:object>
      </w:r>
    </w:p>
    <w:p w:rsidR="00463445" w:rsidRDefault="00463445" w:rsidP="00463445">
      <w:pPr>
        <w:shd w:val="clear" w:color="auto" w:fill="FFFFFF"/>
        <w:spacing w:before="150" w:after="75" w:line="288" w:lineRule="atLeast"/>
        <w:jc w:val="center"/>
        <w:textAlignment w:val="baseline"/>
        <w:rPr>
          <w:spacing w:val="2"/>
          <w:sz w:val="31"/>
          <w:szCs w:val="31"/>
        </w:rPr>
      </w:pPr>
    </w:p>
    <w:p w:rsidR="00463445" w:rsidRDefault="00463445" w:rsidP="00463445">
      <w:pPr>
        <w:jc w:val="both"/>
        <w:rPr>
          <w:sz w:val="28"/>
          <w:szCs w:val="28"/>
        </w:rPr>
      </w:pPr>
    </w:p>
    <w:p w:rsidR="00463445" w:rsidRPr="008B4E42" w:rsidRDefault="00463445" w:rsidP="00463445">
      <w:pPr>
        <w:jc w:val="both"/>
        <w:rPr>
          <w:sz w:val="28"/>
          <w:szCs w:val="28"/>
        </w:rPr>
      </w:pPr>
      <w:r w:rsidRPr="008B4E42">
        <w:rPr>
          <w:sz w:val="28"/>
          <w:szCs w:val="28"/>
        </w:rPr>
        <w:t xml:space="preserve">Глава городского поселения – </w:t>
      </w:r>
    </w:p>
    <w:p w:rsidR="00463445" w:rsidRPr="00246799" w:rsidRDefault="00463445" w:rsidP="00463445">
      <w:pPr>
        <w:jc w:val="both"/>
        <w:rPr>
          <w:b/>
          <w:sz w:val="28"/>
          <w:szCs w:val="28"/>
        </w:rPr>
      </w:pPr>
      <w:r w:rsidRPr="008B4E42">
        <w:rPr>
          <w:sz w:val="28"/>
          <w:szCs w:val="28"/>
        </w:rPr>
        <w:t xml:space="preserve">город Павловск  </w:t>
      </w:r>
      <w:r w:rsidRPr="008B4E42">
        <w:rPr>
          <w:sz w:val="28"/>
          <w:szCs w:val="28"/>
        </w:rPr>
        <w:tab/>
      </w:r>
      <w:r w:rsidRPr="008B4E42">
        <w:rPr>
          <w:sz w:val="28"/>
          <w:szCs w:val="28"/>
        </w:rPr>
        <w:tab/>
      </w:r>
      <w:r w:rsidRPr="008B4E42">
        <w:rPr>
          <w:sz w:val="28"/>
          <w:szCs w:val="28"/>
        </w:rPr>
        <w:tab/>
        <w:t xml:space="preserve">                                                                </w:t>
      </w:r>
      <w:r>
        <w:rPr>
          <w:sz w:val="28"/>
          <w:szCs w:val="28"/>
        </w:rPr>
        <w:t xml:space="preserve">   </w:t>
      </w:r>
      <w:r w:rsidRPr="008B4E42">
        <w:rPr>
          <w:sz w:val="28"/>
          <w:szCs w:val="28"/>
        </w:rPr>
        <w:t>В.А. Щербаков</w:t>
      </w:r>
      <w:r w:rsidRPr="00D434CB">
        <w:rPr>
          <w:spacing w:val="2"/>
          <w:sz w:val="21"/>
          <w:szCs w:val="21"/>
        </w:rPr>
        <w:br/>
      </w:r>
      <w:r w:rsidRPr="00D434CB">
        <w:rPr>
          <w:spacing w:val="2"/>
          <w:sz w:val="21"/>
          <w:szCs w:val="21"/>
        </w:rPr>
        <w:br/>
      </w: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</w:p>
    <w:p w:rsidR="00463445" w:rsidRPr="00246799" w:rsidRDefault="00463445" w:rsidP="00463445">
      <w:pPr>
        <w:ind w:left="4820"/>
        <w:rPr>
          <w:sz w:val="24"/>
          <w:szCs w:val="24"/>
        </w:rPr>
      </w:pPr>
      <w:r w:rsidRPr="00246799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№2</w:t>
      </w:r>
      <w:r w:rsidRPr="00246799">
        <w:rPr>
          <w:sz w:val="24"/>
          <w:szCs w:val="24"/>
        </w:rPr>
        <w:t xml:space="preserve"> </w:t>
      </w:r>
    </w:p>
    <w:p w:rsidR="00463445" w:rsidRPr="00246799" w:rsidRDefault="00463445" w:rsidP="00463445">
      <w:pPr>
        <w:ind w:left="4820"/>
        <w:rPr>
          <w:sz w:val="24"/>
          <w:szCs w:val="24"/>
        </w:rPr>
      </w:pPr>
      <w:r w:rsidRPr="00246799">
        <w:rPr>
          <w:sz w:val="24"/>
          <w:szCs w:val="24"/>
        </w:rPr>
        <w:t>к постановлению  администрации городского поселения - город Павловск Павловского муниципального района Воронежской области</w:t>
      </w:r>
    </w:p>
    <w:p w:rsidR="00463445" w:rsidRPr="00246799" w:rsidRDefault="00463445" w:rsidP="00463445">
      <w:pPr>
        <w:pStyle w:val="ConsPlusNormal"/>
        <w:ind w:left="4100" w:firstLine="720"/>
        <w:rPr>
          <w:rFonts w:ascii="Times New Roman" w:hAnsi="Times New Roman"/>
          <w:sz w:val="24"/>
          <w:szCs w:val="24"/>
        </w:rPr>
      </w:pPr>
      <w:r w:rsidRPr="00246799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 xml:space="preserve">16.03. </w:t>
      </w:r>
      <w:r w:rsidRPr="00246799">
        <w:rPr>
          <w:rFonts w:ascii="Times New Roman" w:hAnsi="Times New Roman"/>
          <w:sz w:val="24"/>
          <w:szCs w:val="24"/>
        </w:rPr>
        <w:t xml:space="preserve">2018 года  № </w:t>
      </w:r>
      <w:r>
        <w:rPr>
          <w:rFonts w:ascii="Times New Roman" w:hAnsi="Times New Roman"/>
          <w:sz w:val="24"/>
          <w:szCs w:val="24"/>
        </w:rPr>
        <w:t>119</w:t>
      </w: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</w:p>
    <w:p w:rsidR="00463445" w:rsidRDefault="00463445" w:rsidP="00463445">
      <w:pPr>
        <w:shd w:val="clear" w:color="auto" w:fill="FFFFFF"/>
        <w:jc w:val="center"/>
        <w:textAlignment w:val="baseline"/>
        <w:outlineLvl w:val="1"/>
        <w:rPr>
          <w:rFonts w:eastAsia="MS Mincho"/>
          <w:color w:val="000000"/>
          <w:sz w:val="28"/>
          <w:szCs w:val="28"/>
        </w:rPr>
      </w:pPr>
      <w:r>
        <w:rPr>
          <w:spacing w:val="2"/>
          <w:sz w:val="28"/>
          <w:szCs w:val="28"/>
        </w:rPr>
        <w:t xml:space="preserve">Задание </w:t>
      </w:r>
      <w:r w:rsidRPr="00D434CB">
        <w:rPr>
          <w:spacing w:val="2"/>
          <w:sz w:val="28"/>
          <w:szCs w:val="28"/>
        </w:rPr>
        <w:t xml:space="preserve">на подготовку документации по </w:t>
      </w:r>
      <w:r w:rsidRPr="00EB34A8">
        <w:rPr>
          <w:rFonts w:eastAsia="MS Mincho"/>
          <w:color w:val="000000"/>
          <w:sz w:val="28"/>
          <w:szCs w:val="28"/>
        </w:rPr>
        <w:t xml:space="preserve">планировке территории </w:t>
      </w:r>
    </w:p>
    <w:p w:rsidR="00463445" w:rsidRPr="00D434CB" w:rsidRDefault="00463445" w:rsidP="00463445">
      <w:pPr>
        <w:shd w:val="clear" w:color="auto" w:fill="FFFFFF"/>
        <w:jc w:val="center"/>
        <w:textAlignment w:val="baseline"/>
        <w:outlineLvl w:val="1"/>
        <w:rPr>
          <w:spacing w:val="2"/>
          <w:sz w:val="28"/>
          <w:szCs w:val="28"/>
        </w:rPr>
      </w:pPr>
      <w:r w:rsidRPr="00EB34A8">
        <w:rPr>
          <w:color w:val="000000"/>
          <w:sz w:val="28"/>
          <w:szCs w:val="28"/>
        </w:rPr>
        <w:t xml:space="preserve">(проект планировки и проект межевания) </w:t>
      </w:r>
      <w:r>
        <w:rPr>
          <w:color w:val="000000"/>
          <w:sz w:val="28"/>
          <w:szCs w:val="28"/>
        </w:rPr>
        <w:t xml:space="preserve">квартала расположенного </w:t>
      </w:r>
      <w:r w:rsidRPr="00EB34A8">
        <w:rPr>
          <w:color w:val="000000"/>
          <w:sz w:val="28"/>
          <w:szCs w:val="28"/>
        </w:rPr>
        <w:t>в г. Павловске</w:t>
      </w:r>
      <w:r>
        <w:rPr>
          <w:color w:val="000000"/>
          <w:sz w:val="28"/>
          <w:szCs w:val="28"/>
        </w:rPr>
        <w:t xml:space="preserve"> Павловского муниципального района Воронежской области (п. Восточный-3) </w:t>
      </w:r>
      <w:r w:rsidRPr="00797A70">
        <w:rPr>
          <w:color w:val="000000"/>
          <w:sz w:val="28"/>
          <w:szCs w:val="28"/>
        </w:rPr>
        <w:t xml:space="preserve">для индивидуального жилищного строительства и </w:t>
      </w:r>
      <w:r w:rsidRPr="00797A70">
        <w:rPr>
          <w:sz w:val="28"/>
          <w:szCs w:val="28"/>
        </w:rPr>
        <w:t>размещ</w:t>
      </w:r>
      <w:r>
        <w:rPr>
          <w:sz w:val="28"/>
          <w:szCs w:val="28"/>
        </w:rPr>
        <w:t>ения объектов торговли и бытового обслуживания</w:t>
      </w:r>
      <w:r w:rsidRPr="00070F60">
        <w:rPr>
          <w:color w:val="000000"/>
          <w:sz w:val="28"/>
          <w:szCs w:val="28"/>
        </w:rPr>
        <w:t xml:space="preserve"> (включая инженерные изыскания)</w:t>
      </w:r>
      <w:r>
        <w:rPr>
          <w:color w:val="000000"/>
          <w:sz w:val="28"/>
          <w:szCs w:val="28"/>
        </w:rPr>
        <w:t>.</w:t>
      </w: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4"/>
        <w:gridCol w:w="34"/>
        <w:gridCol w:w="2693"/>
        <w:gridCol w:w="51"/>
        <w:gridCol w:w="3487"/>
        <w:gridCol w:w="2982"/>
      </w:tblGrid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35082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5082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6469" w:type="dxa"/>
            <w:gridSpan w:val="2"/>
          </w:tcPr>
          <w:p w:rsidR="00463445" w:rsidRPr="00350824" w:rsidRDefault="00463445" w:rsidP="001305D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Заказчик</w:t>
            </w:r>
          </w:p>
        </w:tc>
        <w:tc>
          <w:tcPr>
            <w:tcW w:w="6469" w:type="dxa"/>
            <w:gridSpan w:val="2"/>
          </w:tcPr>
          <w:p w:rsidR="00463445" w:rsidRPr="00797A70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 xml:space="preserve">Администрация городского поселения - город Павловск  Павловского муниципального района Воронежской области 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  <w:tc>
          <w:tcPr>
            <w:tcW w:w="6469" w:type="dxa"/>
            <w:gridSpan w:val="2"/>
          </w:tcPr>
          <w:p w:rsidR="00463445" w:rsidRPr="00797A70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>Определяется заказчиком в порядке, установленном действующим законодательством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Основания разработки документации по планировке территории</w:t>
            </w:r>
          </w:p>
        </w:tc>
        <w:tc>
          <w:tcPr>
            <w:tcW w:w="6469" w:type="dxa"/>
            <w:gridSpan w:val="2"/>
          </w:tcPr>
          <w:p w:rsidR="00463445" w:rsidRPr="00797A70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napToGrid w:val="0"/>
                <w:szCs w:val="22"/>
              </w:rPr>
              <w:t>Постановление администрации городского поселения - город Павловск Павловского муниципального района Воронежской области</w:t>
            </w:r>
            <w:r w:rsidRPr="00797A70">
              <w:rPr>
                <w:rFonts w:ascii="Times New Roman" w:hAnsi="Times New Roman"/>
                <w:snapToGrid w:val="0"/>
                <w:color w:val="FF0000"/>
                <w:szCs w:val="22"/>
              </w:rPr>
              <w:t xml:space="preserve"> </w:t>
            </w:r>
            <w:r w:rsidRPr="00797A70">
              <w:rPr>
                <w:rFonts w:ascii="Times New Roman" w:hAnsi="Times New Roman"/>
                <w:color w:val="000000"/>
                <w:szCs w:val="22"/>
              </w:rPr>
              <w:t>«</w:t>
            </w:r>
            <w:r w:rsidRPr="00797A70">
              <w:rPr>
                <w:rFonts w:ascii="Times New Roman" w:eastAsia="MS Mincho" w:hAnsi="Times New Roman"/>
                <w:color w:val="000000"/>
                <w:szCs w:val="22"/>
              </w:rPr>
              <w:t xml:space="preserve">О подготовке документации по планировке территории </w:t>
            </w:r>
            <w:r w:rsidRPr="00797A70">
              <w:rPr>
                <w:rFonts w:ascii="Times New Roman" w:hAnsi="Times New Roman"/>
                <w:color w:val="000000"/>
                <w:szCs w:val="22"/>
              </w:rPr>
              <w:t>(проект планировки и проект межевания) квартала расположенного в г. Павловске Павловского муниципального района Воронежской области (п. Восточный-3)</w:t>
            </w:r>
            <w:r w:rsidRPr="00797A70">
              <w:rPr>
                <w:color w:val="000000"/>
                <w:szCs w:val="22"/>
              </w:rPr>
              <w:t xml:space="preserve"> </w:t>
            </w:r>
            <w:r w:rsidRPr="00797A70">
              <w:rPr>
                <w:rFonts w:ascii="Times New Roman" w:hAnsi="Times New Roman"/>
                <w:color w:val="000000"/>
                <w:szCs w:val="22"/>
              </w:rPr>
              <w:t xml:space="preserve">для индивидуального жилищного строительства и </w:t>
            </w:r>
            <w:r w:rsidRPr="00797A70">
              <w:rPr>
                <w:rFonts w:ascii="Times New Roman" w:hAnsi="Times New Roman"/>
                <w:szCs w:val="22"/>
              </w:rPr>
              <w:t>размещения объектов торговли и бытового обслуживания</w:t>
            </w:r>
            <w:r w:rsidRPr="00797A70">
              <w:rPr>
                <w:rFonts w:ascii="Times New Roman" w:hAnsi="Times New Roman"/>
                <w:color w:val="000000"/>
                <w:szCs w:val="22"/>
              </w:rPr>
              <w:t xml:space="preserve"> (включая инженерные изыскания)»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Объект разработки</w:t>
            </w:r>
          </w:p>
        </w:tc>
        <w:tc>
          <w:tcPr>
            <w:tcW w:w="6469" w:type="dxa"/>
            <w:gridSpan w:val="2"/>
          </w:tcPr>
          <w:p w:rsidR="00463445" w:rsidRPr="00797A70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>Проектируемая территория площадью 50 га  расположена в южной части г. Павловска Воронежской области, на земельном участке с кадастровым номером 36:20:6200001:3343. Территория проектирования может быть увеличена для определения участков строительства линейных объектов на основании технических условий подключения (технологического присоединения) объекта капитального строительства к сетям инженерно-технического обеспечения.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6469" w:type="dxa"/>
            <w:gridSpan w:val="2"/>
          </w:tcPr>
          <w:p w:rsidR="00463445" w:rsidRPr="00797A70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>Проект планировки территории, Проект межевания территории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Цель разработки документации по планировке территории</w:t>
            </w:r>
          </w:p>
        </w:tc>
        <w:tc>
          <w:tcPr>
            <w:tcW w:w="6469" w:type="dxa"/>
            <w:gridSpan w:val="2"/>
          </w:tcPr>
          <w:p w:rsidR="00463445" w:rsidRPr="00797A70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 xml:space="preserve">1. Подготовить проект планировки территории и проект межевания территории  </w:t>
            </w:r>
            <w:r w:rsidRPr="00797A70">
              <w:rPr>
                <w:rFonts w:ascii="Times New Roman" w:hAnsi="Times New Roman"/>
                <w:color w:val="000000"/>
                <w:szCs w:val="22"/>
              </w:rPr>
              <w:t>квартала расположенного в г. Павловске Павловского муниципального района Воронежской области (п. Восточный-3)</w:t>
            </w:r>
            <w:r w:rsidRPr="00797A70">
              <w:rPr>
                <w:color w:val="000000"/>
                <w:szCs w:val="22"/>
              </w:rPr>
              <w:t xml:space="preserve"> </w:t>
            </w:r>
            <w:r w:rsidRPr="00797A70">
              <w:rPr>
                <w:rFonts w:ascii="Times New Roman" w:hAnsi="Times New Roman"/>
                <w:color w:val="000000"/>
                <w:szCs w:val="22"/>
              </w:rPr>
              <w:t xml:space="preserve">для индивидуального жилищного строительства и </w:t>
            </w:r>
            <w:r w:rsidRPr="00797A70">
              <w:rPr>
                <w:rFonts w:ascii="Times New Roman" w:hAnsi="Times New Roman"/>
                <w:szCs w:val="22"/>
              </w:rPr>
              <w:t>размещения объектов торговли и бытового обслуживания</w:t>
            </w:r>
            <w:r w:rsidRPr="00797A70">
              <w:rPr>
                <w:rFonts w:ascii="Times New Roman" w:hAnsi="Times New Roman"/>
                <w:color w:val="000000"/>
                <w:szCs w:val="22"/>
              </w:rPr>
              <w:t xml:space="preserve"> (включая инженерные изыскания).</w:t>
            </w:r>
          </w:p>
          <w:p w:rsidR="00463445" w:rsidRPr="00797A70" w:rsidRDefault="00463445" w:rsidP="001305D8">
            <w:pPr>
              <w:pStyle w:val="ConsPlusNormal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lastRenderedPageBreak/>
              <w:t>2. Выделить элементы планировочной структуры.</w:t>
            </w:r>
          </w:p>
          <w:p w:rsidR="00463445" w:rsidRPr="00797A70" w:rsidRDefault="00463445" w:rsidP="001305D8">
            <w:pPr>
              <w:pStyle w:val="ConsPlusNormal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>3. Установить границы территорий общего пользования.</w:t>
            </w:r>
          </w:p>
          <w:p w:rsidR="00463445" w:rsidRPr="00797A70" w:rsidRDefault="00463445" w:rsidP="001305D8">
            <w:pPr>
              <w:pStyle w:val="ConsPlusNormal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>4. Установить границы зон планируемого размещения объектов капитального строительства.</w:t>
            </w:r>
          </w:p>
          <w:p w:rsidR="00463445" w:rsidRPr="00797A70" w:rsidRDefault="00463445" w:rsidP="001305D8">
            <w:pPr>
              <w:pStyle w:val="ConsPlusNormal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>5. Определить характеристики и очередность планируемого развития территории.</w:t>
            </w:r>
          </w:p>
          <w:p w:rsidR="00463445" w:rsidRPr="00797A70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>6. Определить местоположение границ образуемых и изменяемых земельных участков.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Этапы разработки документации по планировке территории</w:t>
            </w:r>
          </w:p>
        </w:tc>
        <w:tc>
          <w:tcPr>
            <w:tcW w:w="6469" w:type="dxa"/>
            <w:gridSpan w:val="2"/>
          </w:tcPr>
          <w:p w:rsidR="00463445" w:rsidRPr="00797A70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>Работы по подготовке проекта планировки территории</w:t>
            </w:r>
            <w:r>
              <w:rPr>
                <w:rFonts w:ascii="Times New Roman" w:hAnsi="Times New Roman"/>
                <w:szCs w:val="22"/>
              </w:rPr>
              <w:t xml:space="preserve"> и проекта межевания территории </w:t>
            </w:r>
            <w:r w:rsidRPr="00797A70">
              <w:rPr>
                <w:rFonts w:ascii="Times New Roman" w:hAnsi="Times New Roman"/>
                <w:szCs w:val="22"/>
              </w:rPr>
              <w:t>выполняются в два этапа.</w:t>
            </w:r>
          </w:p>
          <w:p w:rsidR="00463445" w:rsidRPr="00797A70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>1этап включает в себя следующие виды работ:</w:t>
            </w:r>
          </w:p>
          <w:p w:rsidR="00463445" w:rsidRPr="00797A70" w:rsidRDefault="00463445" w:rsidP="001305D8">
            <w:pPr>
              <w:pStyle w:val="ConsPlusNormal"/>
              <w:numPr>
                <w:ilvl w:val="0"/>
                <w:numId w:val="1"/>
              </w:numPr>
              <w:ind w:left="29" w:firstLine="0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>Подготовка и проведение инженерно-геодезических изысканий, инженерно-геологических изысканий, инженерно-гидрометеорологических изысканий; инженерно-экологических изысканий (</w:t>
            </w:r>
            <w:proofErr w:type="spellStart"/>
            <w:r w:rsidRPr="00797A70">
              <w:rPr>
                <w:rFonts w:ascii="Times New Roman" w:hAnsi="Times New Roman"/>
                <w:szCs w:val="22"/>
              </w:rPr>
              <w:t>в.ч</w:t>
            </w:r>
            <w:proofErr w:type="spellEnd"/>
            <w:r w:rsidRPr="00797A70">
              <w:rPr>
                <w:rFonts w:ascii="Times New Roman" w:hAnsi="Times New Roman"/>
                <w:szCs w:val="22"/>
              </w:rPr>
              <w:t>. археологические изыскания).</w:t>
            </w:r>
          </w:p>
          <w:p w:rsidR="00463445" w:rsidRPr="00797A70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>2 этап включает в себя следующие виды работ:</w:t>
            </w:r>
          </w:p>
          <w:p w:rsidR="00463445" w:rsidRPr="00797A70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 xml:space="preserve">1) сбор и анализ исходных </w:t>
            </w:r>
            <w:proofErr w:type="gramStart"/>
            <w:r w:rsidRPr="00797A70">
              <w:rPr>
                <w:rFonts w:ascii="Times New Roman" w:hAnsi="Times New Roman"/>
                <w:szCs w:val="22"/>
              </w:rPr>
              <w:t>данных</w:t>
            </w:r>
            <w:proofErr w:type="gramEnd"/>
            <w:r w:rsidRPr="00797A70">
              <w:rPr>
                <w:rFonts w:ascii="Times New Roman" w:hAnsi="Times New Roman"/>
                <w:szCs w:val="22"/>
              </w:rPr>
              <w:t xml:space="preserve"> и внесение изменений в материалы по обоснованию документации по планировке территории;</w:t>
            </w:r>
          </w:p>
          <w:p w:rsidR="00463445" w:rsidRPr="00797A70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797A70">
              <w:rPr>
                <w:rFonts w:ascii="Times New Roman" w:hAnsi="Times New Roman"/>
                <w:szCs w:val="22"/>
              </w:rPr>
              <w:t xml:space="preserve">2) подготовка проекта планировки и проекта межевания территории и его согласование в администрации </w:t>
            </w:r>
            <w:r w:rsidRPr="00797A70">
              <w:rPr>
                <w:rFonts w:ascii="Times New Roman" w:hAnsi="Times New Roman"/>
                <w:bCs/>
                <w:szCs w:val="22"/>
              </w:rPr>
              <w:t xml:space="preserve">городского поселения - город Павловск Павловского муниципального района </w:t>
            </w:r>
            <w:r w:rsidRPr="00797A70">
              <w:rPr>
                <w:rFonts w:ascii="Times New Roman" w:hAnsi="Times New Roman"/>
                <w:szCs w:val="22"/>
              </w:rPr>
              <w:t>Воронежской области.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Виды работ по этапам</w:t>
            </w:r>
          </w:p>
        </w:tc>
        <w:tc>
          <w:tcPr>
            <w:tcW w:w="6469" w:type="dxa"/>
            <w:gridSpan w:val="2"/>
          </w:tcPr>
          <w:p w:rsidR="00463445" w:rsidRPr="00DD13E8" w:rsidRDefault="00463445" w:rsidP="001305D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pacing w:val="-1"/>
                <w:sz w:val="22"/>
                <w:szCs w:val="22"/>
                <w:u w:val="single"/>
              </w:rPr>
            </w:pPr>
            <w:r w:rsidRPr="00DD13E8">
              <w:rPr>
                <w:bCs/>
                <w:i/>
                <w:color w:val="000000"/>
                <w:spacing w:val="-1"/>
                <w:sz w:val="22"/>
                <w:szCs w:val="22"/>
                <w:u w:val="single"/>
                <w:lang w:val="en-US"/>
              </w:rPr>
              <w:t>I</w:t>
            </w:r>
            <w:r w:rsidRPr="00DD13E8">
              <w:rPr>
                <w:bCs/>
                <w:i/>
                <w:color w:val="000000"/>
                <w:spacing w:val="-1"/>
                <w:sz w:val="22"/>
                <w:szCs w:val="22"/>
                <w:u w:val="single"/>
              </w:rPr>
              <w:t xml:space="preserve"> этап</w:t>
            </w:r>
            <w:r w:rsidRPr="00DD13E8">
              <w:rPr>
                <w:bCs/>
                <w:color w:val="000000"/>
                <w:spacing w:val="-1"/>
                <w:sz w:val="22"/>
                <w:szCs w:val="22"/>
                <w:u w:val="single"/>
              </w:rPr>
              <w:t xml:space="preserve"> </w:t>
            </w:r>
            <w:r w:rsidRPr="00DD13E8">
              <w:rPr>
                <w:bCs/>
                <w:i/>
                <w:color w:val="000000"/>
                <w:spacing w:val="-1"/>
                <w:sz w:val="22"/>
                <w:szCs w:val="22"/>
                <w:u w:val="single"/>
              </w:rPr>
              <w:t>– Инженерные изыскания для подготовки документации по планировке территории выполняются в следующих целях:</w:t>
            </w:r>
          </w:p>
          <w:p w:rsidR="00463445" w:rsidRPr="00DD13E8" w:rsidRDefault="00463445" w:rsidP="001305D8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DD13E8">
              <w:rPr>
                <w:bCs/>
                <w:color w:val="000000"/>
                <w:spacing w:val="-1"/>
                <w:sz w:val="22"/>
                <w:szCs w:val="22"/>
              </w:rPr>
              <w:t xml:space="preserve">1.1. </w:t>
            </w:r>
            <w:r w:rsidRPr="00DD13E8">
              <w:rPr>
                <w:sz w:val="22"/>
                <w:szCs w:val="22"/>
              </w:rPr>
              <w:t>Подготовка и проведение инженерно-геодезических изысканий, инженерно-геологических изысканий, инженерно-гидрометеорологических изысканий; инженерно-экологических изысканий (</w:t>
            </w:r>
            <w:proofErr w:type="spellStart"/>
            <w:r w:rsidRPr="00DD13E8">
              <w:rPr>
                <w:sz w:val="22"/>
                <w:szCs w:val="22"/>
              </w:rPr>
              <w:t>в.ч</w:t>
            </w:r>
            <w:proofErr w:type="spellEnd"/>
            <w:r w:rsidRPr="00DD13E8">
              <w:rPr>
                <w:sz w:val="22"/>
                <w:szCs w:val="22"/>
              </w:rPr>
              <w:t>. археологические изыскания).</w:t>
            </w:r>
          </w:p>
          <w:p w:rsidR="00463445" w:rsidRPr="00DD13E8" w:rsidRDefault="00463445" w:rsidP="001305D8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DD13E8">
              <w:rPr>
                <w:sz w:val="22"/>
                <w:szCs w:val="22"/>
              </w:rPr>
              <w:t xml:space="preserve">1.2. Получение сведений и данных о проектируемых объектах, габариты зданий  и сооружений: </w:t>
            </w:r>
            <w:r w:rsidRPr="00DD13E8">
              <w:rPr>
                <w:color w:val="000000"/>
                <w:spacing w:val="-1"/>
                <w:sz w:val="22"/>
                <w:szCs w:val="22"/>
              </w:rPr>
              <w:t xml:space="preserve">индивидуальная жилая застройка; нормативный процент застройки для земельных участков, площади которых устанавливаются градостроительным регламентом, - не более </w:t>
            </w:r>
            <w:r>
              <w:rPr>
                <w:color w:val="000000"/>
                <w:spacing w:val="-1"/>
                <w:sz w:val="22"/>
                <w:szCs w:val="22"/>
              </w:rPr>
              <w:t>5</w:t>
            </w:r>
            <w:r w:rsidRPr="00DD13E8">
              <w:rPr>
                <w:color w:val="000000"/>
                <w:spacing w:val="-1"/>
                <w:sz w:val="22"/>
                <w:szCs w:val="22"/>
              </w:rPr>
              <w:t xml:space="preserve">0%. Этажность до 3-х этажей, включая подвальный или цокольный, или мансардный.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Площадь земельного участка для ИЖС должна быть не менее 800 </w:t>
            </w:r>
            <w:proofErr w:type="spellStart"/>
            <w:r>
              <w:rPr>
                <w:color w:val="000000"/>
                <w:spacing w:val="-1"/>
                <w:sz w:val="22"/>
                <w:szCs w:val="22"/>
              </w:rPr>
              <w:t>кв.м</w:t>
            </w:r>
            <w:proofErr w:type="spellEnd"/>
            <w:r>
              <w:rPr>
                <w:color w:val="000000"/>
                <w:spacing w:val="-1"/>
                <w:sz w:val="22"/>
                <w:szCs w:val="22"/>
              </w:rPr>
              <w:t xml:space="preserve">. и не более 1000 </w:t>
            </w:r>
            <w:proofErr w:type="spellStart"/>
            <w:r>
              <w:rPr>
                <w:color w:val="000000"/>
                <w:spacing w:val="-1"/>
                <w:sz w:val="22"/>
                <w:szCs w:val="22"/>
              </w:rPr>
              <w:t>кв.м</w:t>
            </w:r>
            <w:proofErr w:type="spellEnd"/>
            <w:r>
              <w:rPr>
                <w:color w:val="000000"/>
                <w:spacing w:val="-1"/>
                <w:sz w:val="22"/>
                <w:szCs w:val="22"/>
              </w:rPr>
              <w:t>.</w:t>
            </w:r>
          </w:p>
          <w:p w:rsidR="00463445" w:rsidRPr="00DD13E8" w:rsidRDefault="00463445" w:rsidP="001305D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color w:val="000000"/>
                <w:spacing w:val="-1"/>
                <w:sz w:val="22"/>
                <w:szCs w:val="22"/>
                <w:u w:val="single"/>
              </w:rPr>
            </w:pPr>
            <w:r w:rsidRPr="00DD13E8">
              <w:rPr>
                <w:bCs/>
                <w:i/>
                <w:color w:val="000000"/>
                <w:spacing w:val="-1"/>
                <w:sz w:val="22"/>
                <w:szCs w:val="22"/>
                <w:u w:val="single"/>
                <w:lang w:val="en-US"/>
              </w:rPr>
              <w:t>II</w:t>
            </w:r>
            <w:r w:rsidRPr="00DD13E8">
              <w:rPr>
                <w:bCs/>
                <w:i/>
                <w:color w:val="000000"/>
                <w:spacing w:val="-1"/>
                <w:sz w:val="22"/>
                <w:szCs w:val="22"/>
                <w:u w:val="single"/>
              </w:rPr>
              <w:t xml:space="preserve"> этап – Подготовка проектов планировки и межевания территории осуществляется для следующих целей: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1.1. Сбор и анализ исходных данных.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1.2. Подготовка материалов по обоснованию: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1.2.1. Карта (фрагмент карты) планировочной структуры города Павловска с отображением границ элементов планировочной структуры.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 xml:space="preserve">1.2.2. Обоснование </w:t>
            </w:r>
            <w:proofErr w:type="gramStart"/>
            <w:r w:rsidRPr="00DD13E8">
              <w:rPr>
                <w:rFonts w:ascii="Times New Roman" w:hAnsi="Times New Roman"/>
                <w:szCs w:val="22"/>
              </w:rPr>
              <w:t>определения границ зон планируемого размещения объектов капитального строительства</w:t>
            </w:r>
            <w:proofErr w:type="gramEnd"/>
            <w:r w:rsidRPr="00DD13E8">
              <w:rPr>
                <w:rFonts w:ascii="Times New Roman" w:hAnsi="Times New Roman"/>
                <w:szCs w:val="22"/>
              </w:rPr>
              <w:t>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1.2.3. Схема организации движения транспорта (включая транспорт общего пользования) и пешеходов, отражающая местоположение объектов транспортной инфраструктуры и учитывающая существующие и прогнозные потребности в транспортном обеспечении на территории, а также схема организации улично-дорожной сети.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1.2.4. Схема границ территории объектов культурного наследия (при наличии).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1.2.5. Схема границ зон с особыми условиями использования территори</w:t>
            </w:r>
            <w:proofErr w:type="gramStart"/>
            <w:r w:rsidRPr="00DD13E8">
              <w:rPr>
                <w:rFonts w:ascii="Times New Roman" w:hAnsi="Times New Roman"/>
                <w:szCs w:val="22"/>
              </w:rPr>
              <w:t>и(</w:t>
            </w:r>
            <w:proofErr w:type="gramEnd"/>
            <w:r w:rsidRPr="00DD13E8">
              <w:rPr>
                <w:rFonts w:ascii="Times New Roman" w:hAnsi="Times New Roman"/>
                <w:szCs w:val="22"/>
              </w:rPr>
              <w:t>при наличии).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lastRenderedPageBreak/>
              <w:t>1.2.6. Обоснование соответствия планируемых параметров, местоположения и назначения объектов местного значения нормативам градостроительного проектирования и требованиям градостроительных регламентов.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 xml:space="preserve">1.2.7. Схема, отображающая местоположение существующих объектов капитального строительства, в том числе линейных объектов. 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1.2.8. Варианты планировочных и (или) объемно-пространственных решений застройки территории в соответствии с проектом планировки территории.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1.2.9.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1.2.10. Перечень мероприятий по охране окружающей среды.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1.2.11. Обоснование очередности планируемого развития территории.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1.2.12. Схема вертикальной планировки территории, инженерной подготовки и инженерной защиты территории.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2. Подготовка проекта планировки территории: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2.1. Подготовка чертежа планировки территории.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2.2. Подготовка положения о характеристиках планируемого развития территории.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2.3. Подготовка положения об очередности планируемого развития территории.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2.4. Предоставление проекта планировки территории в администрацию городского поселения - город Павло</w:t>
            </w:r>
            <w:proofErr w:type="gramStart"/>
            <w:r w:rsidRPr="00DD13E8">
              <w:rPr>
                <w:rFonts w:ascii="Times New Roman" w:hAnsi="Times New Roman"/>
                <w:szCs w:val="22"/>
              </w:rPr>
              <w:t>вск дл</w:t>
            </w:r>
            <w:proofErr w:type="gramEnd"/>
            <w:r w:rsidRPr="00DD13E8">
              <w:rPr>
                <w:rFonts w:ascii="Times New Roman" w:hAnsi="Times New Roman"/>
                <w:szCs w:val="22"/>
              </w:rPr>
              <w:t xml:space="preserve">я проведения проверки на соответствие утвержденному заданию на подготовку документации по планировке территории и требованиям, установленным </w:t>
            </w:r>
            <w:hyperlink r:id="rId8" w:history="1">
              <w:r w:rsidRPr="00DD13E8">
                <w:rPr>
                  <w:rFonts w:ascii="Times New Roman" w:hAnsi="Times New Roman"/>
                  <w:color w:val="0000FF"/>
                  <w:szCs w:val="22"/>
                </w:rPr>
                <w:t>частью 10 статьи 45</w:t>
              </w:r>
            </w:hyperlink>
            <w:r w:rsidRPr="00DD13E8">
              <w:rPr>
                <w:rFonts w:ascii="Times New Roman" w:hAnsi="Times New Roman"/>
                <w:szCs w:val="22"/>
              </w:rPr>
              <w:t xml:space="preserve"> Градостроительного кодекса Российской Федерации.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3. Схемы и чертежи изготавливаются с использованием откорректированной топографической основы М 1:500, предоставляются в М 1:500, М 1:1000.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4. Подготовка проекта планировки территории осуществляется в соответствии с системой координат, используемой для ведения государственного кадастра недвижимости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Исходные данные для разработки документации по планировке территории</w:t>
            </w:r>
          </w:p>
        </w:tc>
        <w:tc>
          <w:tcPr>
            <w:tcW w:w="6469" w:type="dxa"/>
            <w:gridSpan w:val="2"/>
          </w:tcPr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 xml:space="preserve">- Генеральный </w:t>
            </w:r>
            <w:hyperlink r:id="rId9" w:history="1">
              <w:r w:rsidRPr="00DD13E8">
                <w:rPr>
                  <w:rFonts w:ascii="Times New Roman" w:hAnsi="Times New Roman"/>
                  <w:color w:val="0000FF"/>
                  <w:szCs w:val="22"/>
                </w:rPr>
                <w:t>план</w:t>
              </w:r>
            </w:hyperlink>
            <w:r w:rsidRPr="00DD13E8">
              <w:rPr>
                <w:rFonts w:ascii="Times New Roman" w:hAnsi="Times New Roman"/>
                <w:szCs w:val="22"/>
              </w:rPr>
              <w:t xml:space="preserve"> городского поселения - город Павловск;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 xml:space="preserve">- </w:t>
            </w:r>
            <w:hyperlink r:id="rId10" w:history="1">
              <w:r w:rsidRPr="00DD13E8">
                <w:rPr>
                  <w:rFonts w:ascii="Times New Roman" w:hAnsi="Times New Roman"/>
                  <w:color w:val="0000FF"/>
                  <w:szCs w:val="22"/>
                </w:rPr>
                <w:t>Правила</w:t>
              </w:r>
            </w:hyperlink>
            <w:r w:rsidRPr="00DD13E8">
              <w:rPr>
                <w:rFonts w:ascii="Times New Roman" w:hAnsi="Times New Roman"/>
                <w:szCs w:val="22"/>
              </w:rPr>
              <w:t xml:space="preserve"> землепользования и застройки городского поселения - город Павловск;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- иная ранее утвержденная градостроительная документация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Особые условия проектирования</w:t>
            </w:r>
          </w:p>
        </w:tc>
        <w:tc>
          <w:tcPr>
            <w:tcW w:w="6469" w:type="dxa"/>
            <w:gridSpan w:val="2"/>
          </w:tcPr>
          <w:p w:rsidR="00463445" w:rsidRPr="00DD13E8" w:rsidRDefault="00463445" w:rsidP="001305D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D13E8">
              <w:rPr>
                <w:sz w:val="22"/>
                <w:szCs w:val="22"/>
              </w:rPr>
              <w:t>1. Земельный участок с кадастровым номером 36:20:6200001:3343   расположен в пределах охранной зоны метеорологической станции, в связи с этим необходимо соблюдение требований, установленных законодательством Российской Федерации.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2. Учесть иные особенности и ограничения, предъявляемые к рассматриваемой территории.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Сроки разработки документации по планировке территории</w:t>
            </w:r>
          </w:p>
        </w:tc>
        <w:tc>
          <w:tcPr>
            <w:tcW w:w="6469" w:type="dxa"/>
            <w:gridSpan w:val="2"/>
          </w:tcPr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Сбор исходных данных - 1 месяц (30 дней).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proofErr w:type="gramStart"/>
            <w:r w:rsidRPr="00DD13E8">
              <w:rPr>
                <w:rFonts w:ascii="Times New Roman" w:hAnsi="Times New Roman"/>
                <w:szCs w:val="22"/>
              </w:rPr>
              <w:t>Подготовка и проведение инженерно-геодезических изысканий, инженерно-геологических изысканий, инженерно-гидрометеорологических изысканий; инженерно-экологических изысканий (</w:t>
            </w:r>
            <w:proofErr w:type="spellStart"/>
            <w:r w:rsidRPr="00DD13E8">
              <w:rPr>
                <w:rFonts w:ascii="Times New Roman" w:hAnsi="Times New Roman"/>
                <w:szCs w:val="22"/>
              </w:rPr>
              <w:t>в.ч</w:t>
            </w:r>
            <w:proofErr w:type="spellEnd"/>
            <w:r w:rsidRPr="00DD13E8">
              <w:rPr>
                <w:rFonts w:ascii="Times New Roman" w:hAnsi="Times New Roman"/>
                <w:szCs w:val="22"/>
              </w:rPr>
              <w:t>. археологические изыскания)</w:t>
            </w:r>
            <w:r>
              <w:rPr>
                <w:rFonts w:ascii="Times New Roman" w:hAnsi="Times New Roman"/>
                <w:szCs w:val="22"/>
              </w:rPr>
              <w:t xml:space="preserve"> - </w:t>
            </w:r>
            <w:r w:rsidRPr="00DD13E8">
              <w:rPr>
                <w:rFonts w:ascii="Times New Roman" w:hAnsi="Times New Roman"/>
                <w:szCs w:val="22"/>
              </w:rPr>
              <w:t>1 месяц (30 дней).</w:t>
            </w:r>
            <w:proofErr w:type="gramEnd"/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>Подготовка проекта планировки территории</w:t>
            </w:r>
            <w:r>
              <w:rPr>
                <w:rFonts w:ascii="Times New Roman" w:hAnsi="Times New Roman"/>
                <w:szCs w:val="22"/>
              </w:rPr>
              <w:t xml:space="preserve"> и проекта межевания </w:t>
            </w:r>
            <w:r>
              <w:rPr>
                <w:rFonts w:ascii="Times New Roman" w:hAnsi="Times New Roman"/>
                <w:szCs w:val="22"/>
              </w:rPr>
              <w:lastRenderedPageBreak/>
              <w:t>территории</w:t>
            </w:r>
            <w:r w:rsidRPr="00DD13E8">
              <w:rPr>
                <w:rFonts w:ascii="Times New Roman" w:hAnsi="Times New Roman"/>
                <w:szCs w:val="22"/>
              </w:rPr>
              <w:t xml:space="preserve"> - </w:t>
            </w:r>
            <w:r>
              <w:rPr>
                <w:rFonts w:ascii="Times New Roman" w:hAnsi="Times New Roman"/>
                <w:szCs w:val="22"/>
              </w:rPr>
              <w:t>1</w:t>
            </w:r>
            <w:r w:rsidRPr="00DD13E8">
              <w:rPr>
                <w:rFonts w:ascii="Times New Roman" w:hAnsi="Times New Roman"/>
                <w:szCs w:val="22"/>
              </w:rPr>
              <w:t xml:space="preserve"> месяц (</w:t>
            </w:r>
            <w:r>
              <w:rPr>
                <w:rFonts w:ascii="Times New Roman" w:hAnsi="Times New Roman"/>
                <w:szCs w:val="22"/>
              </w:rPr>
              <w:t>3</w:t>
            </w:r>
            <w:r w:rsidRPr="00DD13E8">
              <w:rPr>
                <w:rFonts w:ascii="Times New Roman" w:hAnsi="Times New Roman"/>
                <w:szCs w:val="22"/>
              </w:rPr>
              <w:t>0 дней).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 xml:space="preserve">Согласование проекта планировки территории </w:t>
            </w:r>
            <w:r>
              <w:rPr>
                <w:rFonts w:ascii="Times New Roman" w:hAnsi="Times New Roman"/>
                <w:szCs w:val="22"/>
              </w:rPr>
              <w:t xml:space="preserve">в администрации </w:t>
            </w:r>
            <w:r w:rsidRPr="00DD13E8">
              <w:rPr>
                <w:rFonts w:ascii="Times New Roman" w:hAnsi="Times New Roman"/>
                <w:szCs w:val="22"/>
              </w:rPr>
              <w:t xml:space="preserve">городского </w:t>
            </w:r>
            <w:r>
              <w:rPr>
                <w:rFonts w:ascii="Times New Roman" w:hAnsi="Times New Roman"/>
                <w:szCs w:val="22"/>
              </w:rPr>
              <w:t>поселения - город Павловск</w:t>
            </w:r>
            <w:r w:rsidRPr="00DD13E8">
              <w:rPr>
                <w:rFonts w:ascii="Times New Roman" w:hAnsi="Times New Roman"/>
                <w:szCs w:val="22"/>
              </w:rPr>
              <w:t xml:space="preserve"> - 1</w:t>
            </w:r>
            <w:r>
              <w:rPr>
                <w:rFonts w:ascii="Times New Roman" w:hAnsi="Times New Roman"/>
                <w:szCs w:val="22"/>
              </w:rPr>
              <w:t>5</w:t>
            </w:r>
            <w:r w:rsidRPr="00DD13E8"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szCs w:val="22"/>
              </w:rPr>
              <w:t>дней.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Документы, регламентирующие выполнение работ</w:t>
            </w:r>
          </w:p>
        </w:tc>
        <w:tc>
          <w:tcPr>
            <w:tcW w:w="6469" w:type="dxa"/>
            <w:gridSpan w:val="2"/>
          </w:tcPr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 xml:space="preserve">- Градостроительный </w:t>
            </w:r>
            <w:hyperlink r:id="rId11" w:history="1">
              <w:r w:rsidRPr="00DD13E8">
                <w:rPr>
                  <w:rFonts w:ascii="Times New Roman" w:hAnsi="Times New Roman"/>
                  <w:color w:val="0000FF"/>
                  <w:szCs w:val="22"/>
                </w:rPr>
                <w:t>кодекс</w:t>
              </w:r>
            </w:hyperlink>
            <w:r w:rsidRPr="00DD13E8">
              <w:rPr>
                <w:rFonts w:ascii="Times New Roman" w:hAnsi="Times New Roman"/>
                <w:szCs w:val="22"/>
              </w:rPr>
              <w:t xml:space="preserve"> Российской Федерации;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 xml:space="preserve">- Земельный </w:t>
            </w:r>
            <w:hyperlink r:id="rId12" w:history="1">
              <w:r w:rsidRPr="00DD13E8">
                <w:rPr>
                  <w:rFonts w:ascii="Times New Roman" w:hAnsi="Times New Roman"/>
                  <w:color w:val="0000FF"/>
                  <w:szCs w:val="22"/>
                </w:rPr>
                <w:t>кодекс</w:t>
              </w:r>
            </w:hyperlink>
            <w:r w:rsidRPr="00DD13E8">
              <w:rPr>
                <w:rFonts w:ascii="Times New Roman" w:hAnsi="Times New Roman"/>
                <w:szCs w:val="22"/>
              </w:rPr>
              <w:t xml:space="preserve"> Российской Федерации;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 xml:space="preserve">- Федеральный </w:t>
            </w:r>
            <w:hyperlink r:id="rId13" w:history="1">
              <w:r w:rsidRPr="00DD13E8">
                <w:rPr>
                  <w:rFonts w:ascii="Times New Roman" w:hAnsi="Times New Roman"/>
                  <w:color w:val="0000FF"/>
                  <w:szCs w:val="22"/>
                </w:rPr>
                <w:t>закон</w:t>
              </w:r>
            </w:hyperlink>
            <w:r w:rsidRPr="00DD13E8">
              <w:rPr>
                <w:rFonts w:ascii="Times New Roman" w:hAnsi="Times New Roman"/>
                <w:szCs w:val="22"/>
              </w:rPr>
              <w:t xml:space="preserve"> от 22.07.2008 N 123-ФЗ "Технический регламент о требованиях пожарной безопасности";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 xml:space="preserve">- </w:t>
            </w:r>
            <w:hyperlink r:id="rId14" w:history="1">
              <w:r w:rsidRPr="00DD13E8">
                <w:rPr>
                  <w:rFonts w:ascii="Times New Roman" w:hAnsi="Times New Roman"/>
                  <w:color w:val="0000FF"/>
                  <w:szCs w:val="22"/>
                </w:rPr>
                <w:t>СП 42.13330.2011</w:t>
              </w:r>
            </w:hyperlink>
            <w:r w:rsidRPr="00DD13E8">
              <w:rPr>
                <w:rFonts w:ascii="Times New Roman" w:hAnsi="Times New Roman"/>
                <w:szCs w:val="22"/>
              </w:rPr>
              <w:t xml:space="preserve"> "Градостроительство. Планировка и застройка городских и сельских поселений";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 xml:space="preserve">- </w:t>
            </w:r>
            <w:hyperlink r:id="rId15" w:history="1">
              <w:r w:rsidRPr="00DD13E8">
                <w:rPr>
                  <w:rFonts w:ascii="Times New Roman" w:hAnsi="Times New Roman"/>
                  <w:color w:val="0000FF"/>
                  <w:szCs w:val="22"/>
                </w:rPr>
                <w:t>СНиП 11-04-2003</w:t>
              </w:r>
            </w:hyperlink>
            <w:r w:rsidRPr="00DD13E8">
              <w:rPr>
                <w:rFonts w:ascii="Times New Roman" w:hAnsi="Times New Roman"/>
                <w:szCs w:val="22"/>
              </w:rPr>
              <w:t xml:space="preserve"> "Инструкция о порядке разработки, согласования, экспертизы и утверждения градостроительной документации";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szCs w:val="22"/>
              </w:rPr>
              <w:t xml:space="preserve">- </w:t>
            </w:r>
            <w:hyperlink r:id="rId16" w:history="1">
              <w:r w:rsidRPr="00DD13E8">
                <w:rPr>
                  <w:rFonts w:ascii="Times New Roman" w:hAnsi="Times New Roman"/>
                  <w:color w:val="0000FF"/>
                  <w:szCs w:val="22"/>
                </w:rPr>
                <w:t>региональные</w:t>
              </w:r>
            </w:hyperlink>
            <w:r w:rsidRPr="00DD13E8">
              <w:rPr>
                <w:rFonts w:ascii="Times New Roman" w:hAnsi="Times New Roman"/>
                <w:szCs w:val="22"/>
              </w:rPr>
              <w:t xml:space="preserve"> и </w:t>
            </w:r>
            <w:hyperlink r:id="rId17" w:history="1">
              <w:r w:rsidRPr="00DD13E8">
                <w:rPr>
                  <w:rFonts w:ascii="Times New Roman" w:hAnsi="Times New Roman"/>
                  <w:color w:val="0000FF"/>
                  <w:szCs w:val="22"/>
                </w:rPr>
                <w:t>местные нормативы</w:t>
              </w:r>
            </w:hyperlink>
            <w:r w:rsidRPr="00DD13E8">
              <w:rPr>
                <w:rFonts w:ascii="Times New Roman" w:hAnsi="Times New Roman"/>
                <w:szCs w:val="22"/>
              </w:rPr>
              <w:t xml:space="preserve"> градостроительного проектирования</w:t>
            </w:r>
          </w:p>
        </w:tc>
      </w:tr>
      <w:tr w:rsidR="00463445" w:rsidTr="001305D8">
        <w:tc>
          <w:tcPr>
            <w:tcW w:w="534" w:type="dxa"/>
          </w:tcPr>
          <w:p w:rsidR="00463445" w:rsidRPr="00350824" w:rsidRDefault="00463445" w:rsidP="001305D8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78" w:type="dxa"/>
            <w:gridSpan w:val="3"/>
          </w:tcPr>
          <w:p w:rsidR="00463445" w:rsidRPr="00350824" w:rsidRDefault="00463445" w:rsidP="001305D8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350824">
              <w:rPr>
                <w:rFonts w:ascii="Times New Roman" w:hAnsi="Times New Roman"/>
                <w:sz w:val="24"/>
                <w:szCs w:val="24"/>
              </w:rPr>
              <w:t>Порядок передачи документации по планировке территории</w:t>
            </w:r>
          </w:p>
        </w:tc>
        <w:tc>
          <w:tcPr>
            <w:tcW w:w="6469" w:type="dxa"/>
            <w:gridSpan w:val="2"/>
          </w:tcPr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b/>
                <w:szCs w:val="22"/>
              </w:rPr>
              <w:t>Исполнитель</w:t>
            </w:r>
            <w:r w:rsidRPr="00DD13E8">
              <w:rPr>
                <w:rFonts w:ascii="Times New Roman" w:hAnsi="Times New Roman"/>
                <w:szCs w:val="22"/>
              </w:rPr>
              <w:t xml:space="preserve"> передает </w:t>
            </w:r>
            <w:r w:rsidRPr="00DD13E8">
              <w:rPr>
                <w:rFonts w:ascii="Times New Roman" w:hAnsi="Times New Roman"/>
                <w:b/>
                <w:szCs w:val="22"/>
              </w:rPr>
              <w:t>Заказчику</w:t>
            </w:r>
            <w:r w:rsidRPr="00DD13E8">
              <w:rPr>
                <w:rFonts w:ascii="Times New Roman" w:hAnsi="Times New Roman"/>
                <w:szCs w:val="22"/>
              </w:rPr>
              <w:t xml:space="preserve"> проект планировки территории и проект межевания территории в полном объеме после утверждения в администрации </w:t>
            </w:r>
            <w:r w:rsidRPr="00DD13E8">
              <w:rPr>
                <w:rFonts w:ascii="Times New Roman" w:hAnsi="Times New Roman"/>
                <w:bCs/>
                <w:szCs w:val="22"/>
              </w:rPr>
              <w:t>городского поселения - город Павловск Павловского муниципального района</w:t>
            </w:r>
            <w:r w:rsidRPr="00DD13E8">
              <w:rPr>
                <w:rFonts w:ascii="Times New Roman" w:hAnsi="Times New Roman"/>
                <w:szCs w:val="22"/>
              </w:rPr>
              <w:t xml:space="preserve"> Воронежской области.</w:t>
            </w:r>
          </w:p>
          <w:p w:rsidR="00463445" w:rsidRPr="00DD13E8" w:rsidRDefault="00463445" w:rsidP="001305D8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DD13E8">
              <w:rPr>
                <w:rFonts w:ascii="Times New Roman" w:hAnsi="Times New Roman"/>
                <w:b/>
                <w:szCs w:val="22"/>
              </w:rPr>
              <w:t>Исполнитель</w:t>
            </w:r>
            <w:r w:rsidRPr="00DD13E8">
              <w:rPr>
                <w:rFonts w:ascii="Times New Roman" w:hAnsi="Times New Roman"/>
                <w:szCs w:val="22"/>
              </w:rPr>
              <w:t xml:space="preserve"> передает администрации </w:t>
            </w:r>
            <w:r w:rsidRPr="00DD13E8">
              <w:rPr>
                <w:rFonts w:ascii="Times New Roman" w:hAnsi="Times New Roman"/>
                <w:bCs/>
                <w:szCs w:val="22"/>
              </w:rPr>
              <w:t>городского поселения - город Павловск Павловского муниципального района</w:t>
            </w:r>
            <w:r w:rsidRPr="00DD13E8">
              <w:rPr>
                <w:rFonts w:ascii="Times New Roman" w:hAnsi="Times New Roman"/>
                <w:szCs w:val="22"/>
              </w:rPr>
              <w:t xml:space="preserve"> Воронежской области проект планировки территории и проект межевания территории в полном объеме после утверждения в электронном и печатном виде, а также материалы проекта межевания, подлежащие передаче в орган кадастрового учета, в объеме и в формате, утвержденном действующим законодательством.</w:t>
            </w:r>
          </w:p>
        </w:tc>
      </w:tr>
      <w:tr w:rsidR="00463445" w:rsidRPr="00D434CB" w:rsidTr="001305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3445" w:rsidRPr="00D434CB" w:rsidRDefault="00463445" w:rsidP="001305D8">
            <w:pPr>
              <w:spacing w:line="315" w:lineRule="atLeast"/>
              <w:ind w:left="-149"/>
              <w:jc w:val="center"/>
              <w:textAlignment w:val="baseline"/>
              <w:rPr>
                <w:sz w:val="21"/>
                <w:szCs w:val="21"/>
              </w:rPr>
            </w:pPr>
            <w:r w:rsidRPr="00D434CB">
              <w:rPr>
                <w:sz w:val="21"/>
                <w:szCs w:val="21"/>
              </w:rPr>
              <w:t>14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3445" w:rsidRPr="00D434CB" w:rsidRDefault="00463445" w:rsidP="001305D8">
            <w:pPr>
              <w:spacing w:line="315" w:lineRule="atLeast"/>
              <w:textAlignment w:val="baseline"/>
              <w:rPr>
                <w:sz w:val="21"/>
                <w:szCs w:val="21"/>
              </w:rPr>
            </w:pPr>
            <w:r w:rsidRPr="00D434CB">
              <w:rPr>
                <w:sz w:val="21"/>
                <w:szCs w:val="21"/>
              </w:rPr>
              <w:t>Требования к текстовой и графической частям</w:t>
            </w:r>
          </w:p>
        </w:tc>
        <w:tc>
          <w:tcPr>
            <w:tcW w:w="3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3445" w:rsidRPr="00D434CB" w:rsidRDefault="00463445" w:rsidP="001305D8">
            <w:pPr>
              <w:spacing w:line="315" w:lineRule="atLeast"/>
              <w:jc w:val="both"/>
              <w:textAlignment w:val="baseline"/>
              <w:rPr>
                <w:sz w:val="21"/>
                <w:szCs w:val="21"/>
              </w:rPr>
            </w:pPr>
            <w:r w:rsidRPr="00D434CB">
              <w:rPr>
                <w:sz w:val="21"/>
                <w:szCs w:val="21"/>
              </w:rPr>
              <w:t>Обязательные разделы текстовой части</w:t>
            </w:r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3445" w:rsidRPr="00D434CB" w:rsidRDefault="00463445" w:rsidP="001305D8">
            <w:pPr>
              <w:textAlignment w:val="baseline"/>
              <w:rPr>
                <w:sz w:val="21"/>
                <w:szCs w:val="21"/>
              </w:rPr>
            </w:pPr>
            <w:r w:rsidRPr="00D434CB">
              <w:rPr>
                <w:sz w:val="21"/>
                <w:szCs w:val="21"/>
              </w:rPr>
              <w:t xml:space="preserve">Текстовые материалы проекта планировки территории представляются на электронном носителе в формате, совместимом с </w:t>
            </w:r>
            <w:proofErr w:type="spellStart"/>
            <w:r w:rsidRPr="00D434CB">
              <w:rPr>
                <w:sz w:val="21"/>
                <w:szCs w:val="21"/>
              </w:rPr>
              <w:t>Microsoft</w:t>
            </w:r>
            <w:proofErr w:type="spellEnd"/>
            <w:r w:rsidRPr="00D434CB">
              <w:rPr>
                <w:sz w:val="21"/>
                <w:szCs w:val="21"/>
              </w:rPr>
              <w:t xml:space="preserve"> </w:t>
            </w:r>
            <w:proofErr w:type="spellStart"/>
            <w:r w:rsidRPr="00D434CB">
              <w:rPr>
                <w:sz w:val="21"/>
                <w:szCs w:val="21"/>
              </w:rPr>
              <w:t>Office</w:t>
            </w:r>
            <w:proofErr w:type="spellEnd"/>
            <w:r w:rsidRPr="00D434CB">
              <w:rPr>
                <w:sz w:val="21"/>
                <w:szCs w:val="21"/>
              </w:rPr>
              <w:t xml:space="preserve"> </w:t>
            </w:r>
            <w:proofErr w:type="spellStart"/>
            <w:r w:rsidRPr="00D434CB">
              <w:rPr>
                <w:sz w:val="21"/>
                <w:szCs w:val="21"/>
              </w:rPr>
              <w:t>Word</w:t>
            </w:r>
            <w:proofErr w:type="spellEnd"/>
            <w:r w:rsidRPr="00D434CB">
              <w:rPr>
                <w:sz w:val="21"/>
                <w:szCs w:val="21"/>
              </w:rPr>
              <w:t>, на бумажных носителях в брошюрованном виде на листах формата А</w:t>
            </w:r>
            <w:proofErr w:type="gramStart"/>
            <w:r w:rsidRPr="00D434CB">
              <w:rPr>
                <w:sz w:val="21"/>
                <w:szCs w:val="21"/>
              </w:rPr>
              <w:t>4</w:t>
            </w:r>
            <w:proofErr w:type="gramEnd"/>
          </w:p>
        </w:tc>
      </w:tr>
      <w:tr w:rsidR="00463445" w:rsidRPr="00D434CB" w:rsidTr="001305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3445" w:rsidRPr="00D434CB" w:rsidRDefault="00463445" w:rsidP="001305D8">
            <w:pPr>
              <w:spacing w:line="315" w:lineRule="atLeast"/>
              <w:textAlignment w:val="baseline"/>
              <w:rPr>
                <w:i/>
                <w:sz w:val="21"/>
                <w:szCs w:val="21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3445" w:rsidRPr="00D434CB" w:rsidRDefault="00463445" w:rsidP="001305D8">
            <w:pPr>
              <w:spacing w:line="315" w:lineRule="atLeast"/>
              <w:textAlignment w:val="baseline"/>
              <w:rPr>
                <w:i/>
                <w:sz w:val="21"/>
                <w:szCs w:val="21"/>
              </w:rPr>
            </w:pPr>
          </w:p>
        </w:tc>
        <w:tc>
          <w:tcPr>
            <w:tcW w:w="3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3445" w:rsidRPr="00D434CB" w:rsidRDefault="00463445" w:rsidP="001305D8">
            <w:pPr>
              <w:jc w:val="both"/>
              <w:rPr>
                <w:sz w:val="24"/>
                <w:szCs w:val="24"/>
              </w:rPr>
            </w:pPr>
            <w:r w:rsidRPr="00D434CB">
              <w:rPr>
                <w:sz w:val="21"/>
                <w:szCs w:val="21"/>
              </w:rPr>
              <w:t>Графическая часть (в электронном и печатном виде)</w:t>
            </w:r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3445" w:rsidRPr="00D434CB" w:rsidRDefault="00463445" w:rsidP="001305D8">
            <w:pPr>
              <w:rPr>
                <w:sz w:val="24"/>
                <w:szCs w:val="24"/>
              </w:rPr>
            </w:pPr>
            <w:proofErr w:type="gramStart"/>
            <w:r w:rsidRPr="00D434CB">
              <w:rPr>
                <w:sz w:val="21"/>
                <w:szCs w:val="21"/>
              </w:rPr>
              <w:t>Графические материалы проекта планировки</w:t>
            </w:r>
            <w:r>
              <w:rPr>
                <w:sz w:val="21"/>
                <w:szCs w:val="21"/>
              </w:rPr>
              <w:t xml:space="preserve"> и проекта межевания</w:t>
            </w:r>
            <w:r w:rsidRPr="00D434CB">
              <w:rPr>
                <w:sz w:val="21"/>
                <w:szCs w:val="21"/>
              </w:rPr>
              <w:t xml:space="preserve"> территории представляются на бумажном и электронном носителях в виде векторных и растровых карт.</w:t>
            </w:r>
            <w:proofErr w:type="gramEnd"/>
            <w:r w:rsidRPr="00D434CB">
              <w:rPr>
                <w:sz w:val="21"/>
                <w:szCs w:val="21"/>
              </w:rPr>
              <w:t xml:space="preserve"> В цифровой (векторной) графике карты с привязкой к местной системам координат (</w:t>
            </w:r>
            <w:proofErr w:type="gramStart"/>
            <w:r w:rsidRPr="00D434CB">
              <w:rPr>
                <w:sz w:val="21"/>
                <w:szCs w:val="21"/>
              </w:rPr>
              <w:t>МСК</w:t>
            </w:r>
            <w:proofErr w:type="gramEnd"/>
            <w:r w:rsidRPr="00D434CB">
              <w:rPr>
                <w:sz w:val="21"/>
                <w:szCs w:val="21"/>
              </w:rPr>
              <w:t xml:space="preserve"> 36), в растровом виде в масштабе оригинала в формате JPEG с разрешением не менее 120 точек на см. Демонстрационный альбом на бумажных носителях в брошюрованном виде на листах формата А3, содержащий проект планировки территории</w:t>
            </w:r>
            <w:r>
              <w:rPr>
                <w:sz w:val="21"/>
                <w:szCs w:val="21"/>
              </w:rPr>
              <w:t xml:space="preserve"> и </w:t>
            </w:r>
            <w:r>
              <w:rPr>
                <w:sz w:val="21"/>
                <w:szCs w:val="21"/>
              </w:rPr>
              <w:lastRenderedPageBreak/>
              <w:t xml:space="preserve">проект межевания </w:t>
            </w:r>
            <w:proofErr w:type="spellStart"/>
            <w:r>
              <w:rPr>
                <w:sz w:val="21"/>
                <w:szCs w:val="21"/>
              </w:rPr>
              <w:t>территори</w:t>
            </w:r>
            <w:proofErr w:type="spellEnd"/>
            <w:r w:rsidRPr="00D434CB">
              <w:rPr>
                <w:sz w:val="21"/>
                <w:szCs w:val="21"/>
              </w:rPr>
              <w:t xml:space="preserve">. Сводный материал презентации для проведения публичных слушаний на электронном носителе в формате, совместимом с </w:t>
            </w:r>
            <w:proofErr w:type="spellStart"/>
            <w:r w:rsidRPr="00D434CB">
              <w:rPr>
                <w:sz w:val="21"/>
                <w:szCs w:val="21"/>
              </w:rPr>
              <w:t>Microsoft</w:t>
            </w:r>
            <w:proofErr w:type="spellEnd"/>
            <w:r w:rsidRPr="00D434CB">
              <w:rPr>
                <w:sz w:val="21"/>
                <w:szCs w:val="21"/>
              </w:rPr>
              <w:t xml:space="preserve"> </w:t>
            </w:r>
            <w:proofErr w:type="spellStart"/>
            <w:r w:rsidRPr="00D434CB">
              <w:rPr>
                <w:sz w:val="21"/>
                <w:szCs w:val="21"/>
              </w:rPr>
              <w:t>Power</w:t>
            </w:r>
            <w:proofErr w:type="spellEnd"/>
            <w:r w:rsidRPr="00D434CB">
              <w:rPr>
                <w:sz w:val="21"/>
                <w:szCs w:val="21"/>
              </w:rPr>
              <w:t xml:space="preserve"> </w:t>
            </w:r>
            <w:proofErr w:type="spellStart"/>
            <w:r w:rsidRPr="00D434CB">
              <w:rPr>
                <w:sz w:val="21"/>
                <w:szCs w:val="21"/>
              </w:rPr>
              <w:t>Point</w:t>
            </w:r>
            <w:proofErr w:type="spellEnd"/>
            <w:r w:rsidRPr="00D434CB">
              <w:rPr>
                <w:sz w:val="21"/>
                <w:szCs w:val="21"/>
              </w:rPr>
              <w:t>. Демонстрационные материалы для организации экспозиции для проведения публичных слушаний по проекту планировки территории</w:t>
            </w:r>
            <w:r>
              <w:rPr>
                <w:sz w:val="21"/>
                <w:szCs w:val="21"/>
              </w:rPr>
              <w:t xml:space="preserve"> и проекту межевания территории </w:t>
            </w:r>
            <w:r w:rsidRPr="00D434CB">
              <w:rPr>
                <w:sz w:val="21"/>
                <w:szCs w:val="21"/>
              </w:rPr>
              <w:t>на планшетах размером не менее 1 x 1 м</w:t>
            </w:r>
          </w:p>
        </w:tc>
      </w:tr>
      <w:tr w:rsidR="00463445" w:rsidRPr="00D434CB" w:rsidTr="001305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3445" w:rsidRPr="00D434CB" w:rsidRDefault="00463445" w:rsidP="001305D8">
            <w:pPr>
              <w:spacing w:line="315" w:lineRule="atLeast"/>
              <w:textAlignment w:val="baseline"/>
              <w:rPr>
                <w:sz w:val="21"/>
                <w:szCs w:val="21"/>
              </w:rPr>
            </w:pPr>
            <w:r w:rsidRPr="0090076E">
              <w:rPr>
                <w:sz w:val="21"/>
                <w:szCs w:val="21"/>
              </w:rPr>
              <w:lastRenderedPageBreak/>
              <w:t>15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3445" w:rsidRPr="00D434CB" w:rsidRDefault="00463445" w:rsidP="001305D8">
            <w:pPr>
              <w:spacing w:line="315" w:lineRule="atLeast"/>
              <w:textAlignment w:val="baseline"/>
              <w:rPr>
                <w:i/>
                <w:sz w:val="21"/>
                <w:szCs w:val="21"/>
              </w:rPr>
            </w:pPr>
            <w:r w:rsidRPr="00D434CB">
              <w:rPr>
                <w:sz w:val="21"/>
                <w:szCs w:val="21"/>
              </w:rPr>
              <w:t>Количество экземпляров</w:t>
            </w:r>
          </w:p>
        </w:tc>
        <w:tc>
          <w:tcPr>
            <w:tcW w:w="3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3445" w:rsidRPr="00D434CB" w:rsidRDefault="00463445" w:rsidP="001305D8">
            <w:pPr>
              <w:spacing w:line="315" w:lineRule="atLeast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63445" w:rsidRPr="00D434CB" w:rsidRDefault="00463445" w:rsidP="001305D8">
            <w:pPr>
              <w:rPr>
                <w:sz w:val="21"/>
                <w:szCs w:val="21"/>
              </w:rPr>
            </w:pPr>
            <w:r w:rsidRPr="000B5A60">
              <w:rPr>
                <w:sz w:val="21"/>
                <w:szCs w:val="21"/>
              </w:rPr>
              <w:t xml:space="preserve">Количество экземпляров - 4 (четыре) на бумажном носителе, 1 (один)  ППТ в электронном виде, 1 (один) ПМТ в электронном виде в формате в </w:t>
            </w:r>
            <w:r w:rsidRPr="000B5A60">
              <w:rPr>
                <w:sz w:val="21"/>
                <w:szCs w:val="21"/>
                <w:lang w:val="en-US"/>
              </w:rPr>
              <w:t>XML</w:t>
            </w:r>
            <w:r w:rsidRPr="000B5A60">
              <w:rPr>
                <w:sz w:val="21"/>
                <w:szCs w:val="21"/>
              </w:rPr>
              <w:t>, используемый для государственного кадастрового учета.</w:t>
            </w:r>
          </w:p>
        </w:tc>
      </w:tr>
    </w:tbl>
    <w:p w:rsidR="00463445" w:rsidRDefault="00463445" w:rsidP="00463445">
      <w:pPr>
        <w:jc w:val="both"/>
        <w:rPr>
          <w:sz w:val="28"/>
          <w:szCs w:val="28"/>
        </w:rPr>
      </w:pPr>
    </w:p>
    <w:p w:rsidR="00463445" w:rsidRDefault="00463445" w:rsidP="00463445">
      <w:pPr>
        <w:jc w:val="both"/>
        <w:rPr>
          <w:sz w:val="28"/>
          <w:szCs w:val="28"/>
        </w:rPr>
      </w:pPr>
    </w:p>
    <w:p w:rsidR="00463445" w:rsidRDefault="00463445" w:rsidP="00463445">
      <w:pPr>
        <w:jc w:val="both"/>
        <w:rPr>
          <w:sz w:val="28"/>
          <w:szCs w:val="28"/>
        </w:rPr>
      </w:pPr>
    </w:p>
    <w:p w:rsidR="00463445" w:rsidRPr="008B4E42" w:rsidRDefault="00463445" w:rsidP="00463445">
      <w:pPr>
        <w:jc w:val="both"/>
        <w:rPr>
          <w:sz w:val="28"/>
          <w:szCs w:val="28"/>
        </w:rPr>
      </w:pPr>
      <w:r w:rsidRPr="008B4E42">
        <w:rPr>
          <w:sz w:val="28"/>
          <w:szCs w:val="28"/>
        </w:rPr>
        <w:t xml:space="preserve">Глава городского поселения – </w:t>
      </w:r>
    </w:p>
    <w:p w:rsidR="00463445" w:rsidRDefault="00463445" w:rsidP="00463445">
      <w:pPr>
        <w:jc w:val="both"/>
        <w:rPr>
          <w:sz w:val="28"/>
          <w:szCs w:val="28"/>
        </w:rPr>
      </w:pPr>
      <w:r w:rsidRPr="008B4E42">
        <w:rPr>
          <w:sz w:val="28"/>
          <w:szCs w:val="28"/>
        </w:rPr>
        <w:t xml:space="preserve">город Павловск  </w:t>
      </w:r>
      <w:r w:rsidRPr="008B4E42">
        <w:rPr>
          <w:sz w:val="28"/>
          <w:szCs w:val="28"/>
        </w:rPr>
        <w:tab/>
      </w:r>
      <w:r w:rsidRPr="008B4E42">
        <w:rPr>
          <w:sz w:val="28"/>
          <w:szCs w:val="28"/>
        </w:rPr>
        <w:tab/>
      </w:r>
      <w:r w:rsidRPr="008B4E42">
        <w:rPr>
          <w:sz w:val="28"/>
          <w:szCs w:val="28"/>
        </w:rPr>
        <w:tab/>
        <w:t xml:space="preserve">                                                                </w:t>
      </w:r>
      <w:r>
        <w:rPr>
          <w:sz w:val="28"/>
          <w:szCs w:val="28"/>
        </w:rPr>
        <w:t xml:space="preserve">   </w:t>
      </w:r>
      <w:r w:rsidRPr="008B4E42">
        <w:rPr>
          <w:sz w:val="28"/>
          <w:szCs w:val="28"/>
        </w:rPr>
        <w:t>В.А. Щербаков</w:t>
      </w:r>
    </w:p>
    <w:p w:rsidR="00463445" w:rsidRDefault="00463445" w:rsidP="00463445">
      <w:pPr>
        <w:shd w:val="clear" w:color="auto" w:fill="FFFFFF"/>
        <w:spacing w:before="375" w:after="225"/>
        <w:jc w:val="both"/>
        <w:textAlignment w:val="baseline"/>
        <w:outlineLvl w:val="1"/>
        <w:rPr>
          <w:spacing w:val="2"/>
          <w:sz w:val="31"/>
          <w:szCs w:val="31"/>
        </w:rPr>
      </w:pPr>
    </w:p>
    <w:p w:rsidR="00463445" w:rsidRDefault="00463445" w:rsidP="00463445">
      <w:pPr>
        <w:shd w:val="clear" w:color="auto" w:fill="FFFFFF"/>
        <w:spacing w:before="375" w:after="225"/>
        <w:jc w:val="center"/>
        <w:textAlignment w:val="baseline"/>
        <w:outlineLvl w:val="1"/>
        <w:rPr>
          <w:spacing w:val="2"/>
          <w:sz w:val="31"/>
          <w:szCs w:val="31"/>
        </w:rPr>
      </w:pPr>
    </w:p>
    <w:p w:rsidR="000D1F7D" w:rsidRDefault="000D1F7D" w:rsidP="00463445">
      <w:pPr>
        <w:ind w:left="-567"/>
      </w:pPr>
      <w:bookmarkStart w:id="0" w:name="_GoBack"/>
      <w:bookmarkEnd w:id="0"/>
    </w:p>
    <w:sectPr w:rsidR="000D1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F392F"/>
    <w:multiLevelType w:val="hybridMultilevel"/>
    <w:tmpl w:val="52F889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B13"/>
    <w:rsid w:val="000D1F7D"/>
    <w:rsid w:val="00463445"/>
    <w:rsid w:val="0082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4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4634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63445"/>
    <w:rPr>
      <w:rFonts w:ascii="Calibri" w:eastAsia="Times New Roman" w:hAnsi="Calibri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4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4634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63445"/>
    <w:rPr>
      <w:rFonts w:ascii="Calibri" w:eastAsia="Times New Roman" w:hAnsi="Calibri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6A33F94346629E5A4CAEBE9650C4EC7917DB541EFC929CDB8BA6CA939A60B868C16459E5584U1e9L" TargetMode="External"/><Relationship Id="rId13" Type="http://schemas.openxmlformats.org/officeDocument/2006/relationships/hyperlink" Target="consultantplus://offline/ref=D6A33F94346629E5A4CAEBE9650C4EC7917EBD44E8C929CDB8BA6CA939UAe6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hyperlink" Target="consultantplus://offline/ref=D6A33F94346629E5A4CAEBE9650C4EC7917EBC43EDCB29CDB8BA6CA939UAe6L" TargetMode="External"/><Relationship Id="rId17" Type="http://schemas.openxmlformats.org/officeDocument/2006/relationships/hyperlink" Target="consultantplus://offline/ref=D6A33F94346629E5A4CAF5E4736011C29277E24DECCB259FE5E537F46EAF01D1CB591CDC158D1F9B2DB10BUCe6L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D6A33F94346629E5A4CAF5E4736011C29277E24DE3C9229AE7E537F46EAF01D1CB591CDC158D1F9B2DB10BUCe2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D6A33F94346629E5A4CAEBE9650C4EC7917DB541EFC929CDB8BA6CA939UAe6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6A33F94346629E5A4CAF4FC600C4EC7967DB843E09F7ECFE9EF62UAeCL" TargetMode="External"/><Relationship Id="rId10" Type="http://schemas.openxmlformats.org/officeDocument/2006/relationships/hyperlink" Target="consultantplus://offline/ref=D6A33F94346629E5A4CAF5E4736011C29277E24DECCE2292E2E537F46EAF01D1CB591CDC158D1F9B2DB109UCe1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6A33F94346629E5A4CAF5E4736011C29277E24DE3C9209AE2E537F46EAF01D1CB591CDC158D1F9B2DB10AUCe3L" TargetMode="External"/><Relationship Id="rId14" Type="http://schemas.openxmlformats.org/officeDocument/2006/relationships/hyperlink" Target="consultantplus://offline/ref=D6A33F94346629E5A4CAF4FC600C4EC7927FB447E2C274C7B0E360ABU3eE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1849</Words>
  <Characters>10543</Characters>
  <Application>Microsoft Office Word</Application>
  <DocSecurity>0</DocSecurity>
  <Lines>87</Lines>
  <Paragraphs>24</Paragraphs>
  <ScaleCrop>false</ScaleCrop>
  <Company/>
  <LinksUpToDate>false</LinksUpToDate>
  <CharactersWithSpaces>12368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2018-03-22T04:47:00Z</dcterms:created>
  <dcterms:modified xsi:type="dcterms:W3CDTF">2018-03-22T04:47:00Z</dcterms:modified>
</cp:coreProperties>
</file>