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EE" w:rsidRPr="00E23D1F" w:rsidRDefault="00990DEE" w:rsidP="00990DEE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E23D1F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-50165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DEE" w:rsidRPr="00E23D1F" w:rsidRDefault="00990DEE" w:rsidP="00990DEE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E23D1F">
        <w:rPr>
          <w:rFonts w:ascii="Arial Narrow" w:hAnsi="Arial Narrow"/>
          <w:spacing w:val="20"/>
          <w:sz w:val="16"/>
        </w:rPr>
        <w:tab/>
      </w:r>
      <w:r w:rsidRPr="00E23D1F">
        <w:rPr>
          <w:rFonts w:ascii="Arial Narrow" w:hAnsi="Arial Narrow"/>
          <w:spacing w:val="20"/>
          <w:sz w:val="16"/>
        </w:rPr>
        <w:tab/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АДМИНИСТРАЦИЯ ГОРОДСКОГО ПОСЕЛЕНИЯ -</w:t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ГОРОД ПАВЛОВСК</w:t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ПАВЛОВСКОГО МУНИЦИПАЛЬНОГО РАЙОНА</w:t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ВОРОНЕЖСКОЙ ОБЛАСТИ</w:t>
      </w:r>
    </w:p>
    <w:p w:rsidR="00990DEE" w:rsidRPr="00E23D1F" w:rsidRDefault="00990DEE" w:rsidP="00990DEE">
      <w:pPr>
        <w:jc w:val="center"/>
        <w:rPr>
          <w:b/>
        </w:rPr>
      </w:pPr>
    </w:p>
    <w:p w:rsidR="00990DEE" w:rsidRPr="00E23D1F" w:rsidRDefault="00990DEE" w:rsidP="00990DEE">
      <w:pPr>
        <w:jc w:val="center"/>
        <w:rPr>
          <w:b/>
          <w:sz w:val="32"/>
          <w:szCs w:val="32"/>
        </w:rPr>
      </w:pPr>
      <w:proofErr w:type="gramStart"/>
      <w:r w:rsidRPr="00E23D1F">
        <w:rPr>
          <w:b/>
          <w:sz w:val="32"/>
          <w:szCs w:val="32"/>
        </w:rPr>
        <w:t>П</w:t>
      </w:r>
      <w:proofErr w:type="gramEnd"/>
      <w:r w:rsidRPr="00E23D1F">
        <w:rPr>
          <w:b/>
          <w:sz w:val="32"/>
          <w:szCs w:val="32"/>
        </w:rPr>
        <w:t xml:space="preserve"> О С Т А Н О В Л Е Н И Е</w:t>
      </w:r>
    </w:p>
    <w:p w:rsidR="00990DEE" w:rsidRPr="00E23D1F" w:rsidRDefault="00990DEE" w:rsidP="00990DEE">
      <w:pPr>
        <w:pBdr>
          <w:bottom w:val="thinThickSmallGap" w:sz="24" w:space="1" w:color="auto"/>
        </w:pBdr>
        <w:tabs>
          <w:tab w:val="left" w:pos="0"/>
        </w:tabs>
      </w:pPr>
    </w:p>
    <w:p w:rsidR="00990DEE" w:rsidRPr="00E23D1F" w:rsidRDefault="00990DEE" w:rsidP="00990DEE">
      <w:pPr>
        <w:pBdr>
          <w:bottom w:val="single" w:sz="4" w:space="1" w:color="auto"/>
        </w:pBdr>
        <w:ind w:right="4534" w:firstLine="2835"/>
      </w:pPr>
    </w:p>
    <w:p w:rsidR="00990DEE" w:rsidRPr="00E23D1F" w:rsidRDefault="00990DEE" w:rsidP="00990DEE">
      <w:pPr>
        <w:pBdr>
          <w:bottom w:val="single" w:sz="4" w:space="1" w:color="auto"/>
        </w:pBdr>
        <w:ind w:right="4534"/>
      </w:pPr>
      <w:r w:rsidRPr="00E23D1F">
        <w:t xml:space="preserve">от  </w:t>
      </w:r>
      <w:r w:rsidR="002D6A35">
        <w:t>22.08.2019 г.</w:t>
      </w:r>
      <w:r w:rsidR="002011F7">
        <w:t xml:space="preserve">   </w:t>
      </w:r>
      <w:r w:rsidR="00F7239E">
        <w:t xml:space="preserve">       </w:t>
      </w:r>
      <w:r w:rsidRPr="00E23D1F">
        <w:t xml:space="preserve">                                   №</w:t>
      </w:r>
      <w:r w:rsidR="002011F7">
        <w:t xml:space="preserve"> </w:t>
      </w:r>
      <w:r w:rsidR="002D6A35">
        <w:t>433</w:t>
      </w:r>
    </w:p>
    <w:p w:rsidR="00990DEE" w:rsidRPr="002D6A35" w:rsidRDefault="005F0090" w:rsidP="00990DEE">
      <w:pPr>
        <w:shd w:val="clear" w:color="auto" w:fill="FFFFFF"/>
        <w:spacing w:line="274" w:lineRule="exact"/>
        <w:rPr>
          <w:sz w:val="20"/>
          <w:szCs w:val="20"/>
        </w:rPr>
      </w:pPr>
      <w:r w:rsidRPr="002D6A35">
        <w:rPr>
          <w:sz w:val="20"/>
          <w:szCs w:val="20"/>
        </w:rPr>
        <w:t xml:space="preserve">                         </w:t>
      </w:r>
      <w:r w:rsidR="002D6A35" w:rsidRPr="002D6A35">
        <w:rPr>
          <w:sz w:val="20"/>
          <w:szCs w:val="20"/>
        </w:rPr>
        <w:t xml:space="preserve">    </w:t>
      </w:r>
      <w:r w:rsidR="002D6A35">
        <w:rPr>
          <w:sz w:val="20"/>
          <w:szCs w:val="20"/>
        </w:rPr>
        <w:t xml:space="preserve">        </w:t>
      </w:r>
      <w:r w:rsidR="002D6A35" w:rsidRPr="002D6A35">
        <w:rPr>
          <w:sz w:val="20"/>
          <w:szCs w:val="20"/>
        </w:rPr>
        <w:t xml:space="preserve">     </w:t>
      </w:r>
      <w:r w:rsidRPr="002D6A35">
        <w:rPr>
          <w:sz w:val="20"/>
          <w:szCs w:val="20"/>
        </w:rPr>
        <w:t xml:space="preserve"> </w:t>
      </w:r>
      <w:r w:rsidR="00990DEE" w:rsidRPr="002D6A35">
        <w:rPr>
          <w:sz w:val="20"/>
          <w:szCs w:val="20"/>
        </w:rPr>
        <w:t>г. Павловск</w:t>
      </w:r>
    </w:p>
    <w:p w:rsidR="00990DEE" w:rsidRPr="004245F1" w:rsidRDefault="00990DEE" w:rsidP="00990DEE">
      <w:pPr>
        <w:tabs>
          <w:tab w:val="left" w:pos="5670"/>
        </w:tabs>
        <w:ind w:right="4535"/>
        <w:jc w:val="both"/>
        <w:rPr>
          <w:sz w:val="28"/>
          <w:szCs w:val="28"/>
        </w:rPr>
      </w:pPr>
      <w:r w:rsidRPr="00E23D1F">
        <w:rPr>
          <w:sz w:val="28"/>
          <w:szCs w:val="28"/>
        </w:rPr>
        <w:t xml:space="preserve">О внесении изменений и дополнений в </w:t>
      </w:r>
      <w:r w:rsidRPr="004245F1">
        <w:rPr>
          <w:sz w:val="28"/>
          <w:szCs w:val="28"/>
        </w:rPr>
        <w:t>постановление администрации городского поселения – город Павловск Павловского муниципального района Воронежской области от 10.12.2013г. №376 «Обеспечение градостроительной деятельности на территории городского поселения – город Павловск Павловского муниципального района Воронежской области на 2014-2021 годы»</w:t>
      </w:r>
    </w:p>
    <w:p w:rsidR="00990DEE" w:rsidRPr="004245F1" w:rsidRDefault="00990DEE" w:rsidP="00990DEE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990DEE" w:rsidRPr="004245F1" w:rsidRDefault="00990DEE" w:rsidP="00990DEE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sz w:val="26"/>
          <w:szCs w:val="26"/>
        </w:rPr>
      </w:pPr>
    </w:p>
    <w:p w:rsidR="00650CAA" w:rsidRPr="003F10BB" w:rsidRDefault="00650CAA" w:rsidP="00650CAA">
      <w:pPr>
        <w:pStyle w:val="ConsTitle"/>
        <w:widowControl/>
        <w:tabs>
          <w:tab w:val="left" w:pos="4820"/>
          <w:tab w:val="left" w:pos="5812"/>
          <w:tab w:val="left" w:pos="6379"/>
          <w:tab w:val="left" w:pos="7655"/>
          <w:tab w:val="left" w:pos="9923"/>
        </w:tabs>
        <w:ind w:right="-2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F10BB">
        <w:rPr>
          <w:rFonts w:ascii="Times New Roman" w:hAnsi="Times New Roman"/>
          <w:b w:val="0"/>
          <w:sz w:val="28"/>
          <w:szCs w:val="28"/>
        </w:rPr>
        <w:t>В соответствии с решени</w:t>
      </w:r>
      <w:r>
        <w:rPr>
          <w:rFonts w:ascii="Times New Roman" w:hAnsi="Times New Roman"/>
          <w:b w:val="0"/>
          <w:sz w:val="28"/>
          <w:szCs w:val="28"/>
        </w:rPr>
        <w:t>ем</w:t>
      </w:r>
      <w:r w:rsidRPr="003F10BB">
        <w:rPr>
          <w:rFonts w:ascii="Times New Roman" w:hAnsi="Times New Roman"/>
          <w:b w:val="0"/>
          <w:sz w:val="28"/>
          <w:szCs w:val="28"/>
        </w:rPr>
        <w:t xml:space="preserve"> Совета народных депутатов городского поселения – город Павловск от </w:t>
      </w:r>
      <w:r>
        <w:rPr>
          <w:rFonts w:ascii="Times New Roman" w:hAnsi="Times New Roman"/>
          <w:b w:val="0"/>
          <w:sz w:val="28"/>
          <w:szCs w:val="28"/>
        </w:rPr>
        <w:t>18</w:t>
      </w:r>
      <w:r w:rsidRPr="003F10BB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3F10BB">
        <w:rPr>
          <w:rFonts w:ascii="Times New Roman" w:hAnsi="Times New Roman"/>
          <w:b w:val="0"/>
          <w:sz w:val="28"/>
          <w:szCs w:val="28"/>
        </w:rPr>
        <w:t>.2019г. №</w:t>
      </w:r>
      <w:r>
        <w:rPr>
          <w:rFonts w:ascii="Times New Roman" w:hAnsi="Times New Roman"/>
          <w:b w:val="0"/>
          <w:sz w:val="28"/>
          <w:szCs w:val="28"/>
        </w:rPr>
        <w:t>180</w:t>
      </w:r>
      <w:r w:rsidRPr="003F10BB">
        <w:rPr>
          <w:rFonts w:ascii="Times New Roman" w:hAnsi="Times New Roman"/>
          <w:b w:val="0"/>
          <w:sz w:val="28"/>
          <w:szCs w:val="28"/>
        </w:rPr>
        <w:t xml:space="preserve"> «</w:t>
      </w:r>
      <w:r w:rsidRPr="00DC179F">
        <w:rPr>
          <w:rFonts w:ascii="Times New Roman" w:hAnsi="Times New Roman"/>
          <w:b w:val="0"/>
          <w:sz w:val="28"/>
          <w:szCs w:val="28"/>
        </w:rPr>
        <w:t>О внесении изменений и дополнений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C179F">
        <w:rPr>
          <w:rFonts w:ascii="Times New Roman" w:hAnsi="Times New Roman"/>
          <w:b w:val="0"/>
          <w:sz w:val="28"/>
          <w:szCs w:val="28"/>
        </w:rPr>
        <w:t xml:space="preserve">в решение Совета народных депутатов городского поселения – город Павловск от </w:t>
      </w:r>
      <w:r>
        <w:rPr>
          <w:rFonts w:ascii="Times New Roman" w:hAnsi="Times New Roman"/>
          <w:b w:val="0"/>
          <w:sz w:val="28"/>
          <w:szCs w:val="28"/>
        </w:rPr>
        <w:t>20.</w:t>
      </w:r>
      <w:r w:rsidRPr="00DC179F">
        <w:rPr>
          <w:rFonts w:ascii="Times New Roman" w:hAnsi="Times New Roman"/>
          <w:b w:val="0"/>
          <w:sz w:val="28"/>
          <w:szCs w:val="28"/>
        </w:rPr>
        <w:t>12.201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DC179F">
        <w:rPr>
          <w:rFonts w:ascii="Times New Roman" w:hAnsi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/>
          <w:b w:val="0"/>
          <w:sz w:val="28"/>
          <w:szCs w:val="28"/>
        </w:rPr>
        <w:t xml:space="preserve">160 </w:t>
      </w:r>
      <w:r w:rsidRPr="00DC179F">
        <w:rPr>
          <w:rFonts w:ascii="Times New Roman" w:hAnsi="Times New Roman"/>
          <w:b w:val="0"/>
          <w:sz w:val="28"/>
          <w:szCs w:val="28"/>
        </w:rPr>
        <w:t>«Об утверждении бюджета городского поселения - город Павловск на 201</w:t>
      </w:r>
      <w:r>
        <w:rPr>
          <w:rFonts w:ascii="Times New Roman" w:hAnsi="Times New Roman"/>
          <w:b w:val="0"/>
          <w:sz w:val="28"/>
          <w:szCs w:val="28"/>
        </w:rPr>
        <w:t xml:space="preserve">9 </w:t>
      </w:r>
      <w:r w:rsidRPr="00DC179F">
        <w:rPr>
          <w:rFonts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sz w:val="28"/>
          <w:szCs w:val="28"/>
        </w:rPr>
        <w:t xml:space="preserve"> и плановый период 2020 и 2021годов</w:t>
      </w:r>
      <w:r w:rsidRPr="00DC179F">
        <w:rPr>
          <w:rFonts w:ascii="Times New Roman" w:hAnsi="Times New Roman"/>
          <w:b w:val="0"/>
          <w:sz w:val="28"/>
          <w:szCs w:val="28"/>
        </w:rPr>
        <w:t>»</w:t>
      </w:r>
      <w:r w:rsidRPr="003F10BB">
        <w:rPr>
          <w:rFonts w:ascii="Times New Roman" w:hAnsi="Times New Roman"/>
          <w:b w:val="0"/>
          <w:sz w:val="28"/>
          <w:szCs w:val="28"/>
        </w:rPr>
        <w:t>, постановлением администрации городского поселения – город Павловск Павловского муниципального района Воронежской области</w:t>
      </w:r>
      <w:proofErr w:type="gramEnd"/>
      <w:r w:rsidRPr="003F10BB">
        <w:rPr>
          <w:rFonts w:ascii="Times New Roman" w:hAnsi="Times New Roman"/>
          <w:b w:val="0"/>
          <w:sz w:val="28"/>
          <w:szCs w:val="28"/>
        </w:rPr>
        <w:t xml:space="preserve"> от 30.10.2013 г.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 19.03.2019 г. № 148), руководствуясь Уставом городского поселения – город Павловск, администрация городского поселения – город Павловск</w:t>
      </w:r>
    </w:p>
    <w:p w:rsidR="00990DEE" w:rsidRPr="004245F1" w:rsidRDefault="00990DEE" w:rsidP="00990DEE">
      <w:pPr>
        <w:ind w:right="116" w:firstLine="709"/>
        <w:jc w:val="center"/>
        <w:rPr>
          <w:sz w:val="28"/>
          <w:szCs w:val="28"/>
        </w:rPr>
      </w:pPr>
    </w:p>
    <w:p w:rsidR="00990DEE" w:rsidRPr="004245F1" w:rsidRDefault="00990DEE" w:rsidP="00990DEE">
      <w:pPr>
        <w:ind w:right="116"/>
        <w:jc w:val="center"/>
        <w:rPr>
          <w:sz w:val="28"/>
          <w:szCs w:val="28"/>
        </w:rPr>
      </w:pPr>
      <w:r w:rsidRPr="004245F1">
        <w:rPr>
          <w:sz w:val="28"/>
          <w:szCs w:val="28"/>
        </w:rPr>
        <w:t>ПОСТАНОВЛЯЕТ:</w:t>
      </w:r>
    </w:p>
    <w:p w:rsidR="00990DEE" w:rsidRPr="004245F1" w:rsidRDefault="00990DEE" w:rsidP="00990DEE">
      <w:pPr>
        <w:ind w:right="116" w:firstLine="709"/>
        <w:jc w:val="both"/>
        <w:rPr>
          <w:sz w:val="28"/>
          <w:szCs w:val="28"/>
        </w:rPr>
      </w:pPr>
    </w:p>
    <w:p w:rsidR="00990DEE" w:rsidRPr="004245F1" w:rsidRDefault="00990DEE" w:rsidP="00990DEE">
      <w:pPr>
        <w:ind w:right="59" w:firstLine="720"/>
        <w:jc w:val="both"/>
        <w:rPr>
          <w:sz w:val="28"/>
          <w:szCs w:val="28"/>
        </w:rPr>
      </w:pPr>
      <w:r w:rsidRPr="004245F1">
        <w:rPr>
          <w:sz w:val="28"/>
          <w:szCs w:val="28"/>
        </w:rPr>
        <w:t xml:space="preserve">1. </w:t>
      </w:r>
      <w:proofErr w:type="gramStart"/>
      <w:r w:rsidRPr="004245F1">
        <w:rPr>
          <w:sz w:val="28"/>
          <w:szCs w:val="28"/>
        </w:rPr>
        <w:t>Внести в постановление администрации городского поселения – город Павловск Павловского муниципального района Воронежской области от 10.12.2013г. №376 «Обеспечение градостроительной деятельности на территории городского поселения – город Павловск Павловского муниципального района Воронежской области на 2014-202</w:t>
      </w:r>
      <w:r w:rsidR="002011F7" w:rsidRPr="004245F1">
        <w:rPr>
          <w:sz w:val="28"/>
          <w:szCs w:val="28"/>
        </w:rPr>
        <w:t>1</w:t>
      </w:r>
      <w:r w:rsidRPr="004245F1">
        <w:rPr>
          <w:sz w:val="28"/>
          <w:szCs w:val="28"/>
        </w:rPr>
        <w:t xml:space="preserve"> годы» (в редакции постановлени</w:t>
      </w:r>
      <w:r w:rsidR="002011F7" w:rsidRPr="004245F1">
        <w:rPr>
          <w:sz w:val="28"/>
          <w:szCs w:val="28"/>
        </w:rPr>
        <w:t>й</w:t>
      </w:r>
      <w:r w:rsidRPr="004245F1">
        <w:rPr>
          <w:sz w:val="28"/>
          <w:szCs w:val="28"/>
        </w:rPr>
        <w:t xml:space="preserve"> </w:t>
      </w:r>
      <w:r w:rsidRPr="004245F1">
        <w:rPr>
          <w:sz w:val="28"/>
          <w:szCs w:val="28"/>
        </w:rPr>
        <w:lastRenderedPageBreak/>
        <w:t>администрации городского поселения – город Павловск от 26.12.2018г. № 729</w:t>
      </w:r>
      <w:r w:rsidR="002011F7" w:rsidRPr="004245F1">
        <w:rPr>
          <w:sz w:val="28"/>
          <w:szCs w:val="28"/>
        </w:rPr>
        <w:t>, от 21.02.2019г. №075</w:t>
      </w:r>
      <w:r w:rsidR="00FE41B6">
        <w:rPr>
          <w:sz w:val="28"/>
          <w:szCs w:val="28"/>
        </w:rPr>
        <w:t>, от 30.05.2019г. №259</w:t>
      </w:r>
      <w:r w:rsidRPr="004245F1">
        <w:rPr>
          <w:sz w:val="28"/>
          <w:szCs w:val="28"/>
        </w:rPr>
        <w:t>) следующие изменения и дополнения:</w:t>
      </w:r>
      <w:proofErr w:type="gramEnd"/>
    </w:p>
    <w:p w:rsidR="00990DEE" w:rsidRPr="004245F1" w:rsidRDefault="00990DEE" w:rsidP="00990DEE">
      <w:pPr>
        <w:ind w:right="59" w:firstLine="720"/>
        <w:jc w:val="both"/>
        <w:rPr>
          <w:b/>
          <w:bCs/>
          <w:sz w:val="28"/>
          <w:szCs w:val="28"/>
        </w:rPr>
      </w:pPr>
      <w:r w:rsidRPr="004245F1">
        <w:rPr>
          <w:sz w:val="28"/>
          <w:szCs w:val="28"/>
        </w:rPr>
        <w:t>1.1. В паспорте муниципальной программы строку</w:t>
      </w:r>
      <w:r w:rsidRPr="004245F1">
        <w:rPr>
          <w:b/>
          <w:bCs/>
          <w:sz w:val="28"/>
          <w:szCs w:val="28"/>
        </w:rPr>
        <w:t xml:space="preserve"> «</w:t>
      </w:r>
      <w:r w:rsidRPr="004245F1">
        <w:rPr>
          <w:bCs/>
          <w:sz w:val="28"/>
          <w:szCs w:val="28"/>
        </w:rPr>
        <w:t xml:space="preserve">Объемы и источники       </w:t>
      </w:r>
      <w:r w:rsidRPr="004245F1">
        <w:rPr>
          <w:bCs/>
          <w:sz w:val="28"/>
          <w:szCs w:val="28"/>
        </w:rPr>
        <w:br/>
        <w:t>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7492"/>
      </w:tblGrid>
      <w:tr w:rsidR="00FE41B6" w:rsidRPr="004245F1" w:rsidTr="004B14DD">
        <w:trPr>
          <w:cantSplit/>
          <w:trHeight w:val="135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1B6" w:rsidRPr="00FE41B6" w:rsidRDefault="00FE41B6" w:rsidP="00FE41B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E41B6">
              <w:rPr>
                <w:b/>
                <w:bCs/>
                <w:sz w:val="28"/>
                <w:szCs w:val="28"/>
              </w:rPr>
              <w:lastRenderedPageBreak/>
              <w:t xml:space="preserve">Объемы и источники       </w:t>
            </w:r>
            <w:r w:rsidRPr="00FE41B6">
              <w:rPr>
                <w:b/>
                <w:bCs/>
                <w:sz w:val="28"/>
                <w:szCs w:val="28"/>
              </w:rPr>
              <w:br/>
              <w:t xml:space="preserve">финансирования муниципальной программы (в действующих ценах каждого года реализации муниципальной программы)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1B6" w:rsidRPr="00FE41B6" w:rsidRDefault="00FE41B6" w:rsidP="00FE41B6">
            <w:pPr>
              <w:jc w:val="both"/>
              <w:rPr>
                <w:sz w:val="28"/>
                <w:szCs w:val="28"/>
              </w:rPr>
            </w:pPr>
            <w:r w:rsidRPr="00FE41B6">
              <w:rPr>
                <w:sz w:val="28"/>
                <w:szCs w:val="28"/>
              </w:rPr>
              <w:t xml:space="preserve">Объем бюджетных  ассигнований на реализацию </w:t>
            </w:r>
            <w:r w:rsidRPr="00FE41B6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FE41B6">
              <w:rPr>
                <w:sz w:val="28"/>
                <w:szCs w:val="28"/>
              </w:rPr>
              <w:t>составляет 305 980,49746 тыс</w:t>
            </w:r>
            <w:proofErr w:type="gramStart"/>
            <w:r w:rsidRPr="00FE41B6">
              <w:rPr>
                <w:sz w:val="28"/>
                <w:szCs w:val="28"/>
              </w:rPr>
              <w:t>.р</w:t>
            </w:r>
            <w:proofErr w:type="gramEnd"/>
            <w:r w:rsidRPr="00FE41B6">
              <w:rPr>
                <w:sz w:val="28"/>
                <w:szCs w:val="28"/>
              </w:rPr>
              <w:t xml:space="preserve">ублей. </w:t>
            </w:r>
          </w:p>
          <w:p w:rsidR="00FE41B6" w:rsidRPr="00FE41B6" w:rsidRDefault="00FE41B6" w:rsidP="00FE41B6">
            <w:pPr>
              <w:jc w:val="both"/>
              <w:rPr>
                <w:sz w:val="28"/>
                <w:szCs w:val="28"/>
              </w:rPr>
            </w:pPr>
            <w:r w:rsidRPr="00FE41B6">
              <w:rPr>
                <w:sz w:val="28"/>
                <w:szCs w:val="28"/>
              </w:rPr>
              <w:t>Объем бюджетных  ассигнований на реализацию подпрограмм составляет:</w:t>
            </w:r>
          </w:p>
          <w:p w:rsidR="00FE41B6" w:rsidRPr="00FE41B6" w:rsidRDefault="00FE41B6" w:rsidP="00FE41B6">
            <w:pPr>
              <w:jc w:val="both"/>
              <w:rPr>
                <w:sz w:val="28"/>
                <w:szCs w:val="28"/>
              </w:rPr>
            </w:pPr>
            <w:r w:rsidRPr="00FE41B6">
              <w:rPr>
                <w:sz w:val="28"/>
                <w:szCs w:val="28"/>
              </w:rPr>
              <w:t>Подпрограмма 1. Развитие системы ливневой канализации на территории городского поселения – город Павловск Павловского муниципального района Воронежской области – 3398,26578</w:t>
            </w:r>
            <w:r>
              <w:rPr>
                <w:sz w:val="28"/>
                <w:szCs w:val="28"/>
              </w:rPr>
              <w:t xml:space="preserve"> </w:t>
            </w:r>
            <w:r w:rsidRPr="00FE41B6">
              <w:rPr>
                <w:sz w:val="28"/>
                <w:szCs w:val="28"/>
              </w:rPr>
              <w:t>тыс</w:t>
            </w:r>
            <w:proofErr w:type="gramStart"/>
            <w:r w:rsidRPr="00FE41B6">
              <w:rPr>
                <w:sz w:val="28"/>
                <w:szCs w:val="28"/>
              </w:rPr>
              <w:t>.р</w:t>
            </w:r>
            <w:proofErr w:type="gramEnd"/>
            <w:r w:rsidRPr="00FE41B6">
              <w:rPr>
                <w:sz w:val="28"/>
                <w:szCs w:val="28"/>
              </w:rPr>
              <w:t>ублей.</w:t>
            </w:r>
          </w:p>
          <w:p w:rsidR="00FE41B6" w:rsidRPr="00FE41B6" w:rsidRDefault="00FE41B6" w:rsidP="00FE41B6">
            <w:pPr>
              <w:jc w:val="both"/>
              <w:rPr>
                <w:sz w:val="28"/>
                <w:szCs w:val="28"/>
              </w:rPr>
            </w:pPr>
          </w:p>
          <w:p w:rsidR="00FE41B6" w:rsidRPr="00FE41B6" w:rsidRDefault="00FE41B6" w:rsidP="00FE41B6">
            <w:pPr>
              <w:jc w:val="both"/>
              <w:rPr>
                <w:bCs/>
                <w:sz w:val="28"/>
                <w:szCs w:val="28"/>
              </w:rPr>
            </w:pPr>
            <w:r w:rsidRPr="00FE41B6">
              <w:rPr>
                <w:sz w:val="28"/>
                <w:szCs w:val="28"/>
              </w:rPr>
              <w:t>Подпрограмма 2.</w:t>
            </w:r>
            <w:r w:rsidRPr="00FE41B6">
              <w:rPr>
                <w:bCs/>
                <w:sz w:val="28"/>
                <w:szCs w:val="28"/>
              </w:rPr>
              <w:t xml:space="preserve"> Строительство газопровода высокого, низкого давления с установкой ШРП по улицам Смородиновая, Есенина, Клубничная, Придорожная, Тенистая в г. Павловске Воронежской области - </w:t>
            </w:r>
            <w:r w:rsidRPr="00FE41B6">
              <w:rPr>
                <w:sz w:val="28"/>
                <w:szCs w:val="28"/>
              </w:rPr>
              <w:t>2013,289 тыс</w:t>
            </w:r>
            <w:proofErr w:type="gramStart"/>
            <w:r w:rsidRPr="00FE41B6">
              <w:rPr>
                <w:sz w:val="28"/>
                <w:szCs w:val="28"/>
              </w:rPr>
              <w:t>.р</w:t>
            </w:r>
            <w:proofErr w:type="gramEnd"/>
            <w:r w:rsidRPr="00FE41B6">
              <w:rPr>
                <w:sz w:val="28"/>
                <w:szCs w:val="28"/>
              </w:rPr>
              <w:t>ублей</w:t>
            </w:r>
            <w:r w:rsidRPr="00FE41B6">
              <w:rPr>
                <w:bCs/>
                <w:sz w:val="28"/>
                <w:szCs w:val="28"/>
              </w:rPr>
              <w:t>.*</w:t>
            </w:r>
          </w:p>
          <w:p w:rsidR="00FE41B6" w:rsidRPr="00FE41B6" w:rsidRDefault="00FE41B6" w:rsidP="00FE41B6">
            <w:pPr>
              <w:jc w:val="both"/>
              <w:rPr>
                <w:sz w:val="28"/>
                <w:szCs w:val="28"/>
              </w:rPr>
            </w:pPr>
          </w:p>
          <w:p w:rsidR="00FE41B6" w:rsidRPr="00FE41B6" w:rsidRDefault="00FE41B6" w:rsidP="00FE41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41B6">
              <w:rPr>
                <w:sz w:val="28"/>
                <w:szCs w:val="28"/>
              </w:rPr>
              <w:t>Подпрограмма 3. Стимулирование развития жилищного строительства в городском поселении – город Павловск Павловского муниципального района Воронежской области–95 430,61095</w:t>
            </w:r>
            <w:r w:rsidRPr="00FE41B6">
              <w:rPr>
                <w:bCs/>
                <w:sz w:val="28"/>
                <w:szCs w:val="28"/>
              </w:rPr>
              <w:t xml:space="preserve">  </w:t>
            </w:r>
            <w:r w:rsidRPr="00FE41B6">
              <w:rPr>
                <w:sz w:val="28"/>
                <w:szCs w:val="28"/>
              </w:rPr>
              <w:t>тыс</w:t>
            </w:r>
            <w:proofErr w:type="gramStart"/>
            <w:r w:rsidRPr="00FE41B6">
              <w:rPr>
                <w:sz w:val="28"/>
                <w:szCs w:val="28"/>
              </w:rPr>
              <w:t>.р</w:t>
            </w:r>
            <w:proofErr w:type="gramEnd"/>
            <w:r w:rsidRPr="00FE41B6">
              <w:rPr>
                <w:sz w:val="28"/>
                <w:szCs w:val="28"/>
              </w:rPr>
              <w:t xml:space="preserve">ублей.    </w:t>
            </w:r>
          </w:p>
          <w:p w:rsidR="00FE41B6" w:rsidRPr="00FE41B6" w:rsidRDefault="00FE41B6" w:rsidP="00FE41B6">
            <w:pPr>
              <w:jc w:val="both"/>
              <w:rPr>
                <w:sz w:val="28"/>
                <w:szCs w:val="28"/>
              </w:rPr>
            </w:pPr>
          </w:p>
          <w:p w:rsidR="00FE41B6" w:rsidRPr="00FE41B6" w:rsidRDefault="00FE41B6" w:rsidP="00FE41B6">
            <w:pPr>
              <w:jc w:val="both"/>
              <w:rPr>
                <w:bCs/>
                <w:sz w:val="28"/>
                <w:szCs w:val="28"/>
              </w:rPr>
            </w:pPr>
            <w:r w:rsidRPr="00FE41B6">
              <w:rPr>
                <w:sz w:val="28"/>
                <w:szCs w:val="28"/>
              </w:rPr>
              <w:t>Подпрограмма 4.  Мероприятия в области строительства, архитектуры и градостроительства</w:t>
            </w:r>
            <w:r w:rsidRPr="00FE41B6">
              <w:rPr>
                <w:bCs/>
                <w:sz w:val="28"/>
                <w:szCs w:val="28"/>
              </w:rPr>
              <w:t xml:space="preserve"> – </w:t>
            </w:r>
            <w:r w:rsidRPr="00FE41B6">
              <w:rPr>
                <w:sz w:val="28"/>
                <w:szCs w:val="28"/>
              </w:rPr>
              <w:t>19 055,74333</w:t>
            </w:r>
            <w:r w:rsidRPr="00FE41B6">
              <w:rPr>
                <w:b/>
                <w:sz w:val="28"/>
                <w:szCs w:val="28"/>
              </w:rPr>
              <w:t xml:space="preserve"> </w:t>
            </w:r>
            <w:r w:rsidRPr="00FE41B6">
              <w:rPr>
                <w:bCs/>
                <w:sz w:val="28"/>
                <w:szCs w:val="28"/>
              </w:rPr>
              <w:t>тыс</w:t>
            </w:r>
            <w:proofErr w:type="gramStart"/>
            <w:r w:rsidRPr="00FE41B6">
              <w:rPr>
                <w:bCs/>
                <w:sz w:val="28"/>
                <w:szCs w:val="28"/>
              </w:rPr>
              <w:t>.р</w:t>
            </w:r>
            <w:proofErr w:type="gramEnd"/>
            <w:r w:rsidRPr="00FE41B6">
              <w:rPr>
                <w:bCs/>
                <w:sz w:val="28"/>
                <w:szCs w:val="28"/>
              </w:rPr>
              <w:t>ублей.</w:t>
            </w:r>
          </w:p>
          <w:p w:rsidR="00FE41B6" w:rsidRPr="00FE41B6" w:rsidRDefault="00FE41B6" w:rsidP="00FE41B6">
            <w:pPr>
              <w:jc w:val="both"/>
              <w:rPr>
                <w:bCs/>
                <w:sz w:val="28"/>
                <w:szCs w:val="28"/>
              </w:rPr>
            </w:pPr>
          </w:p>
          <w:p w:rsidR="00FE41B6" w:rsidRPr="00FE41B6" w:rsidRDefault="00FE41B6" w:rsidP="00FE41B6">
            <w:pPr>
              <w:jc w:val="both"/>
              <w:rPr>
                <w:sz w:val="28"/>
                <w:szCs w:val="28"/>
                <w:lang w:eastAsia="en-US"/>
              </w:rPr>
            </w:pPr>
            <w:r w:rsidRPr="00FE41B6">
              <w:rPr>
                <w:sz w:val="28"/>
                <w:szCs w:val="28"/>
              </w:rPr>
              <w:t>Подпрограмма 5.</w:t>
            </w:r>
            <w:r w:rsidRPr="00FE41B6">
              <w:rPr>
                <w:bCs/>
                <w:sz w:val="28"/>
                <w:szCs w:val="28"/>
              </w:rPr>
              <w:t xml:space="preserve"> Берегоукрепление р. Дон в районе г. Павловска Павловского муниципального района Воронежской области - </w:t>
            </w:r>
            <w:r w:rsidRPr="00FE41B6">
              <w:rPr>
                <w:sz w:val="28"/>
                <w:szCs w:val="28"/>
              </w:rPr>
              <w:t>186 082,5884</w:t>
            </w:r>
            <w:r w:rsidRPr="00FE41B6">
              <w:rPr>
                <w:b/>
                <w:sz w:val="28"/>
                <w:szCs w:val="28"/>
              </w:rPr>
              <w:t xml:space="preserve"> </w:t>
            </w:r>
            <w:r w:rsidRPr="00FE41B6">
              <w:rPr>
                <w:bCs/>
                <w:sz w:val="28"/>
                <w:szCs w:val="28"/>
              </w:rPr>
              <w:t>тыс</w:t>
            </w:r>
            <w:proofErr w:type="gramStart"/>
            <w:r w:rsidRPr="00FE41B6">
              <w:rPr>
                <w:bCs/>
                <w:sz w:val="28"/>
                <w:szCs w:val="28"/>
              </w:rPr>
              <w:t>.р</w:t>
            </w:r>
            <w:proofErr w:type="gramEnd"/>
            <w:r w:rsidRPr="00FE41B6">
              <w:rPr>
                <w:bCs/>
                <w:sz w:val="28"/>
                <w:szCs w:val="28"/>
              </w:rPr>
              <w:t xml:space="preserve">ублей.   </w:t>
            </w:r>
          </w:p>
          <w:p w:rsidR="00FE41B6" w:rsidRPr="00FE41B6" w:rsidRDefault="00FE41B6" w:rsidP="00FE41B6">
            <w:pPr>
              <w:jc w:val="both"/>
            </w:pPr>
          </w:p>
          <w:p w:rsidR="00FE41B6" w:rsidRPr="00FE41B6" w:rsidRDefault="00FE41B6" w:rsidP="00FE41B6">
            <w:pPr>
              <w:ind w:firstLine="224"/>
              <w:jc w:val="both"/>
              <w:rPr>
                <w:sz w:val="28"/>
                <w:szCs w:val="28"/>
              </w:rPr>
            </w:pPr>
            <w:r w:rsidRPr="00FE41B6">
              <w:rPr>
                <w:sz w:val="28"/>
                <w:szCs w:val="28"/>
                <w:lang w:val="en-US"/>
              </w:rPr>
              <w:t>I</w:t>
            </w:r>
            <w:r w:rsidRPr="00FE41B6">
              <w:rPr>
                <w:sz w:val="28"/>
                <w:szCs w:val="28"/>
              </w:rPr>
              <w:t xml:space="preserve"> этап - 136 574,87716тыс. руб.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4"/>
              <w:gridCol w:w="1476"/>
              <w:gridCol w:w="1615"/>
              <w:gridCol w:w="1645"/>
              <w:gridCol w:w="1690"/>
            </w:tblGrid>
            <w:tr w:rsidR="00FE41B6" w:rsidRPr="00FE41B6" w:rsidTr="00FE41B6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Год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Федеральный бюджет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Областной бюджет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Местный бюджет</w:t>
                  </w:r>
                </w:p>
              </w:tc>
            </w:tr>
            <w:tr w:rsidR="00FE41B6" w:rsidRPr="00FE41B6" w:rsidTr="00FE41B6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2014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8809,245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5501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3308,245</w:t>
                  </w:r>
                </w:p>
              </w:tc>
            </w:tr>
            <w:tr w:rsidR="00FE41B6" w:rsidRPr="00FE41B6" w:rsidTr="00FE41B6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2015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35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-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35</w:t>
                  </w:r>
                </w:p>
              </w:tc>
            </w:tr>
            <w:tr w:rsidR="00FE41B6" w:rsidRPr="00FE41B6" w:rsidTr="00FE41B6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2016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49516,57116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48147,60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1368,97116</w:t>
                  </w:r>
                </w:p>
              </w:tc>
            </w:tr>
            <w:tr w:rsidR="00FE41B6" w:rsidRPr="00FE41B6" w:rsidTr="00FE41B6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2017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78214,061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35082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41206,6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1925,461</w:t>
                  </w:r>
                </w:p>
              </w:tc>
            </w:tr>
          </w:tbl>
          <w:p w:rsidR="00FE41B6" w:rsidRPr="00FE41B6" w:rsidRDefault="00FE41B6" w:rsidP="00FE41B6">
            <w:pPr>
              <w:pStyle w:val="a6"/>
              <w:ind w:firstLine="2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1B6" w:rsidRPr="00FE41B6" w:rsidRDefault="00FE41B6" w:rsidP="00FE41B6">
            <w:pPr>
              <w:pStyle w:val="a6"/>
              <w:ind w:firstLine="224"/>
              <w:jc w:val="both"/>
            </w:pPr>
            <w:proofErr w:type="gramStart"/>
            <w:r w:rsidRPr="00FE41B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E41B6">
              <w:rPr>
                <w:rFonts w:ascii="Times New Roman" w:hAnsi="Times New Roman"/>
                <w:sz w:val="28"/>
                <w:szCs w:val="28"/>
              </w:rPr>
              <w:t xml:space="preserve">  этап</w:t>
            </w:r>
            <w:proofErr w:type="gramEnd"/>
            <w:r w:rsidRPr="00FE41B6">
              <w:rPr>
                <w:rFonts w:ascii="Times New Roman" w:hAnsi="Times New Roman"/>
                <w:sz w:val="28"/>
                <w:szCs w:val="28"/>
              </w:rPr>
              <w:t xml:space="preserve">- 169 405,6203 тыс. руб.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4"/>
              <w:gridCol w:w="1476"/>
              <w:gridCol w:w="1615"/>
              <w:gridCol w:w="1645"/>
              <w:gridCol w:w="1690"/>
            </w:tblGrid>
            <w:tr w:rsidR="00FE41B6" w:rsidRPr="00FE41B6" w:rsidTr="00FE41B6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Год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Федеральный бюджет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Областной бюджет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Местный бюджет</w:t>
                  </w:r>
                </w:p>
              </w:tc>
            </w:tr>
            <w:tr w:rsidR="00FE41B6" w:rsidRPr="00FE41B6" w:rsidTr="00FE41B6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2018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97355,04567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65665,22271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28177,20851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3512,61445</w:t>
                  </w:r>
                </w:p>
              </w:tc>
            </w:tr>
            <w:tr w:rsidR="00FE41B6" w:rsidRPr="00FE41B6" w:rsidTr="00FE41B6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2019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63250,57463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47114,6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8445,90736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7690,06727</w:t>
                  </w:r>
                </w:p>
              </w:tc>
            </w:tr>
            <w:tr w:rsidR="00FE41B6" w:rsidRPr="00FE41B6" w:rsidTr="00FE41B6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2020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4400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0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4400</w:t>
                  </w:r>
                </w:p>
              </w:tc>
            </w:tr>
            <w:tr w:rsidR="00FE41B6" w:rsidRPr="00FE41B6" w:rsidTr="00FE41B6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2021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4400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0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1B6" w:rsidRPr="00FE41B6" w:rsidRDefault="00FE41B6" w:rsidP="00FE41B6">
                  <w:pPr>
                    <w:jc w:val="center"/>
                  </w:pPr>
                  <w:r w:rsidRPr="00FE41B6">
                    <w:t>4400</w:t>
                  </w:r>
                </w:p>
              </w:tc>
            </w:tr>
          </w:tbl>
          <w:p w:rsidR="00FE41B6" w:rsidRPr="00FE41B6" w:rsidRDefault="00FE41B6" w:rsidP="00FE41B6">
            <w:pPr>
              <w:jc w:val="both"/>
              <w:rPr>
                <w:sz w:val="28"/>
                <w:szCs w:val="28"/>
              </w:rPr>
            </w:pPr>
          </w:p>
        </w:tc>
      </w:tr>
    </w:tbl>
    <w:p w:rsidR="00FE41B6" w:rsidRDefault="00990DEE" w:rsidP="00FE41B6">
      <w:pPr>
        <w:ind w:right="59" w:firstLine="720"/>
        <w:jc w:val="both"/>
        <w:rPr>
          <w:bCs/>
          <w:sz w:val="28"/>
          <w:szCs w:val="28"/>
        </w:rPr>
      </w:pPr>
      <w:r w:rsidRPr="004245F1">
        <w:rPr>
          <w:sz w:val="28"/>
          <w:szCs w:val="28"/>
        </w:rPr>
        <w:t xml:space="preserve">1.2. </w:t>
      </w:r>
      <w:proofErr w:type="gramStart"/>
      <w:r w:rsidR="00FE41B6" w:rsidRPr="00E23D1F">
        <w:rPr>
          <w:sz w:val="28"/>
          <w:szCs w:val="28"/>
        </w:rPr>
        <w:t xml:space="preserve">В паспорте подпрограммы </w:t>
      </w:r>
      <w:r w:rsidR="00FE41B6">
        <w:rPr>
          <w:sz w:val="28"/>
          <w:szCs w:val="28"/>
        </w:rPr>
        <w:t>1</w:t>
      </w:r>
      <w:r w:rsidR="00FE41B6" w:rsidRPr="00E23D1F">
        <w:rPr>
          <w:sz w:val="28"/>
          <w:szCs w:val="28"/>
        </w:rPr>
        <w:t xml:space="preserve"> «</w:t>
      </w:r>
      <w:hyperlink r:id="rId8" w:anchor="YANDEX_31" w:history="1"/>
      <w:r w:rsidR="00FE41B6" w:rsidRPr="00FE41B6">
        <w:rPr>
          <w:rStyle w:val="highlighthighlightactive"/>
          <w:bCs/>
          <w:sz w:val="28"/>
          <w:szCs w:val="28"/>
        </w:rPr>
        <w:t>Развитие системы ливневой канализации на территории городского поселения – город Павловск Павловского муниципального района Воронежской области</w:t>
      </w:r>
      <w:proofErr w:type="gramEnd"/>
      <w:r w:rsidR="00FE41B6" w:rsidRPr="00E23D1F">
        <w:fldChar w:fldCharType="begin"/>
      </w:r>
      <w:r w:rsidR="00FE41B6" w:rsidRPr="00E23D1F">
        <w:instrText>HYPERLINK 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\l "YANDEX_33"</w:instrText>
      </w:r>
      <w:r w:rsidR="00FE41B6" w:rsidRPr="00E23D1F">
        <w:fldChar w:fldCharType="end"/>
      </w:r>
      <w:hyperlink r:id="rId9" w:anchor="YANDEX_32" w:history="1"/>
      <w:hyperlink r:id="rId10" w:anchor="YANDEX_34" w:history="1"/>
      <w:hyperlink r:id="rId11" w:anchor="YANDEX_33" w:history="1"/>
      <w:hyperlink r:id="rId12" w:anchor="YANDEX_35" w:history="1"/>
      <w:hyperlink r:id="rId13" w:anchor="YANDEX_34" w:history="1"/>
      <w:hyperlink r:id="rId14" w:anchor="YANDEX_36" w:history="1"/>
      <w:hyperlink r:id="rId15" w:anchor="YANDEX_35" w:history="1"/>
      <w:hyperlink r:id="rId16" w:anchor="YANDEX_37" w:history="1"/>
      <w:hyperlink r:id="rId17" w:anchor="YANDEX_36" w:history="1"/>
      <w:hyperlink r:id="rId18" w:anchor="YANDEX_38" w:history="1"/>
      <w:r w:rsidR="00FE41B6" w:rsidRPr="00E23D1F">
        <w:rPr>
          <w:sz w:val="28"/>
          <w:szCs w:val="28"/>
        </w:rPr>
        <w:t xml:space="preserve">» строку «Объемы и источники финансирования подпрограммы муниципальной программы (в действующих </w:t>
      </w:r>
      <w:r w:rsidR="00FE41B6" w:rsidRPr="00E23D1F">
        <w:rPr>
          <w:sz w:val="28"/>
          <w:szCs w:val="28"/>
        </w:rPr>
        <w:lastRenderedPageBreak/>
        <w:t xml:space="preserve">ценах каждого года реализации подпрограммы муниципальной программы)» </w:t>
      </w:r>
      <w:r w:rsidR="00FE41B6" w:rsidRPr="00E23D1F">
        <w:rPr>
          <w:bCs/>
          <w:sz w:val="28"/>
          <w:szCs w:val="28"/>
        </w:rPr>
        <w:t>изложить в новой редакции:</w:t>
      </w:r>
    </w:p>
    <w:tbl>
      <w:tblPr>
        <w:tblW w:w="10206" w:type="dxa"/>
        <w:tblCellSpacing w:w="0" w:type="dxa"/>
        <w:tblInd w:w="1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90"/>
        <w:gridCol w:w="7016"/>
      </w:tblGrid>
      <w:tr w:rsidR="00FE41B6" w:rsidRPr="00991390" w:rsidTr="00FE41B6">
        <w:trPr>
          <w:tblCellSpacing w:w="0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991390" w:rsidRDefault="00FE41B6" w:rsidP="00FE41B6">
            <w:pPr>
              <w:pStyle w:val="western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3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6" w:rsidRPr="00FE41B6" w:rsidRDefault="00FE41B6" w:rsidP="00FE41B6">
            <w:pPr>
              <w:pStyle w:val="ae"/>
              <w:spacing w:before="0" w:beforeAutospacing="0" w:after="0"/>
              <w:ind w:firstLine="0"/>
              <w:rPr>
                <w:color w:val="auto"/>
                <w:sz w:val="28"/>
                <w:szCs w:val="28"/>
              </w:rPr>
            </w:pPr>
            <w:r w:rsidRPr="00FE41B6">
              <w:rPr>
                <w:color w:val="auto"/>
                <w:sz w:val="28"/>
                <w:szCs w:val="28"/>
              </w:rPr>
              <w:t xml:space="preserve">Объем бюджетных ассигнований на реализацию </w:t>
            </w:r>
            <w:hyperlink r:id="rId19" w:anchor="YANDEX_63" w:history="1"/>
            <w:r w:rsidRPr="00FE41B6">
              <w:rPr>
                <w:color w:val="auto"/>
                <w:sz w:val="28"/>
                <w:szCs w:val="28"/>
              </w:rPr>
              <w:t>подп</w:t>
            </w:r>
            <w:r w:rsidRPr="00FE41B6">
              <w:rPr>
                <w:rStyle w:val="highlighthighlightactive"/>
                <w:color w:val="auto"/>
                <w:sz w:val="28"/>
                <w:szCs w:val="28"/>
              </w:rPr>
              <w:t>рограммы </w:t>
            </w:r>
            <w:hyperlink r:id="rId20" w:anchor="YANDEX_65" w:history="1"/>
            <w:r w:rsidRPr="00FE41B6">
              <w:rPr>
                <w:color w:val="auto"/>
                <w:sz w:val="28"/>
                <w:szCs w:val="28"/>
              </w:rPr>
              <w:t>составляет –</w:t>
            </w:r>
            <w:r w:rsidRPr="00FE41B6">
              <w:rPr>
                <w:b/>
                <w:color w:val="auto"/>
                <w:sz w:val="28"/>
                <w:szCs w:val="28"/>
              </w:rPr>
              <w:t>3398,26578</w:t>
            </w:r>
            <w:r w:rsidRPr="00FE41B6">
              <w:rPr>
                <w:color w:val="auto"/>
                <w:sz w:val="28"/>
                <w:szCs w:val="28"/>
              </w:rPr>
              <w:t xml:space="preserve"> тыс. рублей.</w:t>
            </w:r>
          </w:p>
          <w:p w:rsidR="00FE41B6" w:rsidRPr="00FE41B6" w:rsidRDefault="00FE41B6" w:rsidP="00FE41B6">
            <w:pPr>
              <w:pStyle w:val="ae"/>
              <w:spacing w:before="0" w:beforeAutospacing="0" w:after="0"/>
              <w:ind w:firstLine="0"/>
              <w:rPr>
                <w:color w:val="auto"/>
                <w:sz w:val="28"/>
                <w:szCs w:val="28"/>
              </w:rPr>
            </w:pPr>
            <w:r w:rsidRPr="00FE41B6">
              <w:rPr>
                <w:color w:val="auto"/>
                <w:sz w:val="28"/>
                <w:szCs w:val="28"/>
              </w:rPr>
              <w:t xml:space="preserve">Объем бюджетных ассигнований на реализацию </w:t>
            </w:r>
            <w:hyperlink r:id="rId21" w:anchor="YANDEX_63" w:history="1"/>
            <w:r w:rsidRPr="00FE41B6">
              <w:rPr>
                <w:color w:val="auto"/>
                <w:sz w:val="28"/>
                <w:szCs w:val="28"/>
              </w:rPr>
              <w:t>подп</w:t>
            </w:r>
            <w:r w:rsidRPr="00FE41B6">
              <w:rPr>
                <w:rStyle w:val="highlighthighlightactive"/>
                <w:color w:val="auto"/>
                <w:sz w:val="28"/>
                <w:szCs w:val="28"/>
              </w:rPr>
              <w:t xml:space="preserve">рограммы по годам </w:t>
            </w:r>
            <w:hyperlink r:id="rId22" w:anchor="YANDEX_65" w:history="1"/>
            <w:r w:rsidRPr="00FE41B6">
              <w:rPr>
                <w:color w:val="auto"/>
                <w:sz w:val="28"/>
                <w:szCs w:val="28"/>
              </w:rPr>
              <w:t>составляет:</w:t>
            </w:r>
          </w:p>
          <w:p w:rsidR="00FE41B6" w:rsidRPr="00FE41B6" w:rsidRDefault="00FE41B6" w:rsidP="00FE41B6">
            <w:pPr>
              <w:pStyle w:val="ae"/>
              <w:spacing w:before="0" w:beforeAutospacing="0" w:after="0"/>
              <w:ind w:firstLine="0"/>
              <w:rPr>
                <w:b/>
                <w:color w:val="auto"/>
                <w:sz w:val="28"/>
                <w:szCs w:val="28"/>
              </w:rPr>
            </w:pPr>
            <w:r w:rsidRPr="00FE41B6">
              <w:rPr>
                <w:b/>
                <w:color w:val="auto"/>
                <w:sz w:val="28"/>
                <w:szCs w:val="28"/>
              </w:rPr>
              <w:t>Первый этап: 733,3847 тыс</w:t>
            </w:r>
            <w:proofErr w:type="gramStart"/>
            <w:r w:rsidRPr="00FE41B6">
              <w:rPr>
                <w:b/>
                <w:color w:val="auto"/>
                <w:sz w:val="28"/>
                <w:szCs w:val="28"/>
              </w:rPr>
              <w:t>.р</w:t>
            </w:r>
            <w:proofErr w:type="gramEnd"/>
            <w:r w:rsidRPr="00FE41B6">
              <w:rPr>
                <w:b/>
                <w:color w:val="auto"/>
                <w:sz w:val="28"/>
                <w:szCs w:val="28"/>
              </w:rPr>
              <w:t>уб.</w:t>
            </w:r>
          </w:p>
          <w:p w:rsidR="00FE41B6" w:rsidRPr="00FE41B6" w:rsidRDefault="00FE41B6" w:rsidP="00FE41B6">
            <w:pPr>
              <w:pStyle w:val="ae"/>
              <w:spacing w:before="0" w:beforeAutospacing="0" w:after="0"/>
              <w:ind w:firstLine="0"/>
              <w:rPr>
                <w:color w:val="auto"/>
                <w:sz w:val="28"/>
                <w:szCs w:val="28"/>
              </w:rPr>
            </w:pPr>
            <w:r w:rsidRPr="00FE41B6">
              <w:rPr>
                <w:color w:val="auto"/>
                <w:sz w:val="28"/>
                <w:szCs w:val="28"/>
              </w:rPr>
              <w:t>2014 год – 733,3847 тыс. рублей;</w:t>
            </w:r>
          </w:p>
          <w:p w:rsidR="00FE41B6" w:rsidRPr="00FE41B6" w:rsidRDefault="00FE41B6" w:rsidP="00FE41B6">
            <w:pPr>
              <w:pStyle w:val="ae"/>
              <w:spacing w:before="0" w:beforeAutospacing="0" w:after="0"/>
              <w:ind w:firstLine="0"/>
              <w:rPr>
                <w:color w:val="auto"/>
                <w:sz w:val="28"/>
                <w:szCs w:val="28"/>
              </w:rPr>
            </w:pPr>
            <w:r w:rsidRPr="00FE41B6">
              <w:rPr>
                <w:color w:val="auto"/>
                <w:sz w:val="28"/>
                <w:szCs w:val="28"/>
              </w:rPr>
              <w:t>2015 год – 0 тыс. рублей;</w:t>
            </w:r>
          </w:p>
          <w:p w:rsidR="00FE41B6" w:rsidRPr="00FE41B6" w:rsidRDefault="00FE41B6" w:rsidP="00FE41B6">
            <w:pPr>
              <w:pStyle w:val="ae"/>
              <w:spacing w:before="0" w:beforeAutospacing="0" w:after="0"/>
              <w:ind w:firstLine="0"/>
              <w:rPr>
                <w:color w:val="auto"/>
                <w:sz w:val="28"/>
                <w:szCs w:val="28"/>
              </w:rPr>
            </w:pPr>
            <w:r w:rsidRPr="00FE41B6">
              <w:rPr>
                <w:color w:val="auto"/>
                <w:sz w:val="28"/>
                <w:szCs w:val="28"/>
              </w:rPr>
              <w:t>2016 год – 0 тыс. рублей;</w:t>
            </w:r>
          </w:p>
          <w:p w:rsidR="00FE41B6" w:rsidRPr="00FE41B6" w:rsidRDefault="00FE41B6" w:rsidP="00FE41B6">
            <w:pPr>
              <w:pStyle w:val="ae"/>
              <w:spacing w:before="0" w:beforeAutospacing="0" w:after="0"/>
              <w:ind w:firstLine="0"/>
              <w:rPr>
                <w:color w:val="auto"/>
                <w:sz w:val="28"/>
                <w:szCs w:val="28"/>
              </w:rPr>
            </w:pPr>
            <w:r w:rsidRPr="00FE41B6">
              <w:rPr>
                <w:color w:val="auto"/>
                <w:sz w:val="28"/>
                <w:szCs w:val="28"/>
              </w:rPr>
              <w:t>2017 год – 0 тыс. рублей;</w:t>
            </w:r>
          </w:p>
          <w:p w:rsidR="00FE41B6" w:rsidRPr="00FE41B6" w:rsidRDefault="00FE41B6" w:rsidP="00FE41B6">
            <w:pPr>
              <w:pStyle w:val="ae"/>
              <w:spacing w:before="0" w:beforeAutospacing="0" w:after="0"/>
              <w:ind w:firstLine="0"/>
              <w:rPr>
                <w:b/>
                <w:color w:val="auto"/>
                <w:sz w:val="28"/>
                <w:szCs w:val="28"/>
              </w:rPr>
            </w:pPr>
            <w:r w:rsidRPr="00FE41B6">
              <w:rPr>
                <w:b/>
                <w:color w:val="auto"/>
                <w:sz w:val="28"/>
                <w:szCs w:val="28"/>
              </w:rPr>
              <w:t>Второй этап: 2664,88108 тыс. рублей</w:t>
            </w:r>
          </w:p>
          <w:p w:rsidR="00FE41B6" w:rsidRPr="00FE41B6" w:rsidRDefault="00FE41B6" w:rsidP="00FE41B6">
            <w:pPr>
              <w:pStyle w:val="ae"/>
              <w:spacing w:before="0" w:beforeAutospacing="0" w:after="0"/>
              <w:ind w:firstLine="0"/>
              <w:rPr>
                <w:color w:val="auto"/>
                <w:sz w:val="28"/>
                <w:szCs w:val="28"/>
              </w:rPr>
            </w:pPr>
            <w:r w:rsidRPr="00FE41B6">
              <w:rPr>
                <w:color w:val="auto"/>
                <w:sz w:val="28"/>
                <w:szCs w:val="28"/>
              </w:rPr>
              <w:t>2018 год –374,81381 тыс. рублей;</w:t>
            </w:r>
          </w:p>
          <w:p w:rsidR="00FE41B6" w:rsidRPr="00FE41B6" w:rsidRDefault="00FE41B6" w:rsidP="00FE41B6">
            <w:pPr>
              <w:pStyle w:val="ae"/>
              <w:spacing w:before="0" w:beforeAutospacing="0" w:after="0"/>
              <w:ind w:firstLine="0"/>
              <w:rPr>
                <w:color w:val="auto"/>
                <w:sz w:val="28"/>
                <w:szCs w:val="28"/>
              </w:rPr>
            </w:pPr>
            <w:r w:rsidRPr="00FE41B6">
              <w:rPr>
                <w:color w:val="auto"/>
                <w:sz w:val="28"/>
                <w:szCs w:val="28"/>
              </w:rPr>
              <w:t xml:space="preserve">2019 год – 1290,06727 тыс. рублей; </w:t>
            </w:r>
          </w:p>
          <w:p w:rsidR="00FE41B6" w:rsidRPr="00FE41B6" w:rsidRDefault="00FE41B6" w:rsidP="00FE41B6">
            <w:pPr>
              <w:pStyle w:val="ae"/>
              <w:spacing w:before="0" w:beforeAutospacing="0" w:after="0"/>
              <w:ind w:firstLine="0"/>
              <w:rPr>
                <w:color w:val="auto"/>
                <w:sz w:val="28"/>
                <w:szCs w:val="28"/>
              </w:rPr>
            </w:pPr>
            <w:r w:rsidRPr="00FE41B6">
              <w:rPr>
                <w:color w:val="auto"/>
                <w:sz w:val="28"/>
                <w:szCs w:val="28"/>
              </w:rPr>
              <w:t>2020 год - 500 тыс</w:t>
            </w:r>
            <w:proofErr w:type="gramStart"/>
            <w:r w:rsidRPr="00FE41B6">
              <w:rPr>
                <w:color w:val="auto"/>
                <w:sz w:val="28"/>
                <w:szCs w:val="28"/>
              </w:rPr>
              <w:t>.р</w:t>
            </w:r>
            <w:proofErr w:type="gramEnd"/>
            <w:r w:rsidRPr="00FE41B6">
              <w:rPr>
                <w:color w:val="auto"/>
                <w:sz w:val="28"/>
                <w:szCs w:val="28"/>
              </w:rPr>
              <w:t>ублей.</w:t>
            </w:r>
          </w:p>
          <w:p w:rsidR="00FE41B6" w:rsidRPr="00991390" w:rsidRDefault="00FE41B6" w:rsidP="00FE41B6">
            <w:pPr>
              <w:pStyle w:val="ae"/>
              <w:spacing w:before="0" w:beforeAutospacing="0" w:after="0"/>
              <w:ind w:firstLine="0"/>
              <w:rPr>
                <w:color w:val="auto"/>
                <w:sz w:val="28"/>
                <w:szCs w:val="28"/>
                <w:highlight w:val="yellow"/>
              </w:rPr>
            </w:pPr>
            <w:r w:rsidRPr="00FE41B6">
              <w:rPr>
                <w:color w:val="auto"/>
                <w:sz w:val="28"/>
                <w:szCs w:val="28"/>
              </w:rPr>
              <w:t>2021 год - 500 тыс</w:t>
            </w:r>
            <w:proofErr w:type="gramStart"/>
            <w:r w:rsidRPr="00FE41B6">
              <w:rPr>
                <w:color w:val="auto"/>
                <w:sz w:val="28"/>
                <w:szCs w:val="28"/>
              </w:rPr>
              <w:t>.р</w:t>
            </w:r>
            <w:proofErr w:type="gramEnd"/>
            <w:r w:rsidRPr="00FE41B6">
              <w:rPr>
                <w:color w:val="auto"/>
                <w:sz w:val="28"/>
                <w:szCs w:val="28"/>
              </w:rPr>
              <w:t>ублей.</w:t>
            </w:r>
          </w:p>
        </w:tc>
      </w:tr>
    </w:tbl>
    <w:p w:rsidR="00FE41B6" w:rsidRDefault="00FE41B6" w:rsidP="00122F2B">
      <w:pPr>
        <w:ind w:right="59" w:firstLine="720"/>
        <w:jc w:val="both"/>
        <w:rPr>
          <w:sz w:val="28"/>
          <w:szCs w:val="28"/>
        </w:rPr>
      </w:pPr>
    </w:p>
    <w:p w:rsidR="00FE41B6" w:rsidRDefault="00FE41B6" w:rsidP="00FE41B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4245F1">
        <w:rPr>
          <w:bCs/>
          <w:sz w:val="28"/>
          <w:szCs w:val="28"/>
        </w:rPr>
        <w:t>В разделе 6 «</w:t>
      </w:r>
      <w:r w:rsidRPr="004245F1">
        <w:rPr>
          <w:sz w:val="28"/>
          <w:szCs w:val="28"/>
        </w:rPr>
        <w:t xml:space="preserve">Ресурсное обеспечение реализации подпрограммы» подпрограммы </w:t>
      </w:r>
      <w:r>
        <w:rPr>
          <w:sz w:val="28"/>
          <w:szCs w:val="28"/>
        </w:rPr>
        <w:t>1</w:t>
      </w:r>
      <w:r w:rsidRPr="004245F1">
        <w:rPr>
          <w:sz w:val="28"/>
          <w:szCs w:val="28"/>
        </w:rPr>
        <w:t xml:space="preserve"> слова </w:t>
      </w:r>
      <w:hyperlink r:id="rId23" w:anchor="YANDEX_31" w:history="1"/>
      <w:r w:rsidRPr="004245F1">
        <w:rPr>
          <w:sz w:val="28"/>
          <w:szCs w:val="28"/>
        </w:rPr>
        <w:t>«</w:t>
      </w:r>
      <w:r w:rsidRPr="004245F1">
        <w:rPr>
          <w:bCs/>
          <w:sz w:val="28"/>
          <w:szCs w:val="28"/>
        </w:rPr>
        <w:t xml:space="preserve">Объем финансового обеспечения реализации подпрограммы за весь период ее реализации составляет </w:t>
      </w:r>
      <w:r w:rsidR="00913BC4">
        <w:rPr>
          <w:sz w:val="28"/>
          <w:szCs w:val="28"/>
        </w:rPr>
        <w:t>3708</w:t>
      </w:r>
      <w:r w:rsidR="00913BC4" w:rsidRPr="00C121FD">
        <w:rPr>
          <w:sz w:val="28"/>
          <w:szCs w:val="28"/>
        </w:rPr>
        <w:t>,19851тыс</w:t>
      </w:r>
      <w:r w:rsidR="00913BC4" w:rsidRPr="00B10A69">
        <w:rPr>
          <w:sz w:val="28"/>
          <w:szCs w:val="28"/>
        </w:rPr>
        <w:t>. рублей</w:t>
      </w:r>
      <w:r w:rsidR="00913BC4">
        <w:rPr>
          <w:sz w:val="28"/>
          <w:szCs w:val="28"/>
        </w:rPr>
        <w:t>.</w:t>
      </w:r>
      <w:r w:rsidRPr="004245F1">
        <w:rPr>
          <w:sz w:val="28"/>
          <w:szCs w:val="28"/>
        </w:rPr>
        <w:t>» заменить словами «</w:t>
      </w:r>
      <w:r w:rsidRPr="004245F1">
        <w:rPr>
          <w:bCs/>
          <w:sz w:val="28"/>
          <w:szCs w:val="28"/>
        </w:rPr>
        <w:t xml:space="preserve">Объем финансового обеспечения реализации подпрограммы за весь период ее реализации составляет </w:t>
      </w:r>
      <w:r w:rsidR="00913BC4" w:rsidRPr="00913BC4">
        <w:rPr>
          <w:sz w:val="28"/>
          <w:szCs w:val="28"/>
        </w:rPr>
        <w:t>3398,26578</w:t>
      </w:r>
      <w:r w:rsidR="00913BC4">
        <w:rPr>
          <w:color w:val="FF0000"/>
          <w:sz w:val="28"/>
          <w:szCs w:val="28"/>
        </w:rPr>
        <w:t xml:space="preserve"> </w:t>
      </w:r>
      <w:r w:rsidRPr="004245F1">
        <w:rPr>
          <w:sz w:val="28"/>
          <w:szCs w:val="28"/>
        </w:rPr>
        <w:t>тыс</w:t>
      </w:r>
      <w:proofErr w:type="gramStart"/>
      <w:r w:rsidRPr="004245F1">
        <w:rPr>
          <w:sz w:val="28"/>
          <w:szCs w:val="28"/>
        </w:rPr>
        <w:t>.р</w:t>
      </w:r>
      <w:proofErr w:type="gramEnd"/>
      <w:r w:rsidRPr="004245F1">
        <w:rPr>
          <w:sz w:val="28"/>
          <w:szCs w:val="28"/>
        </w:rPr>
        <w:t>ублей.».</w:t>
      </w:r>
    </w:p>
    <w:p w:rsidR="00913BC4" w:rsidRDefault="00913BC4" w:rsidP="00913BC4">
      <w:pPr>
        <w:ind w:right="59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Pr="00E23D1F">
        <w:rPr>
          <w:sz w:val="28"/>
          <w:szCs w:val="28"/>
        </w:rPr>
        <w:t xml:space="preserve">В паспорте подпрограммы </w:t>
      </w:r>
      <w:r>
        <w:rPr>
          <w:sz w:val="28"/>
          <w:szCs w:val="28"/>
        </w:rPr>
        <w:t>4</w:t>
      </w:r>
      <w:r w:rsidRPr="00E23D1F">
        <w:rPr>
          <w:sz w:val="28"/>
          <w:szCs w:val="28"/>
        </w:rPr>
        <w:t xml:space="preserve"> «</w:t>
      </w:r>
      <w:hyperlink r:id="rId24" w:anchor="YANDEX_31" w:history="1"/>
      <w:r w:rsidRPr="00913BC4">
        <w:rPr>
          <w:sz w:val="28"/>
          <w:szCs w:val="28"/>
        </w:rPr>
        <w:t>Мероприятия в области строительства, архитектуры и градостроительства</w:t>
      </w:r>
      <w:proofErr w:type="gramEnd"/>
      <w:r w:rsidRPr="00E23D1F">
        <w:fldChar w:fldCharType="begin"/>
      </w:r>
      <w:r w:rsidRPr="00E23D1F">
        <w:instrText>HYPERLINK 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\l "YANDEX_33"</w:instrText>
      </w:r>
      <w:r w:rsidRPr="00E23D1F">
        <w:fldChar w:fldCharType="end"/>
      </w:r>
      <w:hyperlink r:id="rId25" w:anchor="YANDEX_32" w:history="1"/>
      <w:hyperlink r:id="rId26" w:anchor="YANDEX_34" w:history="1"/>
      <w:hyperlink r:id="rId27" w:anchor="YANDEX_33" w:history="1"/>
      <w:hyperlink r:id="rId28" w:anchor="YANDEX_35" w:history="1"/>
      <w:hyperlink r:id="rId29" w:anchor="YANDEX_34" w:history="1"/>
      <w:hyperlink r:id="rId30" w:anchor="YANDEX_36" w:history="1"/>
      <w:hyperlink r:id="rId31" w:anchor="YANDEX_35" w:history="1"/>
      <w:hyperlink r:id="rId32" w:anchor="YANDEX_37" w:history="1"/>
      <w:hyperlink r:id="rId33" w:anchor="YANDEX_36" w:history="1"/>
      <w:hyperlink r:id="rId34" w:anchor="YANDEX_38" w:history="1"/>
      <w:r w:rsidRPr="00E23D1F">
        <w:rPr>
          <w:sz w:val="28"/>
          <w:szCs w:val="28"/>
        </w:rPr>
        <w:t xml:space="preserve">» строку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</w:t>
      </w:r>
      <w:r w:rsidRPr="00E23D1F">
        <w:rPr>
          <w:bCs/>
          <w:sz w:val="28"/>
          <w:szCs w:val="28"/>
        </w:rPr>
        <w:t>изложить в новой редакции: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522"/>
      </w:tblGrid>
      <w:tr w:rsidR="00913BC4" w:rsidRPr="004946F9" w:rsidTr="00913BC4">
        <w:trPr>
          <w:cantSplit/>
          <w:trHeight w:val="1408"/>
        </w:trPr>
        <w:tc>
          <w:tcPr>
            <w:tcW w:w="3510" w:type="dxa"/>
          </w:tcPr>
          <w:p w:rsidR="00913BC4" w:rsidRPr="00820880" w:rsidRDefault="00913BC4" w:rsidP="001038E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820880">
              <w:rPr>
                <w:bCs/>
                <w:sz w:val="28"/>
                <w:szCs w:val="28"/>
              </w:rPr>
              <w:lastRenderedPageBreak/>
              <w:t xml:space="preserve">Объемы и источники       </w:t>
            </w:r>
            <w:r w:rsidRPr="00820880">
              <w:rPr>
                <w:bCs/>
                <w:sz w:val="28"/>
                <w:szCs w:val="28"/>
              </w:rPr>
              <w:br/>
              <w:t xml:space="preserve">финансирования </w:t>
            </w:r>
            <w:r w:rsidRPr="00820880">
              <w:rPr>
                <w:sz w:val="28"/>
                <w:szCs w:val="28"/>
              </w:rPr>
              <w:t>подпрограммы</w:t>
            </w:r>
            <w:r w:rsidRPr="00820880">
              <w:rPr>
                <w:bCs/>
                <w:sz w:val="28"/>
                <w:szCs w:val="28"/>
              </w:rPr>
              <w:t xml:space="preserve"> муниципальной программы (в действующих ценах каждого года реализации </w:t>
            </w:r>
            <w:r w:rsidRPr="00820880">
              <w:rPr>
                <w:sz w:val="28"/>
                <w:szCs w:val="28"/>
              </w:rPr>
              <w:t>подпрограммы</w:t>
            </w:r>
            <w:r w:rsidRPr="00820880">
              <w:rPr>
                <w:bCs/>
                <w:sz w:val="28"/>
                <w:szCs w:val="28"/>
              </w:rPr>
              <w:t xml:space="preserve"> муниципальной программы                            </w:t>
            </w:r>
            <w:proofErr w:type="gramEnd"/>
          </w:p>
        </w:tc>
        <w:tc>
          <w:tcPr>
            <w:tcW w:w="6522" w:type="dxa"/>
          </w:tcPr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820880">
              <w:rPr>
                <w:sz w:val="28"/>
                <w:szCs w:val="28"/>
              </w:rPr>
              <w:t>Общий объем финансирования подпрограммы</w:t>
            </w:r>
            <w:r w:rsidRPr="00820880">
              <w:rPr>
                <w:bCs/>
                <w:sz w:val="28"/>
                <w:szCs w:val="28"/>
              </w:rPr>
              <w:t xml:space="preserve"> </w:t>
            </w:r>
            <w:r w:rsidRPr="00913BC4">
              <w:rPr>
                <w:bCs/>
                <w:sz w:val="28"/>
                <w:szCs w:val="28"/>
              </w:rPr>
              <w:t xml:space="preserve">муниципальной программы из местного бюджета </w:t>
            </w:r>
            <w:r w:rsidRPr="00913BC4">
              <w:rPr>
                <w:sz w:val="28"/>
                <w:szCs w:val="28"/>
              </w:rPr>
              <w:t xml:space="preserve">составляет  </w:t>
            </w:r>
            <w:r w:rsidRPr="00913BC4">
              <w:rPr>
                <w:b/>
                <w:sz w:val="28"/>
                <w:szCs w:val="28"/>
              </w:rPr>
              <w:t xml:space="preserve">19055,74333 </w:t>
            </w:r>
            <w:r w:rsidRPr="00913BC4">
              <w:rPr>
                <w:sz w:val="28"/>
                <w:szCs w:val="28"/>
              </w:rPr>
              <w:t>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ублей.</w:t>
            </w:r>
          </w:p>
          <w:p w:rsidR="00913BC4" w:rsidRPr="00913BC4" w:rsidRDefault="00913BC4" w:rsidP="001038E8">
            <w:pPr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из них областной бюджет – 5401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местный бюджет – 13654, 74333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Объем бюджетных  ассигнований на реализацию муниципальной подпрограммы по годам составляет:</w:t>
            </w:r>
          </w:p>
          <w:p w:rsidR="00913BC4" w:rsidRPr="00913BC4" w:rsidRDefault="00913BC4" w:rsidP="001038E8">
            <w:pPr>
              <w:jc w:val="both"/>
              <w:rPr>
                <w:b/>
                <w:sz w:val="28"/>
                <w:szCs w:val="28"/>
              </w:rPr>
            </w:pPr>
            <w:r w:rsidRPr="00913BC4">
              <w:rPr>
                <w:b/>
                <w:sz w:val="28"/>
                <w:szCs w:val="28"/>
              </w:rPr>
              <w:t>Первый этап: 8 913,8823тыс</w:t>
            </w:r>
            <w:proofErr w:type="gramStart"/>
            <w:r w:rsidRPr="00913BC4">
              <w:rPr>
                <w:b/>
                <w:sz w:val="28"/>
                <w:szCs w:val="28"/>
              </w:rPr>
              <w:t>.р</w:t>
            </w:r>
            <w:proofErr w:type="gramEnd"/>
            <w:r w:rsidRPr="00913BC4">
              <w:rPr>
                <w:b/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 xml:space="preserve">из них </w:t>
            </w:r>
            <w:r w:rsidRPr="00913BC4">
              <w:rPr>
                <w:sz w:val="28"/>
                <w:szCs w:val="28"/>
              </w:rPr>
              <w:tab/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областной бюджет – 5401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местный бюджет – 3512,8823тыс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2014 год – 7645,7203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 xml:space="preserve">ублей: </w:t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 xml:space="preserve">из них </w:t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областной бюджет – 5401,0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местный бюджет – 2244,7203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2015 год – 35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 xml:space="preserve">из них </w:t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областной бюджет – 0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местный бюджет – 35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2016 год – 286,162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 xml:space="preserve">из них </w:t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областной бюджет – 0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местный бюджет – 286,162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2017 год – 947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 xml:space="preserve">из них </w:t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областной бюджет – 0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местный бюджет – 947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b/>
                <w:sz w:val="28"/>
                <w:szCs w:val="28"/>
              </w:rPr>
              <w:t>Второй этап: 10141,86103 тыс</w:t>
            </w:r>
            <w:proofErr w:type="gramStart"/>
            <w:r w:rsidRPr="00913BC4">
              <w:rPr>
                <w:b/>
                <w:sz w:val="28"/>
                <w:szCs w:val="28"/>
              </w:rPr>
              <w:t>.р</w:t>
            </w:r>
            <w:proofErr w:type="gramEnd"/>
            <w:r w:rsidRPr="00913BC4">
              <w:rPr>
                <w:b/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из них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областной бюджет – 0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местный бюджет –7704,67843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2018 год – 641,86103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 xml:space="preserve">из них </w:t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областной бюджет – 0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местный бюджет – 641,86103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2019 год – 4500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 xml:space="preserve">из них </w:t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областной бюджет – 0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местный бюджет – 4500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2020 год– 2500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 xml:space="preserve">из них </w:t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областной бюджет – 0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местный бюджет – 2500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jc w:val="both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2021 год– 2500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 xml:space="preserve">из них </w:t>
            </w:r>
          </w:p>
          <w:p w:rsidR="00913BC4" w:rsidRPr="00913BC4" w:rsidRDefault="00913BC4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BC4">
              <w:rPr>
                <w:sz w:val="28"/>
                <w:szCs w:val="28"/>
              </w:rPr>
              <w:t>областной бюджет – 0 тыс</w:t>
            </w:r>
            <w:proofErr w:type="gramStart"/>
            <w:r w:rsidRPr="00913BC4">
              <w:rPr>
                <w:sz w:val="28"/>
                <w:szCs w:val="28"/>
              </w:rPr>
              <w:t>.р</w:t>
            </w:r>
            <w:proofErr w:type="gramEnd"/>
            <w:r w:rsidRPr="00913BC4">
              <w:rPr>
                <w:sz w:val="28"/>
                <w:szCs w:val="28"/>
              </w:rPr>
              <w:t>ублей</w:t>
            </w:r>
          </w:p>
          <w:p w:rsidR="00913BC4" w:rsidRPr="004946F9" w:rsidRDefault="00913BC4" w:rsidP="001038E8">
            <w:pPr>
              <w:jc w:val="both"/>
              <w:rPr>
                <w:b/>
                <w:color w:val="00B050"/>
                <w:sz w:val="28"/>
                <w:szCs w:val="28"/>
              </w:rPr>
            </w:pPr>
            <w:r w:rsidRPr="00820880">
              <w:rPr>
                <w:sz w:val="28"/>
                <w:szCs w:val="28"/>
              </w:rPr>
              <w:t>местный бюджет – 2</w:t>
            </w:r>
            <w:r>
              <w:rPr>
                <w:sz w:val="28"/>
                <w:szCs w:val="28"/>
              </w:rPr>
              <w:t>5</w:t>
            </w:r>
            <w:r w:rsidRPr="00820880">
              <w:rPr>
                <w:sz w:val="28"/>
                <w:szCs w:val="28"/>
              </w:rPr>
              <w:t>00 тыс</w:t>
            </w:r>
            <w:proofErr w:type="gramStart"/>
            <w:r w:rsidRPr="00820880">
              <w:rPr>
                <w:sz w:val="28"/>
                <w:szCs w:val="28"/>
              </w:rPr>
              <w:t>.р</w:t>
            </w:r>
            <w:proofErr w:type="gramEnd"/>
            <w:r w:rsidRPr="00820880">
              <w:rPr>
                <w:sz w:val="28"/>
                <w:szCs w:val="28"/>
              </w:rPr>
              <w:t>ублей</w:t>
            </w:r>
          </w:p>
        </w:tc>
      </w:tr>
    </w:tbl>
    <w:p w:rsidR="00913BC4" w:rsidRPr="00177FF9" w:rsidRDefault="00913BC4" w:rsidP="00913BC4">
      <w:pPr>
        <w:tabs>
          <w:tab w:val="left" w:pos="1843"/>
        </w:tabs>
        <w:ind w:right="59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Pr="00177FF9">
        <w:rPr>
          <w:bCs/>
          <w:sz w:val="28"/>
          <w:szCs w:val="28"/>
        </w:rPr>
        <w:t>В п. 3 «Характеристика основных мероприятий и мероприятий подпрограммы</w:t>
      </w:r>
      <w:r w:rsidRPr="00177FF9">
        <w:rPr>
          <w:sz w:val="28"/>
          <w:szCs w:val="28"/>
        </w:rPr>
        <w:t>» подпрограммы</w:t>
      </w:r>
      <w:r>
        <w:rPr>
          <w:sz w:val="28"/>
          <w:szCs w:val="28"/>
        </w:rPr>
        <w:t xml:space="preserve"> 4</w:t>
      </w:r>
      <w:r w:rsidRPr="00177FF9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у</w:t>
      </w:r>
      <w:r w:rsidRPr="00177FF9">
        <w:rPr>
          <w:sz w:val="28"/>
          <w:szCs w:val="28"/>
        </w:rPr>
        <w:t xml:space="preserve"> 2 «</w:t>
      </w:r>
      <w:r w:rsidRPr="00177FF9">
        <w:rPr>
          <w:bCs/>
          <w:sz w:val="28"/>
          <w:szCs w:val="28"/>
        </w:rPr>
        <w:t xml:space="preserve">Программные мероприятия» </w:t>
      </w:r>
      <w:r>
        <w:rPr>
          <w:bCs/>
          <w:sz w:val="28"/>
          <w:szCs w:val="28"/>
        </w:rPr>
        <w:t xml:space="preserve">дополнить </w:t>
      </w:r>
      <w:r w:rsidRPr="00177FF9">
        <w:rPr>
          <w:bCs/>
          <w:sz w:val="28"/>
          <w:szCs w:val="28"/>
        </w:rPr>
        <w:t xml:space="preserve">новой </w:t>
      </w:r>
      <w:r>
        <w:rPr>
          <w:bCs/>
          <w:sz w:val="28"/>
          <w:szCs w:val="28"/>
        </w:rPr>
        <w:t>строкой</w:t>
      </w:r>
      <w:r w:rsidRPr="00177FF9">
        <w:rPr>
          <w:bCs/>
          <w:sz w:val="28"/>
          <w:szCs w:val="28"/>
        </w:rPr>
        <w:t>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476"/>
        <w:gridCol w:w="798"/>
        <w:gridCol w:w="2166"/>
        <w:gridCol w:w="1916"/>
      </w:tblGrid>
      <w:tr w:rsidR="00913BC4" w:rsidRPr="0095508D" w:rsidTr="00913BC4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C4" w:rsidRPr="00463A8F" w:rsidRDefault="00913BC4" w:rsidP="001038E8">
            <w:pPr>
              <w:autoSpaceDE w:val="0"/>
              <w:autoSpaceDN w:val="0"/>
              <w:adjustRightInd w:val="0"/>
              <w:rPr>
                <w:bCs/>
              </w:rPr>
            </w:pPr>
            <w:r w:rsidRPr="00463A8F">
              <w:rPr>
                <w:bCs/>
              </w:rPr>
              <w:t>3.2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C4" w:rsidRPr="00463A8F" w:rsidRDefault="00913BC4" w:rsidP="001038E8">
            <w:pPr>
              <w:autoSpaceDE w:val="0"/>
              <w:autoSpaceDN w:val="0"/>
              <w:adjustRightInd w:val="0"/>
              <w:jc w:val="both"/>
            </w:pPr>
            <w:r w:rsidRPr="00463A8F">
              <w:t>Корректировка ПСД строительство автомобильной дороги общего пользования от ул. Донская до ул. Мичурина в г. Павловске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C4" w:rsidRPr="00463A8F" w:rsidRDefault="00913BC4" w:rsidP="001038E8">
            <w:pPr>
              <w:rPr>
                <w:bCs/>
              </w:rPr>
            </w:pPr>
            <w:r w:rsidRPr="00463A8F">
              <w:rPr>
                <w:bCs/>
              </w:rPr>
              <w:t>2019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C4" w:rsidRPr="00463A8F" w:rsidRDefault="00913BC4" w:rsidP="001038E8">
            <w:pPr>
              <w:autoSpaceDE w:val="0"/>
              <w:autoSpaceDN w:val="0"/>
              <w:adjustRightInd w:val="0"/>
            </w:pPr>
            <w:r w:rsidRPr="00463A8F">
              <w:t>1000</w:t>
            </w:r>
          </w:p>
          <w:p w:rsidR="00913BC4" w:rsidRPr="00463A8F" w:rsidRDefault="00913BC4" w:rsidP="001038E8">
            <w:pPr>
              <w:autoSpaceDE w:val="0"/>
              <w:autoSpaceDN w:val="0"/>
              <w:adjustRightInd w:val="0"/>
            </w:pPr>
            <w:r w:rsidRPr="00463A8F">
              <w:t xml:space="preserve">из них </w:t>
            </w:r>
          </w:p>
          <w:p w:rsidR="00913BC4" w:rsidRPr="00463A8F" w:rsidRDefault="00913BC4" w:rsidP="001038E8">
            <w:pPr>
              <w:autoSpaceDE w:val="0"/>
              <w:autoSpaceDN w:val="0"/>
              <w:adjustRightInd w:val="0"/>
            </w:pPr>
            <w:r w:rsidRPr="00463A8F">
              <w:t xml:space="preserve">областной бюджет – 0 </w:t>
            </w:r>
          </w:p>
          <w:p w:rsidR="00913BC4" w:rsidRPr="00463A8F" w:rsidRDefault="00913BC4" w:rsidP="001038E8">
            <w:pPr>
              <w:autoSpaceDE w:val="0"/>
              <w:autoSpaceDN w:val="0"/>
              <w:adjustRightInd w:val="0"/>
            </w:pPr>
            <w:r w:rsidRPr="00463A8F">
              <w:t>местный бюджет –</w:t>
            </w:r>
          </w:p>
          <w:p w:rsidR="00913BC4" w:rsidRPr="00463A8F" w:rsidRDefault="00913BC4" w:rsidP="001038E8">
            <w:pPr>
              <w:autoSpaceDE w:val="0"/>
              <w:autoSpaceDN w:val="0"/>
              <w:adjustRightInd w:val="0"/>
            </w:pPr>
            <w:r w:rsidRPr="00463A8F">
              <w:t>1000</w:t>
            </w:r>
          </w:p>
          <w:p w:rsidR="00913BC4" w:rsidRPr="00463A8F" w:rsidRDefault="00913BC4" w:rsidP="001038E8">
            <w:pPr>
              <w:autoSpaceDE w:val="0"/>
              <w:autoSpaceDN w:val="0"/>
              <w:adjustRightInd w:val="0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C4" w:rsidRPr="00463A8F" w:rsidRDefault="00913BC4" w:rsidP="001038E8">
            <w:pPr>
              <w:autoSpaceDE w:val="0"/>
              <w:autoSpaceDN w:val="0"/>
              <w:adjustRightInd w:val="0"/>
            </w:pPr>
            <w:r w:rsidRPr="00463A8F">
              <w:t>Строительство автомобильной дороги общего пользования от ул. Донская до ул. Мичурина</w:t>
            </w:r>
          </w:p>
        </w:tc>
      </w:tr>
    </w:tbl>
    <w:p w:rsidR="00913BC4" w:rsidRDefault="00913BC4" w:rsidP="00FE41B6">
      <w:pPr>
        <w:ind w:firstLine="708"/>
        <w:jc w:val="both"/>
        <w:rPr>
          <w:sz w:val="28"/>
          <w:szCs w:val="28"/>
        </w:rPr>
      </w:pPr>
    </w:p>
    <w:p w:rsidR="00913BC4" w:rsidRPr="004245F1" w:rsidRDefault="00913BC4" w:rsidP="00FE4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913BC4">
        <w:rPr>
          <w:bCs/>
          <w:sz w:val="28"/>
          <w:szCs w:val="28"/>
        </w:rPr>
        <w:t xml:space="preserve"> </w:t>
      </w:r>
      <w:r w:rsidRPr="004245F1">
        <w:rPr>
          <w:bCs/>
          <w:sz w:val="28"/>
          <w:szCs w:val="28"/>
        </w:rPr>
        <w:t>В разделе 6 «</w:t>
      </w:r>
      <w:r w:rsidRPr="004245F1">
        <w:rPr>
          <w:sz w:val="28"/>
          <w:szCs w:val="28"/>
        </w:rPr>
        <w:t xml:space="preserve">Ресурсное обеспечение реализации подпрограммы» подпрограммы </w:t>
      </w:r>
      <w:r>
        <w:rPr>
          <w:sz w:val="28"/>
          <w:szCs w:val="28"/>
        </w:rPr>
        <w:t>4</w:t>
      </w:r>
      <w:r w:rsidRPr="004245F1">
        <w:rPr>
          <w:sz w:val="28"/>
          <w:szCs w:val="28"/>
        </w:rPr>
        <w:t xml:space="preserve"> слова </w:t>
      </w:r>
      <w:hyperlink r:id="rId35" w:anchor="YANDEX_31" w:history="1"/>
      <w:r w:rsidRPr="004245F1">
        <w:rPr>
          <w:sz w:val="28"/>
          <w:szCs w:val="28"/>
        </w:rPr>
        <w:t>«</w:t>
      </w:r>
      <w:r w:rsidRPr="004245F1">
        <w:rPr>
          <w:bCs/>
          <w:sz w:val="28"/>
          <w:szCs w:val="28"/>
        </w:rPr>
        <w:t xml:space="preserve">Объем финансового обеспечения реализации подпрограммы за весь период ее реализации составляет </w:t>
      </w:r>
      <w:r w:rsidRPr="008008FD">
        <w:rPr>
          <w:b/>
          <w:sz w:val="28"/>
          <w:szCs w:val="28"/>
        </w:rPr>
        <w:t>18055,74333</w:t>
      </w:r>
      <w:r>
        <w:rPr>
          <w:b/>
          <w:sz w:val="28"/>
          <w:szCs w:val="28"/>
        </w:rPr>
        <w:t xml:space="preserve"> </w:t>
      </w:r>
      <w:r w:rsidRPr="00C121FD">
        <w:rPr>
          <w:sz w:val="28"/>
          <w:szCs w:val="28"/>
        </w:rPr>
        <w:t>тыс</w:t>
      </w:r>
      <w:r w:rsidRPr="00B10A69">
        <w:rPr>
          <w:sz w:val="28"/>
          <w:szCs w:val="28"/>
        </w:rPr>
        <w:t>. рублей</w:t>
      </w:r>
      <w:r>
        <w:rPr>
          <w:sz w:val="28"/>
          <w:szCs w:val="28"/>
        </w:rPr>
        <w:t>.</w:t>
      </w:r>
      <w:r w:rsidRPr="004245F1">
        <w:rPr>
          <w:sz w:val="28"/>
          <w:szCs w:val="28"/>
        </w:rPr>
        <w:t>» заменить словами «</w:t>
      </w:r>
      <w:r w:rsidRPr="004245F1">
        <w:rPr>
          <w:bCs/>
          <w:sz w:val="28"/>
          <w:szCs w:val="28"/>
        </w:rPr>
        <w:t xml:space="preserve">Объем финансового обеспечения реализации подпрограммы за весь период ее реализации составляет </w:t>
      </w:r>
      <w:r w:rsidRPr="008008F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8008FD">
        <w:rPr>
          <w:b/>
          <w:sz w:val="28"/>
          <w:szCs w:val="28"/>
        </w:rPr>
        <w:t>055,74333</w:t>
      </w:r>
      <w:r>
        <w:rPr>
          <w:color w:val="FF0000"/>
          <w:sz w:val="28"/>
          <w:szCs w:val="28"/>
        </w:rPr>
        <w:t xml:space="preserve"> </w:t>
      </w:r>
      <w:r w:rsidRPr="004245F1">
        <w:rPr>
          <w:sz w:val="28"/>
          <w:szCs w:val="28"/>
        </w:rPr>
        <w:t>тыс</w:t>
      </w:r>
      <w:proofErr w:type="gramStart"/>
      <w:r w:rsidRPr="004245F1">
        <w:rPr>
          <w:sz w:val="28"/>
          <w:szCs w:val="28"/>
        </w:rPr>
        <w:t>.р</w:t>
      </w:r>
      <w:proofErr w:type="gramEnd"/>
      <w:r w:rsidRPr="004245F1">
        <w:rPr>
          <w:sz w:val="28"/>
          <w:szCs w:val="28"/>
        </w:rPr>
        <w:t>ублей.».</w:t>
      </w:r>
    </w:p>
    <w:p w:rsidR="00122F2B" w:rsidRPr="004245F1" w:rsidRDefault="00463A8F" w:rsidP="00122F2B">
      <w:pPr>
        <w:ind w:right="59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122F2B" w:rsidRPr="004245F1">
        <w:rPr>
          <w:sz w:val="28"/>
          <w:szCs w:val="28"/>
        </w:rPr>
        <w:t>В паспорте подпрограммы 5 «</w:t>
      </w:r>
      <w:r w:rsidR="00122F2B" w:rsidRPr="004245F1">
        <w:rPr>
          <w:bCs/>
          <w:sz w:val="28"/>
          <w:szCs w:val="28"/>
        </w:rPr>
        <w:t>Берегоукрепление р. Дон в районе г. Павловска Павловского муниципального района Воронежской области»</w:t>
      </w:r>
      <w:r w:rsidR="00122F2B" w:rsidRPr="004245F1">
        <w:rPr>
          <w:sz w:val="28"/>
          <w:szCs w:val="28"/>
        </w:rPr>
        <w:t xml:space="preserve"> строку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</w:t>
      </w:r>
      <w:r w:rsidR="00122F2B" w:rsidRPr="004245F1">
        <w:rPr>
          <w:bCs/>
          <w:sz w:val="28"/>
          <w:szCs w:val="28"/>
        </w:rPr>
        <w:t>изложить в новой редакции:</w:t>
      </w:r>
    </w:p>
    <w:p w:rsidR="00122F2B" w:rsidRPr="004245F1" w:rsidRDefault="00122F2B" w:rsidP="00122F2B">
      <w:pPr>
        <w:ind w:right="59" w:firstLine="720"/>
        <w:jc w:val="both"/>
        <w:rPr>
          <w:bCs/>
          <w:sz w:val="28"/>
          <w:szCs w:val="28"/>
        </w:rPr>
      </w:pPr>
    </w:p>
    <w:tbl>
      <w:tblPr>
        <w:tblW w:w="10032" w:type="dxa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522"/>
      </w:tblGrid>
      <w:tr w:rsidR="00463A8F" w:rsidRPr="004245F1" w:rsidTr="00463A8F">
        <w:trPr>
          <w:cantSplit/>
          <w:trHeight w:val="1408"/>
        </w:trPr>
        <w:tc>
          <w:tcPr>
            <w:tcW w:w="3510" w:type="dxa"/>
          </w:tcPr>
          <w:p w:rsidR="00463A8F" w:rsidRPr="00451016" w:rsidRDefault="00463A8F" w:rsidP="001038E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451016">
              <w:rPr>
                <w:bCs/>
                <w:sz w:val="28"/>
                <w:szCs w:val="28"/>
              </w:rPr>
              <w:lastRenderedPageBreak/>
              <w:t xml:space="preserve">Объемы и источники       </w:t>
            </w:r>
            <w:r w:rsidRPr="00451016">
              <w:rPr>
                <w:bCs/>
                <w:sz w:val="28"/>
                <w:szCs w:val="28"/>
              </w:rPr>
              <w:br/>
              <w:t xml:space="preserve">финансирования </w:t>
            </w:r>
            <w:r w:rsidRPr="00451016">
              <w:rPr>
                <w:sz w:val="28"/>
                <w:szCs w:val="28"/>
              </w:rPr>
              <w:t>подпрограммы</w:t>
            </w:r>
            <w:r w:rsidRPr="00451016">
              <w:rPr>
                <w:bCs/>
                <w:sz w:val="28"/>
                <w:szCs w:val="28"/>
              </w:rPr>
              <w:t xml:space="preserve"> муниципальной программы (в действующих ценах каждого года реализации </w:t>
            </w:r>
            <w:r w:rsidRPr="00451016">
              <w:rPr>
                <w:sz w:val="28"/>
                <w:szCs w:val="28"/>
              </w:rPr>
              <w:t>подпрограммы</w:t>
            </w:r>
            <w:r w:rsidRPr="00451016">
              <w:rPr>
                <w:bCs/>
                <w:sz w:val="28"/>
                <w:szCs w:val="28"/>
              </w:rPr>
              <w:t xml:space="preserve"> муниципальной программы                            </w:t>
            </w:r>
            <w:proofErr w:type="gramEnd"/>
          </w:p>
        </w:tc>
        <w:tc>
          <w:tcPr>
            <w:tcW w:w="6522" w:type="dxa"/>
          </w:tcPr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Общий объем финансирования подпрограммы</w:t>
            </w:r>
            <w:r w:rsidRPr="00463A8F">
              <w:rPr>
                <w:bCs/>
                <w:sz w:val="28"/>
                <w:szCs w:val="28"/>
              </w:rPr>
              <w:t xml:space="preserve"> муниципальной программы </w:t>
            </w:r>
            <w:r w:rsidRPr="00463A8F">
              <w:rPr>
                <w:sz w:val="28"/>
                <w:szCs w:val="28"/>
              </w:rPr>
              <w:t xml:space="preserve">составляет 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b/>
                <w:sz w:val="28"/>
                <w:szCs w:val="28"/>
              </w:rPr>
              <w:t xml:space="preserve">186 082,5884 </w:t>
            </w:r>
            <w:r w:rsidRPr="00463A8F">
              <w:rPr>
                <w:sz w:val="28"/>
                <w:szCs w:val="28"/>
              </w:rPr>
              <w:t>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 xml:space="preserve">ублей. из них </w:t>
            </w:r>
            <w:r w:rsidRPr="00463A8F">
              <w:rPr>
                <w:sz w:val="28"/>
                <w:szCs w:val="28"/>
              </w:rPr>
              <w:tab/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федеральный бюджет - 147 861,82271 тыс. рублей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областной бюджет – 36606,67029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</w:t>
            </w:r>
          </w:p>
          <w:p w:rsidR="00463A8F" w:rsidRPr="00463A8F" w:rsidRDefault="00463A8F" w:rsidP="001038E8">
            <w:pPr>
              <w:jc w:val="both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местный бюджет – 1614,0954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</w:t>
            </w:r>
          </w:p>
          <w:p w:rsidR="00463A8F" w:rsidRPr="00463A8F" w:rsidRDefault="00463A8F" w:rsidP="001038E8">
            <w:pPr>
              <w:jc w:val="both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Объем бюджетных  ассигнований на реализацию муниципальной подпрограммы по годам составляет:</w:t>
            </w:r>
          </w:p>
          <w:p w:rsidR="00463A8F" w:rsidRPr="00463A8F" w:rsidRDefault="00463A8F" w:rsidP="001038E8">
            <w:pPr>
              <w:jc w:val="both"/>
              <w:rPr>
                <w:sz w:val="28"/>
                <w:szCs w:val="28"/>
              </w:rPr>
            </w:pPr>
            <w:r w:rsidRPr="00463A8F">
              <w:rPr>
                <w:b/>
                <w:sz w:val="28"/>
                <w:szCs w:val="28"/>
              </w:rPr>
              <w:t>Первый этап:</w:t>
            </w:r>
            <w:r w:rsidRPr="00463A8F">
              <w:rPr>
                <w:sz w:val="28"/>
                <w:szCs w:val="28"/>
              </w:rPr>
              <w:t xml:space="preserve"> 45 194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ублей: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 xml:space="preserve">из них 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федеральный бюджет – 35 082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областной бюджет – 9895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местный бюджет – 217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ублей.</w:t>
            </w:r>
          </w:p>
          <w:p w:rsidR="00463A8F" w:rsidRPr="00463A8F" w:rsidRDefault="00463A8F" w:rsidP="001038E8">
            <w:pPr>
              <w:jc w:val="both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2016 год –0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ублей: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 xml:space="preserve">из них 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федеральный бюджет - 0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областной бюджет – 0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местный бюджет – 0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ублей.</w:t>
            </w:r>
          </w:p>
          <w:p w:rsidR="00463A8F" w:rsidRPr="00463A8F" w:rsidRDefault="00463A8F" w:rsidP="001038E8">
            <w:pPr>
              <w:jc w:val="both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2017 год – 45 194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ублей: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 xml:space="preserve">из них 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федеральный бюджет –35 082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областной бюджет –9895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местный бюджет – 217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ублей.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b/>
                <w:sz w:val="28"/>
                <w:szCs w:val="28"/>
              </w:rPr>
              <w:t xml:space="preserve">Второй этап: </w:t>
            </w:r>
            <w:r w:rsidRPr="00463A8F">
              <w:rPr>
                <w:sz w:val="28"/>
                <w:szCs w:val="28"/>
              </w:rPr>
              <w:t>140888,5884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 xml:space="preserve">из них 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федеральный бюджет - 112 779,82271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областной бюджет - 26 711,67029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местный бюджет –  1397,0954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ублей.</w:t>
            </w:r>
          </w:p>
          <w:p w:rsidR="00463A8F" w:rsidRPr="00463A8F" w:rsidRDefault="00463A8F" w:rsidP="001038E8">
            <w:pPr>
              <w:jc w:val="both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2018 год – 84 128,08104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ублей: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 xml:space="preserve">из них 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федеральный бюджет - 65665,22271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областной бюджет - 18265,76293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местный бюджет – 197,0954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ублей.</w:t>
            </w:r>
          </w:p>
          <w:p w:rsidR="00463A8F" w:rsidRPr="00463A8F" w:rsidRDefault="00463A8F" w:rsidP="001038E8">
            <w:pPr>
              <w:jc w:val="both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2019 год –55960,50736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 xml:space="preserve">ублей: из них 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федеральный бюджет – 47114,6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областной бюджет – 8445,90736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местный бюджет – 400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ублей.</w:t>
            </w:r>
          </w:p>
          <w:p w:rsidR="00463A8F" w:rsidRPr="00463A8F" w:rsidRDefault="00463A8F" w:rsidP="001038E8">
            <w:pPr>
              <w:jc w:val="both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2020 год – 400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ублей: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 xml:space="preserve">из них 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федеральный бюджет – 0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областной бюджет – 0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местный бюджет –400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ублей.</w:t>
            </w:r>
          </w:p>
          <w:p w:rsidR="00463A8F" w:rsidRPr="00463A8F" w:rsidRDefault="00463A8F" w:rsidP="001038E8">
            <w:pPr>
              <w:jc w:val="both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2021 год – 400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ублей: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 xml:space="preserve">из них 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федеральный бюджет – 0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областной бюджет – 0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ублей;</w:t>
            </w:r>
          </w:p>
          <w:p w:rsidR="00463A8F" w:rsidRPr="00451016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8"/>
                <w:szCs w:val="28"/>
              </w:rPr>
              <w:t>местный бюджет – 400 тыс</w:t>
            </w:r>
            <w:proofErr w:type="gramStart"/>
            <w:r w:rsidRPr="00463A8F">
              <w:rPr>
                <w:sz w:val="28"/>
                <w:szCs w:val="28"/>
              </w:rPr>
              <w:t>.р</w:t>
            </w:r>
            <w:proofErr w:type="gramEnd"/>
            <w:r w:rsidRPr="00463A8F">
              <w:rPr>
                <w:sz w:val="28"/>
                <w:szCs w:val="28"/>
              </w:rPr>
              <w:t>ублей.</w:t>
            </w:r>
          </w:p>
        </w:tc>
      </w:tr>
    </w:tbl>
    <w:p w:rsidR="00122F2B" w:rsidRPr="004245F1" w:rsidRDefault="00122F2B" w:rsidP="00122F2B">
      <w:pPr>
        <w:pStyle w:val="ae"/>
        <w:spacing w:before="0" w:beforeAutospacing="0" w:after="0"/>
        <w:rPr>
          <w:color w:val="auto"/>
          <w:sz w:val="28"/>
          <w:szCs w:val="28"/>
        </w:rPr>
      </w:pPr>
      <w:r w:rsidRPr="004245F1">
        <w:rPr>
          <w:color w:val="auto"/>
          <w:sz w:val="28"/>
          <w:szCs w:val="28"/>
        </w:rPr>
        <w:lastRenderedPageBreak/>
        <w:t>1.</w:t>
      </w:r>
      <w:r w:rsidR="00463A8F">
        <w:rPr>
          <w:color w:val="auto"/>
          <w:sz w:val="28"/>
          <w:szCs w:val="28"/>
        </w:rPr>
        <w:t>8</w:t>
      </w:r>
      <w:r w:rsidRPr="004245F1">
        <w:rPr>
          <w:color w:val="auto"/>
          <w:sz w:val="28"/>
          <w:szCs w:val="28"/>
        </w:rPr>
        <w:t xml:space="preserve">. </w:t>
      </w:r>
      <w:r w:rsidRPr="004245F1">
        <w:rPr>
          <w:bCs/>
          <w:color w:val="auto"/>
          <w:sz w:val="28"/>
          <w:szCs w:val="28"/>
        </w:rPr>
        <w:t>В разделе 3 «Характеристика основных мероприятий и мероприятий подпрограммы</w:t>
      </w:r>
      <w:r w:rsidRPr="004245F1">
        <w:rPr>
          <w:color w:val="auto"/>
          <w:sz w:val="28"/>
          <w:szCs w:val="28"/>
        </w:rPr>
        <w:t>» подпрограммы 5 таблицу 1  «Программные мероприятия» изложить в новой редакции:</w:t>
      </w:r>
    </w:p>
    <w:p w:rsidR="00122F2B" w:rsidRPr="004245F1" w:rsidRDefault="00122F2B" w:rsidP="00122F2B">
      <w:pPr>
        <w:pStyle w:val="ae"/>
        <w:spacing w:before="0" w:beforeAutospacing="0" w:after="0"/>
        <w:rPr>
          <w:color w:val="auto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990"/>
        <w:gridCol w:w="4113"/>
        <w:gridCol w:w="2126"/>
      </w:tblGrid>
      <w:tr w:rsidR="00D467E2" w:rsidRPr="004245F1" w:rsidTr="005F009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7E2" w:rsidRPr="004245F1" w:rsidRDefault="00D467E2" w:rsidP="005F0090">
            <w:pPr>
              <w:autoSpaceDE w:val="0"/>
              <w:autoSpaceDN w:val="0"/>
              <w:adjustRightInd w:val="0"/>
              <w:rPr>
                <w:bCs/>
              </w:rPr>
            </w:pPr>
            <w:r w:rsidRPr="004245F1">
              <w:rPr>
                <w:bCs/>
              </w:rPr>
              <w:t xml:space="preserve">N  </w:t>
            </w:r>
            <w:r w:rsidRPr="004245F1">
              <w:rPr>
                <w:bCs/>
              </w:rPr>
              <w:br/>
            </w:r>
            <w:proofErr w:type="gramStart"/>
            <w:r w:rsidRPr="004245F1">
              <w:rPr>
                <w:bCs/>
              </w:rPr>
              <w:t>п</w:t>
            </w:r>
            <w:proofErr w:type="gramEnd"/>
            <w:r w:rsidRPr="004245F1">
              <w:rPr>
                <w:bCs/>
              </w:rPr>
              <w:t xml:space="preserve">/п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7E2" w:rsidRPr="004245F1" w:rsidRDefault="00D467E2" w:rsidP="005F0090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4245F1">
              <w:rPr>
                <w:bCs/>
                <w:iCs/>
              </w:rPr>
              <w:t xml:space="preserve">Программные мероприятия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7E2" w:rsidRPr="004245F1" w:rsidRDefault="00D467E2" w:rsidP="005F0090">
            <w:pPr>
              <w:autoSpaceDE w:val="0"/>
              <w:autoSpaceDN w:val="0"/>
              <w:adjustRightInd w:val="0"/>
              <w:rPr>
                <w:bCs/>
              </w:rPr>
            </w:pPr>
            <w:r w:rsidRPr="004245F1">
              <w:rPr>
                <w:bCs/>
              </w:rPr>
              <w:t xml:space="preserve">Сроки   </w:t>
            </w:r>
            <w:r w:rsidRPr="004245F1">
              <w:rPr>
                <w:bCs/>
              </w:rPr>
              <w:br/>
              <w:t>реализации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7E2" w:rsidRPr="004245F1" w:rsidRDefault="00D467E2" w:rsidP="005F0090">
            <w:pPr>
              <w:autoSpaceDE w:val="0"/>
              <w:autoSpaceDN w:val="0"/>
              <w:adjustRightInd w:val="0"/>
            </w:pPr>
            <w:r w:rsidRPr="004245F1">
              <w:t xml:space="preserve">Объем     </w:t>
            </w:r>
            <w:r w:rsidRPr="004245F1">
              <w:br/>
              <w:t>финансирования *</w:t>
            </w:r>
            <w:r w:rsidRPr="004245F1">
              <w:br/>
              <w:t xml:space="preserve">(тыс. рублей)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7E2" w:rsidRPr="004245F1" w:rsidRDefault="00D467E2" w:rsidP="005F0090">
            <w:pPr>
              <w:autoSpaceDE w:val="0"/>
              <w:autoSpaceDN w:val="0"/>
              <w:adjustRightInd w:val="0"/>
              <w:outlineLvl w:val="1"/>
            </w:pPr>
            <w:r w:rsidRPr="004245F1">
              <w:t xml:space="preserve">Ожидаемые результаты  </w:t>
            </w:r>
          </w:p>
        </w:tc>
      </w:tr>
      <w:tr w:rsidR="00463A8F" w:rsidRPr="004245F1" w:rsidTr="00D467E2">
        <w:trPr>
          <w:cantSplit/>
          <w:trHeight w:val="110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A8F" w:rsidRPr="004245F1" w:rsidRDefault="00463A8F" w:rsidP="005F009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A8F" w:rsidRPr="0052390C" w:rsidRDefault="00463A8F" w:rsidP="001038E8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52390C">
              <w:rPr>
                <w:bCs/>
                <w:iCs/>
                <w:sz w:val="20"/>
                <w:szCs w:val="20"/>
              </w:rPr>
              <w:t xml:space="preserve">Реализация </w:t>
            </w:r>
            <w:r w:rsidRPr="0052390C">
              <w:rPr>
                <w:sz w:val="20"/>
                <w:szCs w:val="20"/>
              </w:rPr>
              <w:t>комплекса работ</w:t>
            </w:r>
            <w:r w:rsidRPr="0052390C">
              <w:rPr>
                <w:bCs/>
                <w:sz w:val="20"/>
                <w:szCs w:val="20"/>
              </w:rPr>
              <w:t xml:space="preserve"> по берегоукреплению р. Дон в районе г. Павловска Павловского муниципального района Воронежской области.   </w:t>
            </w:r>
          </w:p>
          <w:p w:rsidR="00463A8F" w:rsidRPr="0052390C" w:rsidRDefault="00463A8F" w:rsidP="001038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A8F" w:rsidRPr="002F6F1C" w:rsidRDefault="00463A8F" w:rsidP="001038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F6F1C">
              <w:rPr>
                <w:bCs/>
                <w:sz w:val="20"/>
                <w:szCs w:val="20"/>
              </w:rPr>
              <w:t>Первый этап: 2016-2017г.г.</w:t>
            </w:r>
          </w:p>
          <w:p w:rsidR="00463A8F" w:rsidRPr="002F6F1C" w:rsidRDefault="00463A8F" w:rsidP="001038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F6F1C">
              <w:rPr>
                <w:bCs/>
                <w:sz w:val="20"/>
                <w:szCs w:val="20"/>
              </w:rPr>
              <w:t>Второй этап:</w:t>
            </w:r>
          </w:p>
          <w:p w:rsidR="00463A8F" w:rsidRPr="002F6F1C" w:rsidRDefault="00463A8F" w:rsidP="001038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F6F1C">
              <w:rPr>
                <w:bCs/>
                <w:sz w:val="20"/>
                <w:szCs w:val="20"/>
              </w:rPr>
              <w:t>2018-</w:t>
            </w:r>
          </w:p>
          <w:p w:rsidR="00463A8F" w:rsidRPr="002F6F1C" w:rsidRDefault="00463A8F" w:rsidP="001038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F6F1C">
              <w:rPr>
                <w:bCs/>
                <w:sz w:val="20"/>
                <w:szCs w:val="20"/>
              </w:rPr>
              <w:t>2021г.г.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Общий объем финансирования подпрограммы</w:t>
            </w:r>
            <w:r w:rsidRPr="00463A8F">
              <w:rPr>
                <w:bCs/>
                <w:sz w:val="20"/>
                <w:szCs w:val="20"/>
              </w:rPr>
              <w:t xml:space="preserve"> муниципальной программы </w:t>
            </w:r>
            <w:r w:rsidRPr="00463A8F">
              <w:rPr>
                <w:sz w:val="20"/>
                <w:szCs w:val="20"/>
              </w:rPr>
              <w:t xml:space="preserve">составляет 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b/>
                <w:sz w:val="20"/>
                <w:szCs w:val="20"/>
              </w:rPr>
              <w:t xml:space="preserve">186 082,5884 </w:t>
            </w:r>
            <w:r w:rsidRPr="00463A8F">
              <w:rPr>
                <w:sz w:val="20"/>
                <w:szCs w:val="20"/>
              </w:rPr>
              <w:t>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 xml:space="preserve">ублей. из них </w:t>
            </w:r>
            <w:r w:rsidRPr="00463A8F">
              <w:rPr>
                <w:sz w:val="20"/>
                <w:szCs w:val="20"/>
              </w:rPr>
              <w:tab/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федеральный бюджет - 147 861,82271 тыс. рублей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областной бюджет – 36606,67029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</w:t>
            </w:r>
          </w:p>
          <w:p w:rsidR="00463A8F" w:rsidRPr="00463A8F" w:rsidRDefault="00463A8F" w:rsidP="001038E8">
            <w:pPr>
              <w:jc w:val="both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местный бюджет – 1614,0954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</w:t>
            </w:r>
          </w:p>
          <w:p w:rsidR="00463A8F" w:rsidRPr="00463A8F" w:rsidRDefault="00463A8F" w:rsidP="001038E8">
            <w:pPr>
              <w:jc w:val="both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Объем бюджетных  ассигнований на реализацию муниципальной подпрограммы по годам составляет:</w:t>
            </w:r>
          </w:p>
          <w:p w:rsidR="00463A8F" w:rsidRPr="00463A8F" w:rsidRDefault="00463A8F" w:rsidP="001038E8">
            <w:pPr>
              <w:jc w:val="both"/>
              <w:rPr>
                <w:sz w:val="20"/>
                <w:szCs w:val="20"/>
              </w:rPr>
            </w:pPr>
            <w:r w:rsidRPr="00463A8F">
              <w:rPr>
                <w:b/>
                <w:sz w:val="20"/>
                <w:szCs w:val="20"/>
              </w:rPr>
              <w:t>Первый этап:</w:t>
            </w:r>
            <w:r w:rsidRPr="00463A8F">
              <w:rPr>
                <w:sz w:val="20"/>
                <w:szCs w:val="20"/>
              </w:rPr>
              <w:t xml:space="preserve"> 45 194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ублей: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 xml:space="preserve">из них 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федеральный бюджет – 35 082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областной бюджет – 9895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местный бюджет – 217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ублей.</w:t>
            </w:r>
          </w:p>
          <w:p w:rsidR="00463A8F" w:rsidRPr="00463A8F" w:rsidRDefault="00463A8F" w:rsidP="001038E8">
            <w:pPr>
              <w:jc w:val="both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2016 год –0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ублей: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 xml:space="preserve">из них 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федеральный бюджет - 0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областной бюджет – 0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местный бюджет – 0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ублей.</w:t>
            </w:r>
          </w:p>
          <w:p w:rsidR="00463A8F" w:rsidRPr="00463A8F" w:rsidRDefault="00463A8F" w:rsidP="001038E8">
            <w:pPr>
              <w:jc w:val="both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2017 год – 45 194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ублей: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 xml:space="preserve">из них 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федеральный бюджет –35 082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областной бюджет –9895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A8F">
              <w:rPr>
                <w:sz w:val="20"/>
                <w:szCs w:val="20"/>
              </w:rPr>
              <w:t>местный бюджет – 217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ублей.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b/>
                <w:sz w:val="20"/>
                <w:szCs w:val="20"/>
              </w:rPr>
              <w:t xml:space="preserve">Второй этап: </w:t>
            </w:r>
            <w:r w:rsidRPr="00463A8F">
              <w:rPr>
                <w:sz w:val="20"/>
                <w:szCs w:val="20"/>
              </w:rPr>
              <w:t>140888,5884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 xml:space="preserve">из них 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федеральный бюджет - 112 779,82271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областной бюджет - 26 711,67029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ублей;</w:t>
            </w:r>
          </w:p>
          <w:p w:rsidR="00463A8F" w:rsidRPr="00463A8F" w:rsidRDefault="00463A8F" w:rsidP="00103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местный бюджет –  1397,0954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ублей.</w:t>
            </w:r>
          </w:p>
          <w:p w:rsidR="00463A8F" w:rsidRPr="00463A8F" w:rsidRDefault="00463A8F" w:rsidP="00463A8F">
            <w:pPr>
              <w:jc w:val="both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2018 год – 84 128,08104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ублей:</w:t>
            </w:r>
          </w:p>
          <w:p w:rsidR="00463A8F" w:rsidRPr="00463A8F" w:rsidRDefault="00463A8F" w:rsidP="00463A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 xml:space="preserve">из них </w:t>
            </w:r>
          </w:p>
          <w:p w:rsidR="00463A8F" w:rsidRPr="00463A8F" w:rsidRDefault="00463A8F" w:rsidP="00463A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федеральный бюджет - 65665,22271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ублей;</w:t>
            </w:r>
          </w:p>
          <w:p w:rsidR="00463A8F" w:rsidRPr="00463A8F" w:rsidRDefault="00463A8F" w:rsidP="00463A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областной бюджет - 18265,76293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ублей;</w:t>
            </w:r>
          </w:p>
          <w:p w:rsidR="00463A8F" w:rsidRPr="00463A8F" w:rsidRDefault="00463A8F" w:rsidP="00463A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местный бюджет – 197,0954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ублей.</w:t>
            </w:r>
          </w:p>
          <w:p w:rsidR="00463A8F" w:rsidRPr="00463A8F" w:rsidRDefault="00463A8F" w:rsidP="00463A8F">
            <w:pPr>
              <w:jc w:val="both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2019 год –55960,50736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 xml:space="preserve">ублей: из них </w:t>
            </w:r>
          </w:p>
          <w:p w:rsidR="00463A8F" w:rsidRPr="00463A8F" w:rsidRDefault="00463A8F" w:rsidP="00463A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федеральный бюджет – 47114,6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ублей;</w:t>
            </w:r>
          </w:p>
          <w:p w:rsidR="00463A8F" w:rsidRPr="00463A8F" w:rsidRDefault="00463A8F" w:rsidP="00463A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областной бюджет – 8445,90736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ублей;</w:t>
            </w:r>
          </w:p>
          <w:p w:rsidR="00463A8F" w:rsidRPr="00463A8F" w:rsidRDefault="00463A8F" w:rsidP="00463A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местный бюджет – 400 тыс</w:t>
            </w:r>
            <w:proofErr w:type="gramStart"/>
            <w:r w:rsidRPr="00463A8F">
              <w:rPr>
                <w:sz w:val="20"/>
                <w:szCs w:val="20"/>
              </w:rPr>
              <w:t>.р</w:t>
            </w:r>
            <w:proofErr w:type="gramEnd"/>
            <w:r w:rsidRPr="00463A8F">
              <w:rPr>
                <w:sz w:val="20"/>
                <w:szCs w:val="20"/>
              </w:rPr>
              <w:t>ублей.</w:t>
            </w:r>
          </w:p>
          <w:p w:rsidR="00463A8F" w:rsidRPr="00C94E2D" w:rsidRDefault="00463A8F" w:rsidP="00463A8F">
            <w:pPr>
              <w:jc w:val="both"/>
              <w:rPr>
                <w:sz w:val="20"/>
                <w:szCs w:val="20"/>
              </w:rPr>
            </w:pPr>
            <w:r w:rsidRPr="00C94E2D">
              <w:rPr>
                <w:sz w:val="20"/>
                <w:szCs w:val="20"/>
              </w:rPr>
              <w:t>2020 год – 400 тыс</w:t>
            </w:r>
            <w:proofErr w:type="gramStart"/>
            <w:r w:rsidRPr="00C94E2D">
              <w:rPr>
                <w:sz w:val="20"/>
                <w:szCs w:val="20"/>
              </w:rPr>
              <w:t>.р</w:t>
            </w:r>
            <w:proofErr w:type="gramEnd"/>
            <w:r w:rsidRPr="00C94E2D">
              <w:rPr>
                <w:sz w:val="20"/>
                <w:szCs w:val="20"/>
              </w:rPr>
              <w:t>ублей:</w:t>
            </w:r>
          </w:p>
          <w:p w:rsidR="00463A8F" w:rsidRPr="00C94E2D" w:rsidRDefault="00463A8F" w:rsidP="00463A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4E2D">
              <w:rPr>
                <w:sz w:val="20"/>
                <w:szCs w:val="20"/>
              </w:rPr>
              <w:t xml:space="preserve">из них </w:t>
            </w:r>
          </w:p>
          <w:p w:rsidR="00463A8F" w:rsidRPr="00C94E2D" w:rsidRDefault="00463A8F" w:rsidP="00463A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4E2D">
              <w:rPr>
                <w:sz w:val="20"/>
                <w:szCs w:val="20"/>
              </w:rPr>
              <w:t>федеральный бюджет – 0 тыс</w:t>
            </w:r>
            <w:proofErr w:type="gramStart"/>
            <w:r w:rsidRPr="00C94E2D">
              <w:rPr>
                <w:sz w:val="20"/>
                <w:szCs w:val="20"/>
              </w:rPr>
              <w:t>.р</w:t>
            </w:r>
            <w:proofErr w:type="gramEnd"/>
            <w:r w:rsidRPr="00C94E2D">
              <w:rPr>
                <w:sz w:val="20"/>
                <w:szCs w:val="20"/>
              </w:rPr>
              <w:t>ублей;</w:t>
            </w:r>
          </w:p>
          <w:p w:rsidR="00463A8F" w:rsidRPr="00C94E2D" w:rsidRDefault="00463A8F" w:rsidP="00463A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4E2D">
              <w:rPr>
                <w:sz w:val="20"/>
                <w:szCs w:val="20"/>
              </w:rPr>
              <w:t>областной бюджет – 0 тыс</w:t>
            </w:r>
            <w:proofErr w:type="gramStart"/>
            <w:r w:rsidRPr="00C94E2D">
              <w:rPr>
                <w:sz w:val="20"/>
                <w:szCs w:val="20"/>
              </w:rPr>
              <w:t>.р</w:t>
            </w:r>
            <w:proofErr w:type="gramEnd"/>
            <w:r w:rsidRPr="00C94E2D">
              <w:rPr>
                <w:sz w:val="20"/>
                <w:szCs w:val="20"/>
              </w:rPr>
              <w:t>ублей;</w:t>
            </w:r>
          </w:p>
          <w:p w:rsidR="00463A8F" w:rsidRPr="00C94E2D" w:rsidRDefault="00463A8F" w:rsidP="00463A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4E2D">
              <w:rPr>
                <w:sz w:val="20"/>
                <w:szCs w:val="20"/>
              </w:rPr>
              <w:t>местный бюджет –400 тыс</w:t>
            </w:r>
            <w:proofErr w:type="gramStart"/>
            <w:r w:rsidRPr="00C94E2D">
              <w:rPr>
                <w:sz w:val="20"/>
                <w:szCs w:val="20"/>
              </w:rPr>
              <w:t>.р</w:t>
            </w:r>
            <w:proofErr w:type="gramEnd"/>
            <w:r w:rsidRPr="00C94E2D">
              <w:rPr>
                <w:sz w:val="20"/>
                <w:szCs w:val="20"/>
              </w:rPr>
              <w:t>ублей.</w:t>
            </w:r>
          </w:p>
          <w:p w:rsidR="00463A8F" w:rsidRPr="00C94E2D" w:rsidRDefault="00463A8F" w:rsidP="00463A8F">
            <w:pPr>
              <w:jc w:val="both"/>
              <w:rPr>
                <w:sz w:val="20"/>
                <w:szCs w:val="20"/>
              </w:rPr>
            </w:pPr>
            <w:r w:rsidRPr="00C94E2D">
              <w:rPr>
                <w:sz w:val="20"/>
                <w:szCs w:val="20"/>
              </w:rPr>
              <w:t>2021 год – 400 тыс</w:t>
            </w:r>
            <w:proofErr w:type="gramStart"/>
            <w:r w:rsidRPr="00C94E2D">
              <w:rPr>
                <w:sz w:val="20"/>
                <w:szCs w:val="20"/>
              </w:rPr>
              <w:t>.р</w:t>
            </w:r>
            <w:proofErr w:type="gramEnd"/>
            <w:r w:rsidRPr="00C94E2D">
              <w:rPr>
                <w:sz w:val="20"/>
                <w:szCs w:val="20"/>
              </w:rPr>
              <w:t>ублей:</w:t>
            </w:r>
          </w:p>
          <w:p w:rsidR="00463A8F" w:rsidRPr="00C94E2D" w:rsidRDefault="00463A8F" w:rsidP="00463A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4E2D">
              <w:rPr>
                <w:sz w:val="20"/>
                <w:szCs w:val="20"/>
              </w:rPr>
              <w:t xml:space="preserve">из них </w:t>
            </w:r>
          </w:p>
          <w:p w:rsidR="00463A8F" w:rsidRPr="00C94E2D" w:rsidRDefault="00463A8F" w:rsidP="00463A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4E2D">
              <w:rPr>
                <w:sz w:val="20"/>
                <w:szCs w:val="20"/>
              </w:rPr>
              <w:t>федеральный бюджет – 0 тыс</w:t>
            </w:r>
            <w:proofErr w:type="gramStart"/>
            <w:r w:rsidRPr="00C94E2D">
              <w:rPr>
                <w:sz w:val="20"/>
                <w:szCs w:val="20"/>
              </w:rPr>
              <w:t>.р</w:t>
            </w:r>
            <w:proofErr w:type="gramEnd"/>
            <w:r w:rsidRPr="00C94E2D">
              <w:rPr>
                <w:sz w:val="20"/>
                <w:szCs w:val="20"/>
              </w:rPr>
              <w:t>ублей;</w:t>
            </w:r>
          </w:p>
          <w:p w:rsidR="00463A8F" w:rsidRPr="00C94E2D" w:rsidRDefault="00463A8F" w:rsidP="00463A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4E2D">
              <w:rPr>
                <w:sz w:val="20"/>
                <w:szCs w:val="20"/>
              </w:rPr>
              <w:t>областной бюджет – 0 тыс</w:t>
            </w:r>
            <w:proofErr w:type="gramStart"/>
            <w:r w:rsidRPr="00C94E2D">
              <w:rPr>
                <w:sz w:val="20"/>
                <w:szCs w:val="20"/>
              </w:rPr>
              <w:t>.р</w:t>
            </w:r>
            <w:proofErr w:type="gramEnd"/>
            <w:r w:rsidRPr="00C94E2D">
              <w:rPr>
                <w:sz w:val="20"/>
                <w:szCs w:val="20"/>
              </w:rPr>
              <w:t>ублей;</w:t>
            </w:r>
          </w:p>
          <w:p w:rsidR="00463A8F" w:rsidRPr="002F6F1C" w:rsidRDefault="00463A8F" w:rsidP="00463A8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94E2D">
              <w:rPr>
                <w:sz w:val="20"/>
                <w:szCs w:val="20"/>
              </w:rPr>
              <w:t>местный бюджет – 400 тыс</w:t>
            </w:r>
            <w:proofErr w:type="gramStart"/>
            <w:r w:rsidRPr="00C94E2D">
              <w:rPr>
                <w:sz w:val="20"/>
                <w:szCs w:val="20"/>
              </w:rPr>
              <w:t>.р</w:t>
            </w:r>
            <w:proofErr w:type="gramEnd"/>
            <w:r w:rsidRPr="00C94E2D">
              <w:rPr>
                <w:sz w:val="20"/>
                <w:szCs w:val="20"/>
              </w:rPr>
              <w:t>ублей.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A8F" w:rsidRPr="00463A8F" w:rsidRDefault="00463A8F" w:rsidP="005F0090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463A8F">
              <w:rPr>
                <w:sz w:val="20"/>
                <w:szCs w:val="20"/>
              </w:rPr>
              <w:t>Предотвращение чрезвычайной ситуации, связанной с обрушением левого берега р. Дон, предотвращение разрушения жилых домов и производственных построек ОАО «Павловское ХПП».</w:t>
            </w:r>
          </w:p>
          <w:p w:rsidR="00463A8F" w:rsidRPr="004245F1" w:rsidRDefault="00463A8F" w:rsidP="005F0090">
            <w:pPr>
              <w:autoSpaceDE w:val="0"/>
              <w:autoSpaceDN w:val="0"/>
              <w:adjustRightInd w:val="0"/>
              <w:outlineLvl w:val="1"/>
            </w:pPr>
          </w:p>
        </w:tc>
      </w:tr>
    </w:tbl>
    <w:p w:rsidR="00122F2B" w:rsidRPr="004245F1" w:rsidRDefault="00122F2B" w:rsidP="00122F2B">
      <w:pPr>
        <w:ind w:firstLine="708"/>
        <w:jc w:val="both"/>
        <w:rPr>
          <w:sz w:val="28"/>
          <w:szCs w:val="28"/>
        </w:rPr>
      </w:pPr>
    </w:p>
    <w:p w:rsidR="00122F2B" w:rsidRPr="004245F1" w:rsidRDefault="00122F2B" w:rsidP="00122F2B">
      <w:pPr>
        <w:ind w:firstLine="708"/>
        <w:jc w:val="both"/>
        <w:rPr>
          <w:sz w:val="28"/>
          <w:szCs w:val="28"/>
        </w:rPr>
      </w:pPr>
      <w:r w:rsidRPr="004245F1">
        <w:rPr>
          <w:sz w:val="28"/>
          <w:szCs w:val="28"/>
        </w:rPr>
        <w:t>1.</w:t>
      </w:r>
      <w:r w:rsidR="00463A8F">
        <w:rPr>
          <w:sz w:val="28"/>
          <w:szCs w:val="28"/>
        </w:rPr>
        <w:t>9</w:t>
      </w:r>
      <w:r w:rsidRPr="004245F1">
        <w:rPr>
          <w:sz w:val="28"/>
          <w:szCs w:val="28"/>
        </w:rPr>
        <w:t xml:space="preserve">. </w:t>
      </w:r>
      <w:r w:rsidRPr="004245F1">
        <w:rPr>
          <w:bCs/>
          <w:sz w:val="28"/>
          <w:szCs w:val="28"/>
        </w:rPr>
        <w:t>В разделе 6 «</w:t>
      </w:r>
      <w:r w:rsidRPr="004245F1">
        <w:rPr>
          <w:sz w:val="28"/>
          <w:szCs w:val="28"/>
        </w:rPr>
        <w:t>Ресурсное обеспечение реализации подпрограммы» подпрограммы 5</w:t>
      </w:r>
      <w:r w:rsidR="00D467E2" w:rsidRPr="004245F1">
        <w:rPr>
          <w:sz w:val="28"/>
          <w:szCs w:val="28"/>
        </w:rPr>
        <w:t xml:space="preserve"> слова</w:t>
      </w:r>
      <w:r w:rsidRPr="004245F1">
        <w:rPr>
          <w:sz w:val="28"/>
          <w:szCs w:val="28"/>
        </w:rPr>
        <w:t xml:space="preserve"> </w:t>
      </w:r>
      <w:hyperlink r:id="rId36" w:anchor="YANDEX_31" w:history="1"/>
      <w:r w:rsidRPr="004245F1">
        <w:rPr>
          <w:sz w:val="28"/>
          <w:szCs w:val="28"/>
        </w:rPr>
        <w:t>«</w:t>
      </w:r>
      <w:r w:rsidRPr="004245F1">
        <w:rPr>
          <w:bCs/>
          <w:sz w:val="28"/>
          <w:szCs w:val="28"/>
        </w:rPr>
        <w:t xml:space="preserve">Объем финансового обеспечения реализации </w:t>
      </w:r>
      <w:r w:rsidRPr="004245F1">
        <w:rPr>
          <w:bCs/>
          <w:sz w:val="28"/>
          <w:szCs w:val="28"/>
        </w:rPr>
        <w:lastRenderedPageBreak/>
        <w:t xml:space="preserve">подпрограммы за весь период ее реализации составляет </w:t>
      </w:r>
      <w:r w:rsidR="00463A8F" w:rsidRPr="004245F1">
        <w:rPr>
          <w:b/>
          <w:sz w:val="28"/>
          <w:szCs w:val="28"/>
        </w:rPr>
        <w:t>185 951,08104</w:t>
      </w:r>
      <w:r w:rsidR="00463A8F">
        <w:rPr>
          <w:b/>
          <w:sz w:val="28"/>
          <w:szCs w:val="28"/>
        </w:rPr>
        <w:t xml:space="preserve"> </w:t>
      </w:r>
      <w:r w:rsidRPr="004245F1">
        <w:rPr>
          <w:sz w:val="28"/>
          <w:szCs w:val="28"/>
        </w:rPr>
        <w:t>тыс</w:t>
      </w:r>
      <w:proofErr w:type="gramStart"/>
      <w:r w:rsidRPr="004245F1">
        <w:rPr>
          <w:sz w:val="28"/>
          <w:szCs w:val="28"/>
        </w:rPr>
        <w:t>.р</w:t>
      </w:r>
      <w:proofErr w:type="gramEnd"/>
      <w:r w:rsidRPr="004245F1">
        <w:rPr>
          <w:sz w:val="28"/>
          <w:szCs w:val="28"/>
        </w:rPr>
        <w:t>ублей» заменить словами «</w:t>
      </w:r>
      <w:r w:rsidRPr="004245F1">
        <w:rPr>
          <w:bCs/>
          <w:sz w:val="28"/>
          <w:szCs w:val="28"/>
        </w:rPr>
        <w:t xml:space="preserve">Объем финансового обеспечения реализации подпрограммы за весь период ее реализации составляет </w:t>
      </w:r>
      <w:r w:rsidR="00463A8F" w:rsidRPr="00463A8F">
        <w:rPr>
          <w:b/>
          <w:sz w:val="28"/>
          <w:szCs w:val="28"/>
        </w:rPr>
        <w:t>186 082,5884</w:t>
      </w:r>
      <w:r w:rsidR="00463A8F" w:rsidRPr="0095508D">
        <w:rPr>
          <w:b/>
          <w:sz w:val="28"/>
          <w:szCs w:val="28"/>
        </w:rPr>
        <w:t xml:space="preserve"> </w:t>
      </w:r>
      <w:r w:rsidR="00D467E2" w:rsidRPr="004245F1">
        <w:rPr>
          <w:b/>
          <w:sz w:val="28"/>
          <w:szCs w:val="28"/>
        </w:rPr>
        <w:t xml:space="preserve"> </w:t>
      </w:r>
      <w:r w:rsidRPr="004245F1">
        <w:rPr>
          <w:sz w:val="28"/>
          <w:szCs w:val="28"/>
        </w:rPr>
        <w:t>тыс.рублей.».</w:t>
      </w:r>
    </w:p>
    <w:p w:rsidR="00990DEE" w:rsidRPr="00E23D1F" w:rsidRDefault="004B14DD" w:rsidP="00990DEE">
      <w:pPr>
        <w:ind w:firstLine="708"/>
        <w:jc w:val="both"/>
        <w:rPr>
          <w:sz w:val="28"/>
          <w:szCs w:val="28"/>
        </w:rPr>
      </w:pPr>
      <w:r w:rsidRPr="00E23D1F">
        <w:rPr>
          <w:sz w:val="28"/>
          <w:szCs w:val="28"/>
        </w:rPr>
        <w:t>1.</w:t>
      </w:r>
      <w:r w:rsidR="00463A8F">
        <w:rPr>
          <w:sz w:val="28"/>
          <w:szCs w:val="28"/>
        </w:rPr>
        <w:t>10</w:t>
      </w:r>
      <w:r w:rsidRPr="00E23D1F">
        <w:rPr>
          <w:sz w:val="28"/>
          <w:szCs w:val="28"/>
        </w:rPr>
        <w:t>.</w:t>
      </w:r>
      <w:r w:rsidR="00D467E2">
        <w:rPr>
          <w:sz w:val="28"/>
          <w:szCs w:val="28"/>
        </w:rPr>
        <w:t xml:space="preserve"> </w:t>
      </w:r>
      <w:r w:rsidR="00990DEE" w:rsidRPr="00E23D1F">
        <w:rPr>
          <w:sz w:val="28"/>
          <w:szCs w:val="28"/>
        </w:rPr>
        <w:t>Приложение 2,3 к муниципальной программе «Обеспечение градостроительной деятельности на территории городского поселения – город Павловск Павловского муниципального района  Воронежской области» изложить в новой редакции согласно приложению 1,2 к настоящему постановлению.</w:t>
      </w:r>
    </w:p>
    <w:p w:rsidR="004245F1" w:rsidRDefault="00990DEE" w:rsidP="004245F1">
      <w:pPr>
        <w:ind w:firstLine="709"/>
        <w:jc w:val="both"/>
        <w:rPr>
          <w:sz w:val="28"/>
          <w:szCs w:val="28"/>
        </w:rPr>
      </w:pPr>
      <w:r w:rsidRPr="00E23D1F">
        <w:rPr>
          <w:sz w:val="28"/>
          <w:szCs w:val="28"/>
        </w:rPr>
        <w:t xml:space="preserve">2. </w:t>
      </w:r>
      <w:r w:rsidR="004245F1" w:rsidRPr="003635CD">
        <w:rPr>
          <w:sz w:val="28"/>
          <w:szCs w:val="28"/>
        </w:rPr>
        <w:t xml:space="preserve">Обнародовать настоящее постановление в соответствии с </w:t>
      </w:r>
      <w:r w:rsidR="004245F1" w:rsidRPr="00932146">
        <w:rPr>
          <w:bCs/>
          <w:sz w:val="28"/>
          <w:szCs w:val="28"/>
        </w:rPr>
        <w:t>положением о</w:t>
      </w:r>
      <w:r w:rsidR="004245F1">
        <w:rPr>
          <w:sz w:val="28"/>
          <w:szCs w:val="28"/>
        </w:rPr>
        <w:t xml:space="preserve"> порядке опубликования (обнародования) муниципальных правовых актов органов местного самоуправления городского поселения – город Павловск, разместить на официальном сайте администрации </w:t>
      </w:r>
      <w:r w:rsidR="004245F1" w:rsidRPr="00B1343A">
        <w:rPr>
          <w:sz w:val="28"/>
          <w:szCs w:val="28"/>
        </w:rPr>
        <w:t>городского поселения – город Павловск.</w:t>
      </w:r>
    </w:p>
    <w:p w:rsidR="00463A8F" w:rsidRPr="005949D0" w:rsidRDefault="00990DEE" w:rsidP="00463A8F">
      <w:pPr>
        <w:pStyle w:val="3"/>
        <w:ind w:firstLine="709"/>
        <w:rPr>
          <w:sz w:val="28"/>
          <w:szCs w:val="28"/>
        </w:rPr>
      </w:pPr>
      <w:r w:rsidRPr="00E23D1F">
        <w:rPr>
          <w:sz w:val="28"/>
          <w:szCs w:val="28"/>
        </w:rPr>
        <w:t xml:space="preserve">3. </w:t>
      </w:r>
      <w:proofErr w:type="gramStart"/>
      <w:r w:rsidR="00463A8F" w:rsidRPr="005949D0">
        <w:rPr>
          <w:sz w:val="28"/>
          <w:szCs w:val="28"/>
        </w:rPr>
        <w:t>Контроль за</w:t>
      </w:r>
      <w:proofErr w:type="gramEnd"/>
      <w:r w:rsidR="00463A8F" w:rsidRPr="005949D0">
        <w:rPr>
          <w:sz w:val="28"/>
          <w:szCs w:val="28"/>
        </w:rPr>
        <w:t xml:space="preserve"> исполнением настоящего постановления возложить на начальника сектора по градостроительству, архитектуре и земельным отношениям администрации городского поселения - город Павловск Павловского муниципального района Воронежской области Н.В. Колесник.</w:t>
      </w:r>
    </w:p>
    <w:p w:rsidR="00990DEE" w:rsidRPr="00E23D1F" w:rsidRDefault="00990DEE" w:rsidP="00990DEE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990DEE" w:rsidRPr="00E23D1F" w:rsidRDefault="00990DEE" w:rsidP="00990DEE"/>
    <w:p w:rsidR="00990DEE" w:rsidRPr="00E23D1F" w:rsidRDefault="00990DEE" w:rsidP="00990DEE"/>
    <w:p w:rsidR="00990DEE" w:rsidRPr="00E23D1F" w:rsidRDefault="00D467E2" w:rsidP="00990DE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90DEE" w:rsidRPr="00E23D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90DEE" w:rsidRPr="00E23D1F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990DEE" w:rsidRPr="002E2260" w:rsidRDefault="00990DEE" w:rsidP="00990DEE">
      <w:pPr>
        <w:rPr>
          <w:sz w:val="28"/>
          <w:szCs w:val="28"/>
        </w:rPr>
      </w:pPr>
      <w:r w:rsidRPr="00E23D1F">
        <w:rPr>
          <w:sz w:val="28"/>
          <w:szCs w:val="28"/>
        </w:rPr>
        <w:t xml:space="preserve">город Павловск                                                                          </w:t>
      </w:r>
      <w:r w:rsidR="00D467E2">
        <w:rPr>
          <w:sz w:val="28"/>
          <w:szCs w:val="28"/>
        </w:rPr>
        <w:t xml:space="preserve">             В.А. Щербаков</w:t>
      </w:r>
    </w:p>
    <w:p w:rsidR="00990DEE" w:rsidRDefault="00990DEE" w:rsidP="00990DEE">
      <w:pPr>
        <w:rPr>
          <w:sz w:val="28"/>
          <w:szCs w:val="28"/>
        </w:rPr>
      </w:pPr>
    </w:p>
    <w:p w:rsidR="00990DEE" w:rsidRDefault="00990DEE" w:rsidP="00990DEE">
      <w:pPr>
        <w:rPr>
          <w:sz w:val="28"/>
          <w:szCs w:val="28"/>
        </w:rPr>
      </w:pPr>
    </w:p>
    <w:p w:rsidR="00990DEE" w:rsidRDefault="00990DEE" w:rsidP="00990DEE">
      <w:pPr>
        <w:rPr>
          <w:sz w:val="28"/>
          <w:szCs w:val="28"/>
        </w:rPr>
      </w:pPr>
    </w:p>
    <w:p w:rsidR="00990DEE" w:rsidRDefault="00990DEE" w:rsidP="00990DEE">
      <w:pPr>
        <w:rPr>
          <w:sz w:val="28"/>
          <w:szCs w:val="28"/>
        </w:rPr>
      </w:pPr>
    </w:p>
    <w:p w:rsidR="00990DEE" w:rsidRDefault="00990DEE" w:rsidP="00990DEE">
      <w:pPr>
        <w:rPr>
          <w:sz w:val="28"/>
          <w:szCs w:val="28"/>
        </w:rPr>
      </w:pPr>
    </w:p>
    <w:p w:rsidR="00990DEE" w:rsidRDefault="00990DEE" w:rsidP="00990DEE">
      <w:pPr>
        <w:rPr>
          <w:sz w:val="28"/>
          <w:szCs w:val="28"/>
        </w:rPr>
      </w:pPr>
    </w:p>
    <w:p w:rsidR="00990DEE" w:rsidRDefault="00990DEE" w:rsidP="00990DEE">
      <w:pPr>
        <w:rPr>
          <w:sz w:val="28"/>
          <w:szCs w:val="28"/>
        </w:rPr>
        <w:sectPr w:rsidR="00990DEE" w:rsidSect="001516B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A2439" w:rsidRPr="00AE4A4D" w:rsidRDefault="002A2439" w:rsidP="002A2439">
      <w:pPr>
        <w:ind w:left="900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 Павловск Павловского муниципального района </w:t>
      </w:r>
    </w:p>
    <w:p w:rsidR="002A2439" w:rsidRDefault="002A2439" w:rsidP="002A2439">
      <w:pPr>
        <w:ind w:left="8292" w:firstLine="708"/>
        <w:rPr>
          <w:sz w:val="22"/>
          <w:szCs w:val="22"/>
        </w:rPr>
      </w:pPr>
      <w:r w:rsidRPr="00AE4A4D">
        <w:rPr>
          <w:sz w:val="22"/>
          <w:szCs w:val="22"/>
        </w:rPr>
        <w:t>Воронежской области</w:t>
      </w:r>
    </w:p>
    <w:p w:rsidR="002A2439" w:rsidRPr="00B55ED1" w:rsidRDefault="002A2439" w:rsidP="002A2439">
      <w:pPr>
        <w:ind w:firstLine="9054"/>
      </w:pPr>
      <w:r>
        <w:rPr>
          <w:sz w:val="22"/>
          <w:szCs w:val="22"/>
        </w:rPr>
        <w:t xml:space="preserve">от </w:t>
      </w:r>
      <w:r w:rsidRPr="00AE4A4D">
        <w:rPr>
          <w:sz w:val="22"/>
          <w:szCs w:val="22"/>
        </w:rPr>
        <w:t>«</w:t>
      </w:r>
      <w:r w:rsidR="002D6A35">
        <w:rPr>
          <w:sz w:val="22"/>
          <w:szCs w:val="22"/>
        </w:rPr>
        <w:t xml:space="preserve"> 22 </w:t>
      </w:r>
      <w:r w:rsidR="00F7239E"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»</w:t>
      </w:r>
      <w:r w:rsidR="00F7239E">
        <w:rPr>
          <w:sz w:val="22"/>
          <w:szCs w:val="22"/>
        </w:rPr>
        <w:t xml:space="preserve"> </w:t>
      </w:r>
      <w:r w:rsidR="002D6A35">
        <w:rPr>
          <w:sz w:val="22"/>
          <w:szCs w:val="22"/>
        </w:rPr>
        <w:t xml:space="preserve">августа  </w:t>
      </w:r>
      <w:r w:rsidRPr="00AE4A4D">
        <w:rPr>
          <w:sz w:val="22"/>
          <w:szCs w:val="22"/>
        </w:rPr>
        <w:t>201</w:t>
      </w:r>
      <w:r>
        <w:rPr>
          <w:sz w:val="22"/>
          <w:szCs w:val="22"/>
        </w:rPr>
        <w:t xml:space="preserve">9 </w:t>
      </w:r>
      <w:r w:rsidRPr="00AE4A4D">
        <w:rPr>
          <w:sz w:val="22"/>
          <w:szCs w:val="22"/>
        </w:rPr>
        <w:t xml:space="preserve">г.  </w:t>
      </w:r>
      <w:r>
        <w:rPr>
          <w:sz w:val="22"/>
          <w:szCs w:val="22"/>
        </w:rPr>
        <w:t>№</w:t>
      </w:r>
      <w:r w:rsidR="00F7239E">
        <w:rPr>
          <w:sz w:val="22"/>
          <w:szCs w:val="22"/>
        </w:rPr>
        <w:t xml:space="preserve"> </w:t>
      </w:r>
      <w:r w:rsidR="002D6A35">
        <w:rPr>
          <w:sz w:val="22"/>
          <w:szCs w:val="22"/>
        </w:rPr>
        <w:t xml:space="preserve"> 433</w:t>
      </w:r>
    </w:p>
    <w:p w:rsidR="004B14DD" w:rsidRDefault="004B14DD" w:rsidP="00990DEE">
      <w:pPr>
        <w:ind w:left="7936"/>
        <w:rPr>
          <w:sz w:val="22"/>
          <w:szCs w:val="22"/>
        </w:rPr>
      </w:pPr>
    </w:p>
    <w:p w:rsidR="00990DEE" w:rsidRPr="00B10A69" w:rsidRDefault="00990DEE" w:rsidP="00463A8F">
      <w:pPr>
        <w:ind w:left="8931"/>
        <w:rPr>
          <w:sz w:val="22"/>
          <w:szCs w:val="22"/>
        </w:rPr>
      </w:pPr>
      <w:r w:rsidRPr="00B10A69">
        <w:rPr>
          <w:sz w:val="22"/>
          <w:szCs w:val="22"/>
        </w:rPr>
        <w:t>Приложение № 2</w:t>
      </w:r>
    </w:p>
    <w:p w:rsidR="00990DEE" w:rsidRDefault="00990DEE" w:rsidP="00463A8F">
      <w:pPr>
        <w:ind w:left="8931"/>
        <w:rPr>
          <w:sz w:val="22"/>
          <w:szCs w:val="22"/>
        </w:rPr>
      </w:pPr>
      <w:r w:rsidRPr="00B10A69">
        <w:rPr>
          <w:sz w:val="22"/>
          <w:szCs w:val="22"/>
        </w:rPr>
        <w:t>к муниципальной программе «Обеспечение градостроительной</w:t>
      </w:r>
    </w:p>
    <w:p w:rsidR="00990DEE" w:rsidRDefault="00990DEE" w:rsidP="00463A8F">
      <w:pPr>
        <w:ind w:left="8931"/>
        <w:rPr>
          <w:sz w:val="22"/>
          <w:szCs w:val="22"/>
        </w:rPr>
      </w:pPr>
      <w:r w:rsidRPr="00B10A69">
        <w:rPr>
          <w:sz w:val="22"/>
          <w:szCs w:val="22"/>
        </w:rPr>
        <w:t xml:space="preserve">деятельности на территории городского поселения – город </w:t>
      </w:r>
    </w:p>
    <w:p w:rsidR="00463A8F" w:rsidRDefault="00990DEE" w:rsidP="00463A8F">
      <w:pPr>
        <w:ind w:left="8931"/>
        <w:rPr>
          <w:sz w:val="22"/>
          <w:szCs w:val="22"/>
        </w:rPr>
      </w:pPr>
      <w:r w:rsidRPr="00B10A69">
        <w:rPr>
          <w:sz w:val="22"/>
          <w:szCs w:val="22"/>
        </w:rPr>
        <w:t>Павловск Павловского муниципального района</w:t>
      </w:r>
    </w:p>
    <w:p w:rsidR="00990DEE" w:rsidRPr="00B10A69" w:rsidRDefault="00990DEE" w:rsidP="00463A8F">
      <w:pPr>
        <w:ind w:left="8931"/>
        <w:rPr>
          <w:sz w:val="22"/>
          <w:szCs w:val="22"/>
        </w:rPr>
      </w:pPr>
      <w:r w:rsidRPr="00B10A69">
        <w:rPr>
          <w:sz w:val="22"/>
          <w:szCs w:val="22"/>
        </w:rPr>
        <w:t>Воронежской области»</w:t>
      </w:r>
    </w:p>
    <w:p w:rsidR="00990DEE" w:rsidRPr="00B10A69" w:rsidRDefault="00990DEE" w:rsidP="00990DEE">
      <w:pPr>
        <w:rPr>
          <w:sz w:val="22"/>
          <w:szCs w:val="22"/>
        </w:rPr>
      </w:pPr>
    </w:p>
    <w:p w:rsidR="00463A8F" w:rsidRPr="00B10A69" w:rsidRDefault="00463A8F" w:rsidP="00463A8F">
      <w:pPr>
        <w:jc w:val="center"/>
        <w:rPr>
          <w:sz w:val="22"/>
          <w:szCs w:val="22"/>
        </w:rPr>
      </w:pPr>
      <w:r w:rsidRPr="00B10A69">
        <w:rPr>
          <w:sz w:val="22"/>
          <w:szCs w:val="22"/>
        </w:rPr>
        <w:t>Расходы местного бюджета на реализацию муниципальной программы</w:t>
      </w:r>
    </w:p>
    <w:tbl>
      <w:tblPr>
        <w:tblW w:w="14416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9"/>
        <w:gridCol w:w="2067"/>
        <w:gridCol w:w="2134"/>
        <w:gridCol w:w="1236"/>
        <w:gridCol w:w="946"/>
        <w:gridCol w:w="1073"/>
        <w:gridCol w:w="1116"/>
        <w:gridCol w:w="1492"/>
        <w:gridCol w:w="992"/>
        <w:gridCol w:w="850"/>
        <w:gridCol w:w="851"/>
      </w:tblGrid>
      <w:tr w:rsidR="00463A8F" w:rsidRPr="00B10A69" w:rsidTr="001038E8">
        <w:trPr>
          <w:trHeight w:val="639"/>
        </w:trPr>
        <w:tc>
          <w:tcPr>
            <w:tcW w:w="1659" w:type="dxa"/>
            <w:vMerge w:val="restart"/>
            <w:noWrap/>
            <w:vAlign w:val="center"/>
          </w:tcPr>
          <w:p w:rsidR="00463A8F" w:rsidRPr="00B10A69" w:rsidRDefault="00463A8F" w:rsidP="001038E8">
            <w:pPr>
              <w:jc w:val="center"/>
            </w:pPr>
            <w:r w:rsidRPr="00B10A69">
              <w:rPr>
                <w:sz w:val="22"/>
                <w:szCs w:val="22"/>
              </w:rPr>
              <w:t>Статус</w:t>
            </w:r>
          </w:p>
        </w:tc>
        <w:tc>
          <w:tcPr>
            <w:tcW w:w="2067" w:type="dxa"/>
            <w:vMerge w:val="restart"/>
            <w:vAlign w:val="center"/>
          </w:tcPr>
          <w:p w:rsidR="00463A8F" w:rsidRPr="00B10A69" w:rsidRDefault="00463A8F" w:rsidP="001038E8">
            <w:pPr>
              <w:jc w:val="center"/>
            </w:pPr>
            <w:r w:rsidRPr="00B10A69">
              <w:rPr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34" w:type="dxa"/>
            <w:vMerge w:val="restart"/>
            <w:shd w:val="clear" w:color="000000" w:fill="FFFFFF"/>
            <w:vAlign w:val="center"/>
          </w:tcPr>
          <w:p w:rsidR="00463A8F" w:rsidRPr="00B10A69" w:rsidRDefault="00463A8F" w:rsidP="001038E8">
            <w:pPr>
              <w:jc w:val="center"/>
            </w:pPr>
            <w:r w:rsidRPr="00B10A69">
              <w:rPr>
                <w:sz w:val="22"/>
                <w:szCs w:val="22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556" w:type="dxa"/>
            <w:gridSpan w:val="8"/>
            <w:vAlign w:val="center"/>
          </w:tcPr>
          <w:p w:rsidR="00463A8F" w:rsidRPr="00B10A69" w:rsidRDefault="00463A8F" w:rsidP="001038E8">
            <w:pPr>
              <w:jc w:val="center"/>
            </w:pPr>
            <w:r w:rsidRPr="00B10A69">
              <w:rPr>
                <w:sz w:val="22"/>
                <w:szCs w:val="2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63A8F" w:rsidRPr="00B10A69" w:rsidTr="001038E8">
        <w:trPr>
          <w:trHeight w:val="396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vMerge/>
            <w:vAlign w:val="center"/>
          </w:tcPr>
          <w:p w:rsidR="00463A8F" w:rsidRPr="00B10A69" w:rsidRDefault="00463A8F" w:rsidP="001038E8"/>
        </w:tc>
        <w:tc>
          <w:tcPr>
            <w:tcW w:w="1236" w:type="dxa"/>
            <w:shd w:val="clear" w:color="000000" w:fill="FFFFFF"/>
            <w:vAlign w:val="center"/>
          </w:tcPr>
          <w:p w:rsidR="00463A8F" w:rsidRPr="00B10A69" w:rsidRDefault="00463A8F" w:rsidP="001038E8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10A69">
                <w:rPr>
                  <w:sz w:val="22"/>
                  <w:szCs w:val="22"/>
                </w:rPr>
                <w:t>2014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946" w:type="dxa"/>
            <w:shd w:val="clear" w:color="000000" w:fill="FFFFFF"/>
            <w:vAlign w:val="center"/>
          </w:tcPr>
          <w:p w:rsidR="00463A8F" w:rsidRPr="00B10A69" w:rsidRDefault="00463A8F" w:rsidP="001038E8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10A69">
                <w:rPr>
                  <w:sz w:val="22"/>
                  <w:szCs w:val="22"/>
                </w:rPr>
                <w:t>2015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463A8F" w:rsidRPr="00B10A69" w:rsidRDefault="00463A8F" w:rsidP="001038E8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10A69">
                <w:rPr>
                  <w:sz w:val="22"/>
                  <w:szCs w:val="22"/>
                </w:rPr>
                <w:t>2016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1116" w:type="dxa"/>
            <w:shd w:val="clear" w:color="000000" w:fill="FFFFFF"/>
            <w:vAlign w:val="center"/>
          </w:tcPr>
          <w:p w:rsidR="00463A8F" w:rsidRPr="00B10A69" w:rsidRDefault="00463A8F" w:rsidP="001038E8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10A69">
                <w:rPr>
                  <w:sz w:val="22"/>
                  <w:szCs w:val="22"/>
                </w:rPr>
                <w:t>2017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463A8F" w:rsidRPr="00B10A69" w:rsidRDefault="00463A8F" w:rsidP="001038E8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10A69">
                <w:rPr>
                  <w:sz w:val="22"/>
                  <w:szCs w:val="22"/>
                </w:rPr>
                <w:t>2018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63A8F" w:rsidRPr="00B10A69" w:rsidRDefault="00463A8F" w:rsidP="001038E8">
            <w:pPr>
              <w:ind w:right="-108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10A69">
                <w:rPr>
                  <w:sz w:val="22"/>
                  <w:szCs w:val="22"/>
                </w:rPr>
                <w:t>2019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3A8F" w:rsidRPr="00B10A69" w:rsidRDefault="00463A8F" w:rsidP="001038E8">
            <w:pPr>
              <w:ind w:right="-108"/>
              <w:jc w:val="center"/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63A8F" w:rsidRDefault="00463A8F" w:rsidP="001038E8">
            <w:pPr>
              <w:ind w:right="-108"/>
              <w:jc w:val="center"/>
            </w:pPr>
            <w:r>
              <w:rPr>
                <w:sz w:val="22"/>
                <w:szCs w:val="22"/>
              </w:rPr>
              <w:t xml:space="preserve">2021г. </w:t>
            </w:r>
          </w:p>
        </w:tc>
      </w:tr>
      <w:tr w:rsidR="00463A8F" w:rsidRPr="00B10A69" w:rsidTr="001038E8">
        <w:trPr>
          <w:trHeight w:val="283"/>
        </w:trPr>
        <w:tc>
          <w:tcPr>
            <w:tcW w:w="1659" w:type="dxa"/>
            <w:noWrap/>
            <w:vAlign w:val="center"/>
          </w:tcPr>
          <w:p w:rsidR="00463A8F" w:rsidRPr="00B10A69" w:rsidRDefault="00463A8F" w:rsidP="001038E8">
            <w:pPr>
              <w:jc w:val="center"/>
            </w:pPr>
            <w:r w:rsidRPr="00B10A69">
              <w:rPr>
                <w:sz w:val="22"/>
                <w:szCs w:val="22"/>
              </w:rPr>
              <w:t>1</w:t>
            </w:r>
          </w:p>
        </w:tc>
        <w:tc>
          <w:tcPr>
            <w:tcW w:w="2067" w:type="dxa"/>
            <w:noWrap/>
            <w:vAlign w:val="center"/>
          </w:tcPr>
          <w:p w:rsidR="00463A8F" w:rsidRPr="00B10A69" w:rsidRDefault="00463A8F" w:rsidP="001038E8">
            <w:pPr>
              <w:jc w:val="center"/>
            </w:pPr>
            <w:r w:rsidRPr="00B10A69">
              <w:rPr>
                <w:sz w:val="22"/>
                <w:szCs w:val="22"/>
              </w:rPr>
              <w:t>2</w:t>
            </w:r>
          </w:p>
        </w:tc>
        <w:tc>
          <w:tcPr>
            <w:tcW w:w="2134" w:type="dxa"/>
            <w:shd w:val="clear" w:color="000000" w:fill="FFFFFF"/>
            <w:noWrap/>
            <w:vAlign w:val="center"/>
          </w:tcPr>
          <w:p w:rsidR="00463A8F" w:rsidRPr="002A2439" w:rsidRDefault="00463A8F" w:rsidP="001038E8">
            <w:pPr>
              <w:jc w:val="center"/>
            </w:pPr>
            <w:r w:rsidRPr="002A2439"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noWrap/>
            <w:vAlign w:val="center"/>
          </w:tcPr>
          <w:p w:rsidR="00463A8F" w:rsidRPr="002A2439" w:rsidRDefault="00463A8F" w:rsidP="001038E8">
            <w:pPr>
              <w:jc w:val="center"/>
            </w:pPr>
            <w:r w:rsidRPr="002A2439">
              <w:rPr>
                <w:sz w:val="22"/>
                <w:szCs w:val="22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:rsidR="00463A8F" w:rsidRPr="002A2439" w:rsidRDefault="00463A8F" w:rsidP="001038E8">
            <w:pPr>
              <w:jc w:val="center"/>
            </w:pPr>
            <w:r w:rsidRPr="002A2439">
              <w:rPr>
                <w:sz w:val="22"/>
                <w:szCs w:val="22"/>
              </w:rPr>
              <w:t>5</w:t>
            </w:r>
          </w:p>
        </w:tc>
        <w:tc>
          <w:tcPr>
            <w:tcW w:w="1073" w:type="dxa"/>
            <w:noWrap/>
            <w:vAlign w:val="center"/>
          </w:tcPr>
          <w:p w:rsidR="00463A8F" w:rsidRPr="002A2439" w:rsidRDefault="00463A8F" w:rsidP="001038E8">
            <w:pPr>
              <w:jc w:val="center"/>
            </w:pPr>
            <w:r w:rsidRPr="002A2439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noWrap/>
            <w:vAlign w:val="center"/>
          </w:tcPr>
          <w:p w:rsidR="00463A8F" w:rsidRPr="002A2439" w:rsidRDefault="00463A8F" w:rsidP="001038E8">
            <w:pPr>
              <w:jc w:val="center"/>
            </w:pPr>
            <w:r w:rsidRPr="002A2439">
              <w:rPr>
                <w:sz w:val="22"/>
                <w:szCs w:val="22"/>
              </w:rPr>
              <w:t>7</w:t>
            </w:r>
          </w:p>
        </w:tc>
        <w:tc>
          <w:tcPr>
            <w:tcW w:w="1492" w:type="dxa"/>
            <w:noWrap/>
            <w:vAlign w:val="bottom"/>
          </w:tcPr>
          <w:p w:rsidR="00463A8F" w:rsidRPr="002A2439" w:rsidRDefault="00463A8F" w:rsidP="001038E8">
            <w:pPr>
              <w:jc w:val="center"/>
            </w:pPr>
            <w:r w:rsidRPr="002A243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vAlign w:val="bottom"/>
          </w:tcPr>
          <w:p w:rsidR="00463A8F" w:rsidRPr="002A2439" w:rsidRDefault="00463A8F" w:rsidP="001038E8">
            <w:pPr>
              <w:jc w:val="center"/>
            </w:pPr>
            <w:r w:rsidRPr="002A243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463A8F" w:rsidRPr="002A2439" w:rsidRDefault="00463A8F" w:rsidP="001038E8">
            <w:pPr>
              <w:jc w:val="center"/>
            </w:pPr>
            <w:r w:rsidRPr="002A24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463A8F" w:rsidRPr="002A2439" w:rsidRDefault="00463A8F" w:rsidP="001038E8">
            <w:pPr>
              <w:jc w:val="center"/>
            </w:pPr>
            <w:r w:rsidRPr="002A2439">
              <w:rPr>
                <w:sz w:val="22"/>
                <w:szCs w:val="22"/>
              </w:rPr>
              <w:t>11</w:t>
            </w: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 w:val="restart"/>
          </w:tcPr>
          <w:p w:rsidR="00463A8F" w:rsidRPr="00B10A69" w:rsidRDefault="00463A8F" w:rsidP="001038E8">
            <w:r>
              <w:rPr>
                <w:sz w:val="22"/>
                <w:szCs w:val="22"/>
              </w:rPr>
              <w:t>М</w:t>
            </w:r>
            <w:r w:rsidRPr="00B10A69">
              <w:rPr>
                <w:sz w:val="22"/>
                <w:szCs w:val="22"/>
              </w:rPr>
              <w:t>УНИЦИПАЛЬНАЯ ПРОГРАММА</w:t>
            </w:r>
          </w:p>
        </w:tc>
        <w:tc>
          <w:tcPr>
            <w:tcW w:w="2067" w:type="dxa"/>
            <w:vMerge w:val="restart"/>
          </w:tcPr>
          <w:p w:rsidR="00463A8F" w:rsidRPr="00B10A69" w:rsidRDefault="00463A8F" w:rsidP="001038E8">
            <w:pPr>
              <w:jc w:val="both"/>
            </w:pPr>
            <w:r w:rsidRPr="00B10A69">
              <w:rPr>
                <w:sz w:val="22"/>
                <w:szCs w:val="22"/>
              </w:rPr>
              <w:t>Обеспечение градостроительной деятельности на территории городского поселения – город Павловск Павловского муниципального района Воронежской области 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rPr>
                <w:bCs/>
              </w:rPr>
            </w:pPr>
            <w:r w:rsidRPr="00B10A69">
              <w:t>3308,245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  <w:r w:rsidRPr="00B10A69">
              <w:rPr>
                <w:bCs/>
              </w:rPr>
              <w:t>35</w:t>
            </w:r>
          </w:p>
        </w:tc>
        <w:tc>
          <w:tcPr>
            <w:tcW w:w="1073" w:type="dxa"/>
            <w:vAlign w:val="bottom"/>
          </w:tcPr>
          <w:p w:rsidR="00463A8F" w:rsidRDefault="00463A8F" w:rsidP="001038E8">
            <w:pPr>
              <w:jc w:val="center"/>
              <w:rPr>
                <w:bCs/>
              </w:rPr>
            </w:pPr>
            <w:r w:rsidRPr="00135B97">
              <w:rPr>
                <w:bCs/>
              </w:rPr>
              <w:t>1368,</w:t>
            </w:r>
          </w:p>
          <w:p w:rsidR="00463A8F" w:rsidRPr="00135B97" w:rsidRDefault="00463A8F" w:rsidP="001038E8">
            <w:pPr>
              <w:jc w:val="center"/>
              <w:rPr>
                <w:bCs/>
              </w:rPr>
            </w:pPr>
            <w:r w:rsidRPr="00135B97">
              <w:rPr>
                <w:bCs/>
              </w:rPr>
              <w:t>97116</w:t>
            </w:r>
          </w:p>
        </w:tc>
        <w:tc>
          <w:tcPr>
            <w:tcW w:w="1116" w:type="dxa"/>
            <w:vAlign w:val="bottom"/>
          </w:tcPr>
          <w:p w:rsidR="00463A8F" w:rsidRPr="007F0047" w:rsidRDefault="00463A8F" w:rsidP="001038E8">
            <w:pPr>
              <w:jc w:val="right"/>
              <w:rPr>
                <w:bCs/>
              </w:rPr>
            </w:pPr>
            <w:r w:rsidRPr="007F0047">
              <w:rPr>
                <w:bCs/>
              </w:rPr>
              <w:t>1925,461</w:t>
            </w:r>
          </w:p>
        </w:tc>
        <w:tc>
          <w:tcPr>
            <w:tcW w:w="1492" w:type="dxa"/>
            <w:noWrap/>
            <w:vAlign w:val="bottom"/>
          </w:tcPr>
          <w:p w:rsidR="00463A8F" w:rsidRPr="00DD640B" w:rsidRDefault="00463A8F" w:rsidP="001038E8">
            <w:pPr>
              <w:jc w:val="center"/>
            </w:pPr>
            <w:r>
              <w:t>3512,61445</w:t>
            </w:r>
          </w:p>
        </w:tc>
        <w:tc>
          <w:tcPr>
            <w:tcW w:w="992" w:type="dxa"/>
            <w:noWrap/>
            <w:vAlign w:val="bottom"/>
          </w:tcPr>
          <w:p w:rsidR="00463A8F" w:rsidRPr="002B4914" w:rsidRDefault="00463A8F" w:rsidP="001038E8">
            <w:pPr>
              <w:rPr>
                <w:color w:val="FF0000"/>
              </w:rPr>
            </w:pPr>
            <w:r w:rsidRPr="002B4914">
              <w:rPr>
                <w:color w:val="FF0000"/>
              </w:rPr>
              <w:t>7690,06727</w:t>
            </w:r>
          </w:p>
        </w:tc>
        <w:tc>
          <w:tcPr>
            <w:tcW w:w="850" w:type="dxa"/>
            <w:vAlign w:val="bottom"/>
          </w:tcPr>
          <w:p w:rsidR="00463A8F" w:rsidRPr="00B10A69" w:rsidRDefault="00463A8F" w:rsidP="001038E8">
            <w:r>
              <w:t>4400</w:t>
            </w:r>
          </w:p>
        </w:tc>
        <w:tc>
          <w:tcPr>
            <w:tcW w:w="851" w:type="dxa"/>
            <w:vAlign w:val="bottom"/>
          </w:tcPr>
          <w:p w:rsidR="00463A8F" w:rsidRDefault="00463A8F" w:rsidP="001038E8">
            <w:r>
              <w:t>4400</w:t>
            </w: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  <w:r w:rsidRPr="00B10A69">
              <w:rPr>
                <w:bCs/>
              </w:rPr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  <w:r w:rsidRPr="00B10A69">
              <w:rPr>
                <w:bCs/>
              </w:rPr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  <w:r w:rsidRPr="00B10A69">
              <w:rPr>
                <w:bCs/>
              </w:rPr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center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vMerge w:val="restart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Администрация городского поселения – город </w:t>
            </w:r>
            <w:r w:rsidRPr="00B10A69">
              <w:rPr>
                <w:sz w:val="22"/>
                <w:szCs w:val="22"/>
              </w:rPr>
              <w:lastRenderedPageBreak/>
              <w:t>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lastRenderedPageBreak/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vMerge/>
            <w:shd w:val="clear" w:color="000000" w:fill="FFFFFF"/>
            <w:vAlign w:val="bottom"/>
          </w:tcPr>
          <w:p w:rsidR="00463A8F" w:rsidRPr="00B10A69" w:rsidRDefault="00463A8F" w:rsidP="001038E8"/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 w:val="restart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2067" w:type="dxa"/>
            <w:vMerge w:val="restart"/>
          </w:tcPr>
          <w:p w:rsidR="00463A8F" w:rsidRPr="00B10A69" w:rsidRDefault="00463A8F" w:rsidP="001038E8">
            <w:pPr>
              <w:jc w:val="both"/>
            </w:pPr>
            <w:r w:rsidRPr="00B10A69">
              <w:rPr>
                <w:rStyle w:val="highlighthighlightactive"/>
                <w:bCs/>
                <w:sz w:val="22"/>
                <w:szCs w:val="22"/>
              </w:rPr>
              <w:t>Развитие системы ливневой канализации на территории городского поселения – город Павловск Павловского муниципального района Воронежской области</w:t>
            </w: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  <w:rPr>
                <w:bCs/>
              </w:rPr>
            </w:pPr>
            <w:r w:rsidRPr="00B10A69">
              <w:rPr>
                <w:bCs/>
              </w:rPr>
              <w:t>733,3847 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  <w:r w:rsidRPr="00B10A69">
              <w:rPr>
                <w:bCs/>
              </w:rPr>
              <w:t>-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  <w:r w:rsidRPr="00B10A69">
              <w:rPr>
                <w:bCs/>
              </w:rPr>
              <w:t>0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center"/>
              <w:rPr>
                <w:b/>
                <w:bCs/>
              </w:rPr>
            </w:pPr>
            <w:r w:rsidRPr="00B10A69">
              <w:t>-</w:t>
            </w:r>
          </w:p>
        </w:tc>
        <w:tc>
          <w:tcPr>
            <w:tcW w:w="1492" w:type="dxa"/>
            <w:noWrap/>
            <w:vAlign w:val="bottom"/>
          </w:tcPr>
          <w:p w:rsidR="00463A8F" w:rsidRDefault="00463A8F" w:rsidP="001038E8">
            <w:pPr>
              <w:jc w:val="center"/>
            </w:pPr>
            <w:r w:rsidRPr="00B02526">
              <w:t>374,</w:t>
            </w:r>
          </w:p>
          <w:p w:rsidR="00463A8F" w:rsidRPr="00B02526" w:rsidRDefault="00463A8F" w:rsidP="001038E8">
            <w:pPr>
              <w:jc w:val="center"/>
              <w:rPr>
                <w:color w:val="FF0000"/>
              </w:rPr>
            </w:pPr>
            <w:r w:rsidRPr="00B02526">
              <w:t>81381</w:t>
            </w:r>
          </w:p>
        </w:tc>
        <w:tc>
          <w:tcPr>
            <w:tcW w:w="992" w:type="dxa"/>
            <w:noWrap/>
          </w:tcPr>
          <w:p w:rsidR="00463A8F" w:rsidRPr="002D6A35" w:rsidRDefault="00463A8F" w:rsidP="001038E8">
            <w:pPr>
              <w:jc w:val="center"/>
            </w:pPr>
            <w:r w:rsidRPr="002D6A35">
              <w:t>1290,06727</w:t>
            </w: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</w:pPr>
            <w:r>
              <w:t>500</w:t>
            </w:r>
          </w:p>
        </w:tc>
        <w:tc>
          <w:tcPr>
            <w:tcW w:w="851" w:type="dxa"/>
          </w:tcPr>
          <w:p w:rsidR="00463A8F" w:rsidRDefault="00463A8F" w:rsidP="001038E8">
            <w:pPr>
              <w:jc w:val="center"/>
            </w:pPr>
            <w:r>
              <w:t>500</w:t>
            </w: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463A8F" w:rsidRPr="00B10A69" w:rsidRDefault="00463A8F" w:rsidP="001038E8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 w:val="restart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Основное мероприятие 1.1 </w:t>
            </w:r>
          </w:p>
        </w:tc>
        <w:tc>
          <w:tcPr>
            <w:tcW w:w="2067" w:type="dxa"/>
            <w:vMerge w:val="restart"/>
          </w:tcPr>
          <w:p w:rsidR="00463A8F" w:rsidRPr="00B10A69" w:rsidRDefault="00463A8F" w:rsidP="001038E8">
            <w:pPr>
              <w:jc w:val="both"/>
            </w:pPr>
            <w:r w:rsidRPr="00B10A69">
              <w:rPr>
                <w:sz w:val="22"/>
                <w:szCs w:val="22"/>
              </w:rPr>
              <w:t>Строительство сетей ливневой канализации 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1073" w:type="dxa"/>
          </w:tcPr>
          <w:p w:rsidR="00463A8F" w:rsidRPr="00B10A69" w:rsidRDefault="00463A8F" w:rsidP="001038E8">
            <w:pPr>
              <w:jc w:val="center"/>
            </w:pPr>
            <w:r w:rsidRPr="00B10A69">
              <w:t>0</w:t>
            </w:r>
          </w:p>
        </w:tc>
        <w:tc>
          <w:tcPr>
            <w:tcW w:w="1116" w:type="dxa"/>
          </w:tcPr>
          <w:p w:rsidR="00463A8F" w:rsidRPr="00B10A69" w:rsidRDefault="00463A8F" w:rsidP="001038E8">
            <w:r w:rsidRPr="00B10A69">
              <w:t>-</w:t>
            </w:r>
          </w:p>
        </w:tc>
        <w:tc>
          <w:tcPr>
            <w:tcW w:w="1492" w:type="dxa"/>
            <w:noWrap/>
            <w:vAlign w:val="bottom"/>
          </w:tcPr>
          <w:p w:rsidR="00463A8F" w:rsidRDefault="00463A8F" w:rsidP="001038E8">
            <w:pPr>
              <w:jc w:val="center"/>
            </w:pPr>
            <w:r w:rsidRPr="00B02526">
              <w:t>374,</w:t>
            </w:r>
          </w:p>
          <w:p w:rsidR="00463A8F" w:rsidRPr="00B02526" w:rsidRDefault="00463A8F" w:rsidP="001038E8">
            <w:pPr>
              <w:jc w:val="center"/>
              <w:rPr>
                <w:color w:val="FF0000"/>
              </w:rPr>
            </w:pPr>
            <w:r w:rsidRPr="00B02526">
              <w:t>81381</w:t>
            </w:r>
          </w:p>
        </w:tc>
        <w:tc>
          <w:tcPr>
            <w:tcW w:w="992" w:type="dxa"/>
            <w:noWrap/>
          </w:tcPr>
          <w:p w:rsidR="00463A8F" w:rsidRPr="002D6A35" w:rsidRDefault="00463A8F" w:rsidP="001038E8">
            <w:pPr>
              <w:jc w:val="center"/>
            </w:pPr>
            <w:r w:rsidRPr="002D6A35">
              <w:t>1290,06727</w:t>
            </w: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</w:pPr>
            <w:r>
              <w:t>500</w:t>
            </w:r>
          </w:p>
        </w:tc>
        <w:tc>
          <w:tcPr>
            <w:tcW w:w="851" w:type="dxa"/>
          </w:tcPr>
          <w:p w:rsidR="00463A8F" w:rsidRDefault="00463A8F" w:rsidP="001038E8">
            <w:pPr>
              <w:jc w:val="center"/>
            </w:pPr>
            <w:r>
              <w:t>500</w:t>
            </w: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>
            <w:pPr>
              <w:jc w:val="both"/>
            </w:pP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>
            <w:pPr>
              <w:jc w:val="both"/>
            </w:pP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Администрация городского поселения – город Павловск </w:t>
            </w:r>
            <w:r w:rsidRPr="00B10A69">
              <w:rPr>
                <w:sz w:val="22"/>
                <w:szCs w:val="22"/>
              </w:rPr>
              <w:lastRenderedPageBreak/>
              <w:t>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lastRenderedPageBreak/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 w:val="restart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lastRenderedPageBreak/>
              <w:t xml:space="preserve">Основное мероприятие 1.2 </w:t>
            </w:r>
          </w:p>
        </w:tc>
        <w:tc>
          <w:tcPr>
            <w:tcW w:w="2067" w:type="dxa"/>
            <w:vMerge w:val="restart"/>
          </w:tcPr>
          <w:p w:rsidR="00463A8F" w:rsidRPr="00B10A69" w:rsidRDefault="00463A8F" w:rsidP="001038E8">
            <w:pPr>
              <w:jc w:val="both"/>
            </w:pPr>
            <w:r w:rsidRPr="00B10A69">
              <w:rPr>
                <w:sz w:val="22"/>
                <w:szCs w:val="22"/>
              </w:rPr>
              <w:t>Капитальный ремонт сетей ливневой канализации 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</w:tcPr>
          <w:p w:rsidR="00463A8F" w:rsidRDefault="00463A8F" w:rsidP="001038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>
            <w:pPr>
              <w:jc w:val="both"/>
            </w:pP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>
            <w:pPr>
              <w:jc w:val="both"/>
            </w:pP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463A8F" w:rsidRPr="00B10A69" w:rsidRDefault="00463A8F" w:rsidP="001038E8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 w:val="restart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Основное мероприятие 1.3 </w:t>
            </w:r>
          </w:p>
        </w:tc>
        <w:tc>
          <w:tcPr>
            <w:tcW w:w="2067" w:type="dxa"/>
            <w:vMerge w:val="restart"/>
          </w:tcPr>
          <w:p w:rsidR="00463A8F" w:rsidRPr="00B10A69" w:rsidRDefault="00463A8F" w:rsidP="001038E8">
            <w:pPr>
              <w:jc w:val="both"/>
            </w:pPr>
            <w:r w:rsidRPr="00B10A69">
              <w:rPr>
                <w:sz w:val="22"/>
                <w:szCs w:val="22"/>
              </w:rPr>
              <w:t>Проведение инвентаризации сетей ливневой канализации, прием бесхозяйных сетей в муниципальную собственность  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1073" w:type="dxa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1116" w:type="dxa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1492" w:type="dxa"/>
            <w:noWrap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992" w:type="dxa"/>
            <w:noWrap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63A8F" w:rsidRDefault="00463A8F" w:rsidP="001038E8">
            <w:pPr>
              <w:jc w:val="center"/>
            </w:pPr>
            <w:r>
              <w:t>-</w:t>
            </w: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>
            <w:pPr>
              <w:jc w:val="both"/>
            </w:pP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Администрация городского поселения – город Павловск Павловского муниципального района </w:t>
            </w:r>
            <w:r w:rsidRPr="00B10A69">
              <w:rPr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lastRenderedPageBreak/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 w:val="restart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lastRenderedPageBreak/>
              <w:t xml:space="preserve">Основное мероприятие 1.4 </w:t>
            </w:r>
          </w:p>
        </w:tc>
        <w:tc>
          <w:tcPr>
            <w:tcW w:w="2067" w:type="dxa"/>
            <w:vMerge w:val="restart"/>
          </w:tcPr>
          <w:p w:rsidR="00463A8F" w:rsidRPr="00B10A69" w:rsidRDefault="00463A8F" w:rsidP="001038E8">
            <w:pPr>
              <w:jc w:val="both"/>
            </w:pPr>
            <w:r w:rsidRPr="00B10A69">
              <w:rPr>
                <w:sz w:val="22"/>
                <w:szCs w:val="22"/>
              </w:rPr>
              <w:t>Разработка схемы развития сети ливневой канализации, выполнение проектно-сметной документации на реконструкцию существующих и строительство новых сетей ливневой канализации 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t>733,3847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1073" w:type="dxa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1116" w:type="dxa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1492" w:type="dxa"/>
            <w:noWrap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992" w:type="dxa"/>
            <w:noWrap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63A8F" w:rsidRDefault="00463A8F" w:rsidP="001038E8">
            <w:pPr>
              <w:jc w:val="center"/>
            </w:pPr>
            <w:r>
              <w:t>-</w:t>
            </w: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>
            <w:pPr>
              <w:jc w:val="both"/>
            </w:pP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>
            <w:pPr>
              <w:jc w:val="both"/>
            </w:pP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463A8F" w:rsidRPr="00B10A69" w:rsidRDefault="00463A8F" w:rsidP="001038E8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 w:val="restart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067" w:type="dxa"/>
            <w:vMerge w:val="restart"/>
          </w:tcPr>
          <w:p w:rsidR="00463A8F" w:rsidRPr="00B10A69" w:rsidRDefault="00463A8F" w:rsidP="001038E8">
            <w:pPr>
              <w:jc w:val="both"/>
            </w:pPr>
            <w:r w:rsidRPr="00B10A69">
              <w:rPr>
                <w:bCs/>
                <w:sz w:val="22"/>
                <w:szCs w:val="22"/>
              </w:rPr>
              <w:t>Строительство газопровода высокого, низкого давления с установкой ШРП по улицам Смородиновая, Есенина, Клубничная, Придорожная, Тенистая в г. Павловске Воронежской области</w:t>
            </w: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0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1492" w:type="dxa"/>
            <w:noWrap/>
            <w:vAlign w:val="bottom"/>
          </w:tcPr>
          <w:p w:rsidR="00463A8F" w:rsidRPr="00B02526" w:rsidRDefault="00463A8F" w:rsidP="001038E8">
            <w:pPr>
              <w:jc w:val="center"/>
            </w:pPr>
            <w:r>
              <w:t>-</w:t>
            </w: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</w:tcPr>
          <w:p w:rsidR="00463A8F" w:rsidRDefault="00463A8F" w:rsidP="001038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463A8F" w:rsidRPr="00B10A69" w:rsidRDefault="00463A8F" w:rsidP="001038E8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 w:val="restart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ПОДПРОГРА</w:t>
            </w:r>
            <w:r w:rsidRPr="00B10A69">
              <w:rPr>
                <w:sz w:val="22"/>
                <w:szCs w:val="22"/>
              </w:rPr>
              <w:lastRenderedPageBreak/>
              <w:t>ММА 3</w:t>
            </w:r>
            <w:r w:rsidRPr="00B10A69">
              <w:rPr>
                <w:sz w:val="22"/>
                <w:szCs w:val="22"/>
              </w:rPr>
              <w:br/>
            </w:r>
          </w:p>
        </w:tc>
        <w:tc>
          <w:tcPr>
            <w:tcW w:w="2067" w:type="dxa"/>
            <w:vMerge w:val="restart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lastRenderedPageBreak/>
              <w:t xml:space="preserve">Стимулирование </w:t>
            </w:r>
            <w:r w:rsidRPr="00B10A69">
              <w:rPr>
                <w:sz w:val="22"/>
                <w:szCs w:val="22"/>
              </w:rPr>
              <w:lastRenderedPageBreak/>
              <w:t>развития жилищного строительства в городском поселении – город Павловск Павловского муниципального района Воронежской области.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36" w:type="dxa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  <w:r w:rsidRPr="00B10A69">
              <w:rPr>
                <w:bCs/>
              </w:rPr>
              <w:t>330,14</w:t>
            </w:r>
          </w:p>
        </w:tc>
        <w:tc>
          <w:tcPr>
            <w:tcW w:w="946" w:type="dxa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  <w:r w:rsidRPr="00B10A69">
              <w:rPr>
                <w:bCs/>
              </w:rPr>
              <w:t>-</w:t>
            </w:r>
          </w:p>
        </w:tc>
        <w:tc>
          <w:tcPr>
            <w:tcW w:w="1073" w:type="dxa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  <w:r w:rsidRPr="00B10A69">
              <w:rPr>
                <w:bCs/>
              </w:rPr>
              <w:t>1082,80</w:t>
            </w:r>
            <w:r w:rsidRPr="00B10A69">
              <w:rPr>
                <w:bCs/>
              </w:rPr>
              <w:lastRenderedPageBreak/>
              <w:t>916</w:t>
            </w:r>
          </w:p>
        </w:tc>
        <w:tc>
          <w:tcPr>
            <w:tcW w:w="1116" w:type="dxa"/>
          </w:tcPr>
          <w:p w:rsidR="00463A8F" w:rsidRPr="007F0047" w:rsidRDefault="00463A8F" w:rsidP="001038E8">
            <w:pPr>
              <w:jc w:val="center"/>
              <w:rPr>
                <w:bCs/>
              </w:rPr>
            </w:pPr>
            <w:r w:rsidRPr="007F0047">
              <w:rPr>
                <w:bCs/>
              </w:rPr>
              <w:lastRenderedPageBreak/>
              <w:t>761,461</w:t>
            </w:r>
          </w:p>
        </w:tc>
        <w:tc>
          <w:tcPr>
            <w:tcW w:w="1492" w:type="dxa"/>
            <w:noWrap/>
          </w:tcPr>
          <w:p w:rsidR="00463A8F" w:rsidRPr="00DD640B" w:rsidRDefault="00463A8F" w:rsidP="001038E8">
            <w:pPr>
              <w:jc w:val="center"/>
            </w:pPr>
            <w:r>
              <w:t>2298,84421</w:t>
            </w:r>
          </w:p>
        </w:tc>
        <w:tc>
          <w:tcPr>
            <w:tcW w:w="992" w:type="dxa"/>
            <w:noWrap/>
          </w:tcPr>
          <w:p w:rsidR="00463A8F" w:rsidRPr="00C3344B" w:rsidRDefault="00463A8F" w:rsidP="001038E8">
            <w:pPr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463A8F" w:rsidRPr="00C3344B" w:rsidRDefault="00463A8F" w:rsidP="001038E8">
            <w:pPr>
              <w:jc w:val="center"/>
            </w:pPr>
            <w:r>
              <w:t>1000</w:t>
            </w:r>
          </w:p>
        </w:tc>
        <w:tc>
          <w:tcPr>
            <w:tcW w:w="851" w:type="dxa"/>
          </w:tcPr>
          <w:p w:rsidR="00463A8F" w:rsidRDefault="00463A8F" w:rsidP="001038E8">
            <w:pPr>
              <w:jc w:val="center"/>
            </w:pPr>
            <w:r>
              <w:t>1000</w:t>
            </w: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  <w:rPr>
                <w:bCs/>
              </w:rPr>
            </w:pPr>
            <w:r w:rsidRPr="00B10A69">
              <w:rPr>
                <w:bCs/>
              </w:rPr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463A8F" w:rsidRPr="00B10A69" w:rsidRDefault="00463A8F" w:rsidP="001038E8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 w:val="restart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Основное мероприятие 1 </w:t>
            </w:r>
          </w:p>
        </w:tc>
        <w:tc>
          <w:tcPr>
            <w:tcW w:w="2067" w:type="dxa"/>
            <w:vMerge w:val="restart"/>
            <w:shd w:val="clear" w:color="000000" w:fill="FFFFFF"/>
          </w:tcPr>
          <w:p w:rsidR="00463A8F" w:rsidRPr="0015312D" w:rsidRDefault="00463A8F" w:rsidP="001038E8">
            <w:pPr>
              <w:jc w:val="both"/>
            </w:pPr>
            <w:r w:rsidRPr="0015312D">
              <w:t>Строительство сетей водоотведения и водоснабжения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5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rPr>
                <w:bCs/>
              </w:rPr>
              <w:t>1082,80916</w:t>
            </w:r>
          </w:p>
        </w:tc>
        <w:tc>
          <w:tcPr>
            <w:tcW w:w="1116" w:type="dxa"/>
            <w:vAlign w:val="bottom"/>
          </w:tcPr>
          <w:p w:rsidR="00463A8F" w:rsidRPr="007F0047" w:rsidRDefault="00463A8F" w:rsidP="001038E8">
            <w:pPr>
              <w:jc w:val="center"/>
            </w:pPr>
            <w:r w:rsidRPr="007F0047">
              <w:rPr>
                <w:sz w:val="22"/>
                <w:szCs w:val="22"/>
              </w:rPr>
              <w:t>761,461</w:t>
            </w:r>
          </w:p>
        </w:tc>
        <w:tc>
          <w:tcPr>
            <w:tcW w:w="1492" w:type="dxa"/>
            <w:noWrap/>
            <w:vAlign w:val="bottom"/>
          </w:tcPr>
          <w:p w:rsidR="00463A8F" w:rsidRPr="00FA05BA" w:rsidRDefault="00463A8F" w:rsidP="001038E8">
            <w:pPr>
              <w:jc w:val="center"/>
            </w:pPr>
            <w:r w:rsidRPr="00FA05BA">
              <w:rPr>
                <w:bCs/>
              </w:rPr>
              <w:t>1312,14421</w:t>
            </w:r>
          </w:p>
        </w:tc>
        <w:tc>
          <w:tcPr>
            <w:tcW w:w="992" w:type="dxa"/>
            <w:noWrap/>
            <w:vAlign w:val="bottom"/>
          </w:tcPr>
          <w:p w:rsidR="00463A8F" w:rsidRPr="00D101B5" w:rsidRDefault="00463A8F" w:rsidP="001038E8">
            <w:pPr>
              <w:jc w:val="center"/>
            </w:pPr>
            <w:r w:rsidRPr="00D101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63A8F" w:rsidRPr="00D101B5" w:rsidRDefault="00463A8F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63A8F" w:rsidRPr="00D101B5" w:rsidRDefault="00463A8F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463A8F" w:rsidRPr="00B10A69" w:rsidRDefault="00463A8F" w:rsidP="001038E8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 w:val="restart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Основное мероприятие 2</w:t>
            </w:r>
          </w:p>
        </w:tc>
        <w:tc>
          <w:tcPr>
            <w:tcW w:w="2067" w:type="dxa"/>
            <w:vMerge w:val="restart"/>
            <w:shd w:val="clear" w:color="000000" w:fill="FFFFFF"/>
            <w:vAlign w:val="center"/>
          </w:tcPr>
          <w:p w:rsidR="00463A8F" w:rsidRPr="00B10A69" w:rsidRDefault="00463A8F" w:rsidP="001038E8">
            <w:pPr>
              <w:jc w:val="both"/>
            </w:pPr>
            <w:r w:rsidRPr="00B10A69">
              <w:rPr>
                <w:sz w:val="22"/>
                <w:szCs w:val="22"/>
              </w:rPr>
              <w:t xml:space="preserve">Подготовка технических </w:t>
            </w:r>
            <w:r w:rsidRPr="00B10A69">
              <w:rPr>
                <w:sz w:val="22"/>
                <w:szCs w:val="22"/>
              </w:rPr>
              <w:lastRenderedPageBreak/>
              <w:t xml:space="preserve">паспортов по электрических сетей напряжением 380/220 В, ТП 10/0,4кВ и отпайки </w:t>
            </w:r>
            <w:proofErr w:type="gramStart"/>
            <w:r w:rsidRPr="00B10A69">
              <w:rPr>
                <w:sz w:val="22"/>
                <w:szCs w:val="22"/>
              </w:rPr>
              <w:t>ВЛ</w:t>
            </w:r>
            <w:proofErr w:type="gramEnd"/>
            <w:r w:rsidRPr="00B10A69">
              <w:rPr>
                <w:sz w:val="22"/>
                <w:szCs w:val="22"/>
              </w:rPr>
              <w:t xml:space="preserve"> 10кВ для электроснабжения поселка Восточный-2 в г. Павловск Воронежской области протяженностью </w:t>
            </w:r>
            <w:smartTag w:uri="urn:schemas-microsoft-com:office:smarttags" w:element="metricconverter">
              <w:smartTagPr>
                <w:attr w:name="ProductID" w:val="6.204 км"/>
              </w:smartTagPr>
              <w:r w:rsidRPr="00B10A69">
                <w:rPr>
                  <w:sz w:val="22"/>
                  <w:szCs w:val="22"/>
                </w:rPr>
                <w:t>6.204 км</w:t>
              </w:r>
            </w:smartTag>
            <w:r w:rsidRPr="00B10A69">
              <w:rPr>
                <w:sz w:val="22"/>
                <w:szCs w:val="22"/>
              </w:rPr>
              <w:t xml:space="preserve"> и </w:t>
            </w:r>
            <w:r w:rsidRPr="00B10A69">
              <w:rPr>
                <w:bCs/>
                <w:sz w:val="22"/>
                <w:szCs w:val="22"/>
              </w:rPr>
              <w:t xml:space="preserve">газопровода </w:t>
            </w:r>
            <w:r w:rsidRPr="00B10A69">
              <w:rPr>
                <w:sz w:val="22"/>
                <w:szCs w:val="22"/>
              </w:rPr>
              <w:t xml:space="preserve">высокого давления с установкой ШРП и низкого давления по </w:t>
            </w:r>
            <w:r w:rsidRPr="00B10A69">
              <w:rPr>
                <w:bCs/>
                <w:sz w:val="22"/>
                <w:szCs w:val="22"/>
              </w:rPr>
              <w:t xml:space="preserve">улицам </w:t>
            </w:r>
            <w:r w:rsidRPr="00B10A69">
              <w:rPr>
                <w:sz w:val="22"/>
                <w:szCs w:val="22"/>
              </w:rPr>
              <w:t xml:space="preserve"> Маршала Жукова,  Аэродромная, Рябиновая, Железнодорожная, Звездная, Депутатская, Весенняя, Спортивная, Почтовая, Озерная, Заполярная  в пос. Восточный-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10A69">
                <w:rPr>
                  <w:sz w:val="22"/>
                  <w:szCs w:val="22"/>
                </w:rPr>
                <w:t xml:space="preserve">2 </w:t>
              </w:r>
              <w:r w:rsidRPr="00B10A69">
                <w:rPr>
                  <w:bCs/>
                  <w:sz w:val="22"/>
                  <w:szCs w:val="22"/>
                </w:rPr>
                <w:t>г</w:t>
              </w:r>
            </w:smartTag>
            <w:r w:rsidRPr="00B10A69">
              <w:rPr>
                <w:bCs/>
                <w:sz w:val="22"/>
                <w:szCs w:val="22"/>
              </w:rPr>
              <w:t xml:space="preserve">. Павловска  Воронежской области протяженностью </w:t>
            </w:r>
            <w:smartTag w:uri="urn:schemas-microsoft-com:office:smarttags" w:element="metricconverter">
              <w:smartTagPr>
                <w:attr w:name="ProductID" w:val="4753,15 м"/>
              </w:smartTagPr>
              <w:r w:rsidRPr="00B10A69">
                <w:rPr>
                  <w:bCs/>
                  <w:sz w:val="22"/>
                  <w:szCs w:val="22"/>
                </w:rPr>
                <w:t>4753,15 м</w:t>
              </w:r>
            </w:smartTag>
            <w:r w:rsidRPr="00B10A6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202,18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t>-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в том числе по </w:t>
            </w:r>
            <w:r w:rsidRPr="00B10A69">
              <w:rPr>
                <w:sz w:val="22"/>
                <w:szCs w:val="22"/>
              </w:rPr>
              <w:lastRenderedPageBreak/>
              <w:t>ГРБС: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lastRenderedPageBreak/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463A8F" w:rsidRPr="00B10A69" w:rsidRDefault="00463A8F" w:rsidP="001038E8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186"/>
        </w:trPr>
        <w:tc>
          <w:tcPr>
            <w:tcW w:w="1659" w:type="dxa"/>
            <w:vMerge w:val="restart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Основное мероприятие 3</w:t>
            </w:r>
          </w:p>
        </w:tc>
        <w:tc>
          <w:tcPr>
            <w:tcW w:w="2067" w:type="dxa"/>
            <w:vMerge w:val="restart"/>
            <w:shd w:val="clear" w:color="000000" w:fill="FFFFFF"/>
            <w:vAlign w:val="center"/>
          </w:tcPr>
          <w:p w:rsidR="00463A8F" w:rsidRPr="00B10A69" w:rsidRDefault="00463A8F" w:rsidP="001038E8">
            <w:pPr>
              <w:jc w:val="both"/>
            </w:pPr>
            <w:r w:rsidRPr="00B10A69">
              <w:rPr>
                <w:sz w:val="22"/>
                <w:szCs w:val="22"/>
              </w:rPr>
              <w:t xml:space="preserve">Межевание охранных зон </w:t>
            </w:r>
            <w:r w:rsidRPr="00B10A69">
              <w:rPr>
                <w:bCs/>
                <w:sz w:val="22"/>
                <w:szCs w:val="22"/>
              </w:rPr>
              <w:lastRenderedPageBreak/>
              <w:t xml:space="preserve">газопровода </w:t>
            </w:r>
            <w:r w:rsidRPr="00B10A69">
              <w:rPr>
                <w:sz w:val="22"/>
                <w:szCs w:val="22"/>
              </w:rPr>
              <w:t xml:space="preserve">высокого давления с установкой ШРП и низкого давления по </w:t>
            </w:r>
            <w:r w:rsidRPr="00B10A69">
              <w:rPr>
                <w:bCs/>
                <w:sz w:val="22"/>
                <w:szCs w:val="22"/>
              </w:rPr>
              <w:t xml:space="preserve">улицам </w:t>
            </w:r>
            <w:r w:rsidRPr="00B10A69">
              <w:rPr>
                <w:sz w:val="22"/>
                <w:szCs w:val="22"/>
              </w:rPr>
              <w:t xml:space="preserve"> Маршала Жукова,  Аэродромная, Рябиновая, Железнодорожная, Звездная, Депутатская, Весенняя, Спортивная, Почтовая, Озерная, Заполярная  в пос. Восточный-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10A69">
                <w:rPr>
                  <w:sz w:val="22"/>
                  <w:szCs w:val="22"/>
                </w:rPr>
                <w:t xml:space="preserve">2 </w:t>
              </w:r>
              <w:r w:rsidRPr="00B10A69">
                <w:rPr>
                  <w:bCs/>
                  <w:sz w:val="22"/>
                  <w:szCs w:val="22"/>
                </w:rPr>
                <w:t>г</w:t>
              </w:r>
            </w:smartTag>
            <w:r w:rsidRPr="00B10A69">
              <w:rPr>
                <w:bCs/>
                <w:sz w:val="22"/>
                <w:szCs w:val="22"/>
              </w:rPr>
              <w:t xml:space="preserve">. Павловска  Воронежской области протяженностью </w:t>
            </w:r>
            <w:smartTag w:uri="urn:schemas-microsoft-com:office:smarttags" w:element="metricconverter">
              <w:smartTagPr>
                <w:attr w:name="ProductID" w:val="4753,15 м"/>
              </w:smartTagPr>
              <w:r w:rsidRPr="00B10A69">
                <w:rPr>
                  <w:bCs/>
                  <w:sz w:val="22"/>
                  <w:szCs w:val="22"/>
                </w:rPr>
                <w:t>4753,15 м</w:t>
              </w:r>
            </w:smartTag>
            <w:r w:rsidRPr="00B10A6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0A69">
              <w:rPr>
                <w:bCs/>
              </w:rPr>
              <w:t>122,960</w:t>
            </w:r>
          </w:p>
          <w:p w:rsidR="00463A8F" w:rsidRPr="00B10A69" w:rsidRDefault="00463A8F" w:rsidP="001038E8"/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463A8F" w:rsidRPr="00B10A69" w:rsidRDefault="00463A8F" w:rsidP="001038E8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 w:val="restart"/>
            <w:vAlign w:val="center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67" w:type="dxa"/>
            <w:vMerge w:val="restart"/>
          </w:tcPr>
          <w:p w:rsidR="00463A8F" w:rsidRPr="00B10A69" w:rsidRDefault="00463A8F" w:rsidP="001038E8">
            <w:pPr>
              <w:jc w:val="both"/>
            </w:pPr>
            <w:r>
              <w:t>Жилищное строительство льготной категории граждан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</w:p>
        </w:tc>
        <w:tc>
          <w:tcPr>
            <w:tcW w:w="1492" w:type="dxa"/>
            <w:noWrap/>
            <w:vAlign w:val="bottom"/>
          </w:tcPr>
          <w:p w:rsidR="00463A8F" w:rsidRPr="00DD640B" w:rsidRDefault="00463A8F" w:rsidP="001038E8">
            <w:pPr>
              <w:jc w:val="center"/>
            </w:pPr>
            <w:r w:rsidRPr="00DD640B">
              <w:t>986,7</w:t>
            </w:r>
          </w:p>
        </w:tc>
        <w:tc>
          <w:tcPr>
            <w:tcW w:w="992" w:type="dxa"/>
            <w:noWrap/>
            <w:vAlign w:val="bottom"/>
          </w:tcPr>
          <w:p w:rsidR="00463A8F" w:rsidRPr="00D101B5" w:rsidRDefault="00463A8F" w:rsidP="001038E8">
            <w:pPr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463A8F" w:rsidRPr="00D101B5" w:rsidRDefault="00463A8F" w:rsidP="001038E8">
            <w:pPr>
              <w:jc w:val="center"/>
            </w:pPr>
            <w:r>
              <w:t>1000</w:t>
            </w:r>
          </w:p>
        </w:tc>
        <w:tc>
          <w:tcPr>
            <w:tcW w:w="851" w:type="dxa"/>
          </w:tcPr>
          <w:p w:rsidR="00463A8F" w:rsidRDefault="00463A8F" w:rsidP="001038E8">
            <w:pPr>
              <w:jc w:val="center"/>
            </w:pPr>
            <w:r>
              <w:t>1000</w:t>
            </w: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</w:p>
        </w:tc>
        <w:tc>
          <w:tcPr>
            <w:tcW w:w="1492" w:type="dxa"/>
            <w:noWrap/>
            <w:vAlign w:val="bottom"/>
          </w:tcPr>
          <w:p w:rsidR="00463A8F" w:rsidRPr="003B57C7" w:rsidRDefault="00463A8F" w:rsidP="001038E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Администрация городского поселения – город Павловск Павловского муниципального района воронежской </w:t>
            </w:r>
            <w:r w:rsidRPr="00B10A69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right"/>
            </w:pP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right"/>
            </w:pPr>
          </w:p>
        </w:tc>
        <w:tc>
          <w:tcPr>
            <w:tcW w:w="1492" w:type="dxa"/>
            <w:noWrap/>
            <w:vAlign w:val="bottom"/>
          </w:tcPr>
          <w:p w:rsidR="00463A8F" w:rsidRPr="003B57C7" w:rsidRDefault="00463A8F" w:rsidP="001038E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 w:val="restart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lastRenderedPageBreak/>
              <w:t>ПОДПРОГРАММА 4</w:t>
            </w:r>
            <w:r w:rsidRPr="00B10A69">
              <w:rPr>
                <w:sz w:val="22"/>
                <w:szCs w:val="22"/>
              </w:rPr>
              <w:br/>
            </w:r>
          </w:p>
        </w:tc>
        <w:tc>
          <w:tcPr>
            <w:tcW w:w="2067" w:type="dxa"/>
            <w:vMerge w:val="restart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  <w:r w:rsidRPr="00B10A69">
              <w:rPr>
                <w:bCs/>
              </w:rPr>
              <w:t>2845,7283</w:t>
            </w:r>
          </w:p>
        </w:tc>
        <w:tc>
          <w:tcPr>
            <w:tcW w:w="946" w:type="dxa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  <w:r w:rsidRPr="00B10A69">
              <w:rPr>
                <w:bCs/>
              </w:rPr>
              <w:t>35</w:t>
            </w:r>
          </w:p>
        </w:tc>
        <w:tc>
          <w:tcPr>
            <w:tcW w:w="1073" w:type="dxa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  <w:r w:rsidRPr="00B10A69">
              <w:rPr>
                <w:bCs/>
              </w:rPr>
              <w:t>286,162</w:t>
            </w:r>
          </w:p>
        </w:tc>
        <w:tc>
          <w:tcPr>
            <w:tcW w:w="1116" w:type="dxa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  <w:r w:rsidRPr="00B10A69">
              <w:rPr>
                <w:bCs/>
              </w:rPr>
              <w:t>947</w:t>
            </w:r>
          </w:p>
        </w:tc>
        <w:tc>
          <w:tcPr>
            <w:tcW w:w="1492" w:type="dxa"/>
            <w:noWrap/>
          </w:tcPr>
          <w:p w:rsidR="00463A8F" w:rsidRPr="00617CDA" w:rsidRDefault="00463A8F" w:rsidP="001038E8">
            <w:pPr>
              <w:jc w:val="center"/>
            </w:pPr>
            <w:r>
              <w:t>641,86103</w:t>
            </w:r>
          </w:p>
        </w:tc>
        <w:tc>
          <w:tcPr>
            <w:tcW w:w="992" w:type="dxa"/>
            <w:noWrap/>
          </w:tcPr>
          <w:p w:rsidR="00463A8F" w:rsidRPr="002D6A35" w:rsidRDefault="00463A8F" w:rsidP="001038E8">
            <w:pPr>
              <w:jc w:val="center"/>
            </w:pPr>
            <w:r w:rsidRPr="002D6A35">
              <w:t>4500</w:t>
            </w: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</w:pPr>
            <w:r>
              <w:t>2500</w:t>
            </w:r>
          </w:p>
        </w:tc>
        <w:tc>
          <w:tcPr>
            <w:tcW w:w="851" w:type="dxa"/>
          </w:tcPr>
          <w:p w:rsidR="00463A8F" w:rsidRDefault="00463A8F" w:rsidP="001038E8">
            <w:pPr>
              <w:jc w:val="center"/>
            </w:pPr>
            <w:r>
              <w:t>2500</w:t>
            </w: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  <w:rPr>
                <w:bCs/>
              </w:rPr>
            </w:pP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noWrap/>
            <w:vAlign w:val="bottom"/>
          </w:tcPr>
          <w:p w:rsidR="00463A8F" w:rsidRPr="00617CDA" w:rsidRDefault="00463A8F" w:rsidP="001038E8">
            <w:pPr>
              <w:jc w:val="center"/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jc w:val="center"/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463A8F" w:rsidRPr="00B10A69" w:rsidRDefault="00463A8F" w:rsidP="001038E8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  <w:rPr>
                <w:bCs/>
              </w:rPr>
            </w:pP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  <w:rPr>
                <w:bCs/>
              </w:rPr>
            </w:pP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noWrap/>
            <w:vAlign w:val="bottom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jc w:val="center"/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 w:val="restart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Основное мероприятие 1 </w:t>
            </w:r>
          </w:p>
        </w:tc>
        <w:tc>
          <w:tcPr>
            <w:tcW w:w="2067" w:type="dxa"/>
            <w:vMerge w:val="restart"/>
            <w:shd w:val="clear" w:color="000000" w:fill="FFFFFF"/>
            <w:vAlign w:val="center"/>
          </w:tcPr>
          <w:p w:rsidR="00463A8F" w:rsidRPr="00B10A69" w:rsidRDefault="00463A8F" w:rsidP="001038E8">
            <w:pPr>
              <w:jc w:val="both"/>
            </w:pPr>
            <w:r w:rsidRPr="00B10A69">
              <w:rPr>
                <w:sz w:val="22"/>
                <w:szCs w:val="22"/>
              </w:rPr>
              <w:t xml:space="preserve">Разработка </w:t>
            </w:r>
            <w:r>
              <w:rPr>
                <w:sz w:val="22"/>
                <w:szCs w:val="22"/>
              </w:rPr>
              <w:t>28</w:t>
            </w:r>
            <w:r w:rsidRPr="00B10A69">
              <w:rPr>
                <w:sz w:val="22"/>
                <w:szCs w:val="22"/>
              </w:rPr>
              <w:t xml:space="preserve"> проектно сметной документаций</w:t>
            </w:r>
            <w:r w:rsidRPr="00B10A69">
              <w:rPr>
                <w:bCs/>
                <w:sz w:val="22"/>
                <w:szCs w:val="22"/>
              </w:rPr>
              <w:t xml:space="preserve"> на строительство и реконструкцию социально значимых объектов</w:t>
            </w:r>
            <w:r w:rsidRPr="00B10A69">
              <w:rPr>
                <w:sz w:val="22"/>
                <w:szCs w:val="22"/>
              </w:rPr>
              <w:t>, реализуемых в рамках муниципальной программы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  <w:r w:rsidRPr="00B10A69">
              <w:t>2244,7203</w:t>
            </w:r>
          </w:p>
        </w:tc>
        <w:tc>
          <w:tcPr>
            <w:tcW w:w="946" w:type="dxa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  <w:r w:rsidRPr="00B10A69">
              <w:rPr>
                <w:bCs/>
              </w:rPr>
              <w:t>35</w:t>
            </w:r>
          </w:p>
        </w:tc>
        <w:tc>
          <w:tcPr>
            <w:tcW w:w="1073" w:type="dxa"/>
          </w:tcPr>
          <w:p w:rsidR="00463A8F" w:rsidRPr="00B10A69" w:rsidRDefault="00463A8F" w:rsidP="001038E8">
            <w:pPr>
              <w:jc w:val="center"/>
              <w:rPr>
                <w:bCs/>
              </w:rPr>
            </w:pPr>
            <w:r w:rsidRPr="00B10A69">
              <w:rPr>
                <w:bCs/>
              </w:rPr>
              <w:t>286,162</w:t>
            </w:r>
          </w:p>
        </w:tc>
        <w:tc>
          <w:tcPr>
            <w:tcW w:w="1116" w:type="dxa"/>
          </w:tcPr>
          <w:p w:rsidR="00463A8F" w:rsidRPr="00B10A69" w:rsidRDefault="00463A8F" w:rsidP="001038E8">
            <w:pPr>
              <w:jc w:val="center"/>
            </w:pPr>
            <w:r w:rsidRPr="00B10A69">
              <w:t>947</w:t>
            </w:r>
          </w:p>
        </w:tc>
        <w:tc>
          <w:tcPr>
            <w:tcW w:w="1492" w:type="dxa"/>
            <w:noWrap/>
          </w:tcPr>
          <w:p w:rsidR="00463A8F" w:rsidRPr="003B57C7" w:rsidRDefault="00463A8F" w:rsidP="001038E8">
            <w:pPr>
              <w:jc w:val="center"/>
              <w:rPr>
                <w:color w:val="FF0000"/>
              </w:rPr>
            </w:pPr>
            <w:r>
              <w:t>641,86103</w:t>
            </w:r>
          </w:p>
        </w:tc>
        <w:tc>
          <w:tcPr>
            <w:tcW w:w="992" w:type="dxa"/>
            <w:noWrap/>
          </w:tcPr>
          <w:p w:rsidR="00463A8F" w:rsidRPr="002D6A35" w:rsidRDefault="00463A8F" w:rsidP="001038E8">
            <w:pPr>
              <w:jc w:val="center"/>
            </w:pPr>
            <w:r w:rsidRPr="002D6A35">
              <w:t>4500</w:t>
            </w: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</w:pPr>
            <w:r>
              <w:t>2500</w:t>
            </w:r>
          </w:p>
        </w:tc>
        <w:tc>
          <w:tcPr>
            <w:tcW w:w="851" w:type="dxa"/>
          </w:tcPr>
          <w:p w:rsidR="00463A8F" w:rsidRDefault="00463A8F" w:rsidP="001038E8">
            <w:pPr>
              <w:jc w:val="center"/>
            </w:pPr>
            <w:r>
              <w:t>2500</w:t>
            </w: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1492" w:type="dxa"/>
            <w:noWrap/>
            <w:vAlign w:val="bottom"/>
          </w:tcPr>
          <w:p w:rsidR="00463A8F" w:rsidRPr="003B57C7" w:rsidRDefault="00463A8F" w:rsidP="001038E8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</w:tr>
      <w:tr w:rsidR="00463A8F" w:rsidRPr="00B10A69" w:rsidTr="001038E8">
        <w:trPr>
          <w:trHeight w:val="227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shd w:val="clear" w:color="000000" w:fill="FFFFFF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463A8F" w:rsidRPr="00B10A69" w:rsidRDefault="00463A8F" w:rsidP="001038E8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463A8F" w:rsidRPr="00B10A69" w:rsidRDefault="00463A8F" w:rsidP="001038E8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vAlign w:val="bottom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1116" w:type="dxa"/>
            <w:vAlign w:val="bottom"/>
          </w:tcPr>
          <w:p w:rsidR="00463A8F" w:rsidRPr="00B10A69" w:rsidRDefault="00463A8F" w:rsidP="001038E8">
            <w:pPr>
              <w:jc w:val="center"/>
            </w:pPr>
          </w:p>
        </w:tc>
        <w:tc>
          <w:tcPr>
            <w:tcW w:w="1492" w:type="dxa"/>
            <w:noWrap/>
            <w:vAlign w:val="bottom"/>
          </w:tcPr>
          <w:p w:rsidR="00463A8F" w:rsidRPr="003B57C7" w:rsidRDefault="00463A8F" w:rsidP="001038E8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92" w:type="dxa"/>
            <w:noWrap/>
            <w:vAlign w:val="bottom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463A8F" w:rsidRPr="00B10A69" w:rsidRDefault="00463A8F" w:rsidP="001038E8">
            <w:pPr>
              <w:jc w:val="center"/>
              <w:rPr>
                <w:rFonts w:ascii="Calibri" w:hAnsi="Calibri" w:cs="Calibri"/>
              </w:rPr>
            </w:pPr>
          </w:p>
        </w:tc>
      </w:tr>
      <w:tr w:rsidR="00463A8F" w:rsidRPr="00B10A69" w:rsidTr="001038E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59" w:type="dxa"/>
            <w:vMerge w:val="restart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ПОДПРОГРА</w:t>
            </w:r>
            <w:r w:rsidRPr="00B10A69">
              <w:rPr>
                <w:sz w:val="22"/>
                <w:szCs w:val="22"/>
              </w:rPr>
              <w:lastRenderedPageBreak/>
              <w:t>ММА 5</w:t>
            </w:r>
            <w:r w:rsidRPr="00B10A69">
              <w:rPr>
                <w:sz w:val="22"/>
                <w:szCs w:val="22"/>
              </w:rPr>
              <w:br/>
            </w:r>
          </w:p>
        </w:tc>
        <w:tc>
          <w:tcPr>
            <w:tcW w:w="2067" w:type="dxa"/>
            <w:vMerge w:val="restart"/>
          </w:tcPr>
          <w:p w:rsidR="00463A8F" w:rsidRPr="00B10A69" w:rsidRDefault="00463A8F" w:rsidP="001038E8">
            <w:r w:rsidRPr="00B10A69">
              <w:rPr>
                <w:bCs/>
                <w:sz w:val="22"/>
                <w:szCs w:val="22"/>
              </w:rPr>
              <w:lastRenderedPageBreak/>
              <w:t xml:space="preserve">Берегоукрепление </w:t>
            </w:r>
            <w:r w:rsidRPr="00B10A69">
              <w:rPr>
                <w:bCs/>
                <w:sz w:val="22"/>
                <w:szCs w:val="22"/>
              </w:rPr>
              <w:lastRenderedPageBreak/>
              <w:t>р. Дон в районе г. Павловска Павловского муниципального района Воронежской области</w:t>
            </w:r>
          </w:p>
        </w:tc>
        <w:tc>
          <w:tcPr>
            <w:tcW w:w="2134" w:type="dxa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36" w:type="dxa"/>
          </w:tcPr>
          <w:p w:rsidR="00463A8F" w:rsidRPr="00D101B5" w:rsidRDefault="00463A8F" w:rsidP="001038E8">
            <w:r w:rsidRPr="00D101B5">
              <w:t>0</w:t>
            </w:r>
          </w:p>
        </w:tc>
        <w:tc>
          <w:tcPr>
            <w:tcW w:w="946" w:type="dxa"/>
          </w:tcPr>
          <w:p w:rsidR="00463A8F" w:rsidRPr="00D101B5" w:rsidRDefault="00463A8F" w:rsidP="001038E8">
            <w:r w:rsidRPr="00D101B5">
              <w:t>0</w:t>
            </w:r>
          </w:p>
        </w:tc>
        <w:tc>
          <w:tcPr>
            <w:tcW w:w="1073" w:type="dxa"/>
          </w:tcPr>
          <w:p w:rsidR="00463A8F" w:rsidRPr="00D101B5" w:rsidRDefault="00463A8F" w:rsidP="001038E8">
            <w:r w:rsidRPr="00D101B5">
              <w:t>0</w:t>
            </w:r>
          </w:p>
        </w:tc>
        <w:tc>
          <w:tcPr>
            <w:tcW w:w="1116" w:type="dxa"/>
          </w:tcPr>
          <w:p w:rsidR="00463A8F" w:rsidRPr="00D101B5" w:rsidRDefault="00463A8F" w:rsidP="001038E8">
            <w:pPr>
              <w:jc w:val="center"/>
            </w:pPr>
            <w:r w:rsidRPr="00D101B5">
              <w:t>217</w:t>
            </w:r>
          </w:p>
        </w:tc>
        <w:tc>
          <w:tcPr>
            <w:tcW w:w="1492" w:type="dxa"/>
          </w:tcPr>
          <w:p w:rsidR="00463A8F" w:rsidRPr="00DD640B" w:rsidRDefault="00463A8F" w:rsidP="001038E8">
            <w:pPr>
              <w:jc w:val="center"/>
            </w:pPr>
            <w:r>
              <w:t>197,0954</w:t>
            </w:r>
          </w:p>
        </w:tc>
        <w:tc>
          <w:tcPr>
            <w:tcW w:w="992" w:type="dxa"/>
          </w:tcPr>
          <w:p w:rsidR="00463A8F" w:rsidRPr="00DD640B" w:rsidRDefault="00463A8F" w:rsidP="001038E8">
            <w:r w:rsidRPr="00DD640B">
              <w:t>400</w:t>
            </w:r>
          </w:p>
        </w:tc>
        <w:tc>
          <w:tcPr>
            <w:tcW w:w="850" w:type="dxa"/>
          </w:tcPr>
          <w:p w:rsidR="00463A8F" w:rsidRPr="00DD640B" w:rsidRDefault="00463A8F" w:rsidP="001038E8">
            <w:r w:rsidRPr="00DD640B">
              <w:t>400</w:t>
            </w:r>
          </w:p>
        </w:tc>
        <w:tc>
          <w:tcPr>
            <w:tcW w:w="851" w:type="dxa"/>
          </w:tcPr>
          <w:p w:rsidR="00463A8F" w:rsidRPr="00DD640B" w:rsidRDefault="00463A8F" w:rsidP="001038E8">
            <w:r w:rsidRPr="00DD640B">
              <w:t>400</w:t>
            </w:r>
          </w:p>
        </w:tc>
      </w:tr>
      <w:tr w:rsidR="00463A8F" w:rsidRPr="00B10A69" w:rsidTr="001038E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</w:tcPr>
          <w:p w:rsidR="00463A8F" w:rsidRPr="00B10A69" w:rsidRDefault="00463A8F" w:rsidP="001038E8"/>
        </w:tc>
        <w:tc>
          <w:tcPr>
            <w:tcW w:w="946" w:type="dxa"/>
          </w:tcPr>
          <w:p w:rsidR="00463A8F" w:rsidRPr="00B10A69" w:rsidRDefault="00463A8F" w:rsidP="001038E8"/>
        </w:tc>
        <w:tc>
          <w:tcPr>
            <w:tcW w:w="1073" w:type="dxa"/>
          </w:tcPr>
          <w:p w:rsidR="00463A8F" w:rsidRPr="00B10A69" w:rsidRDefault="00463A8F" w:rsidP="001038E8"/>
        </w:tc>
        <w:tc>
          <w:tcPr>
            <w:tcW w:w="1116" w:type="dxa"/>
          </w:tcPr>
          <w:p w:rsidR="00463A8F" w:rsidRPr="00B10A69" w:rsidRDefault="00463A8F" w:rsidP="001038E8"/>
        </w:tc>
        <w:tc>
          <w:tcPr>
            <w:tcW w:w="1492" w:type="dxa"/>
          </w:tcPr>
          <w:p w:rsidR="00463A8F" w:rsidRPr="00B10A69" w:rsidRDefault="00463A8F" w:rsidP="001038E8"/>
        </w:tc>
        <w:tc>
          <w:tcPr>
            <w:tcW w:w="992" w:type="dxa"/>
          </w:tcPr>
          <w:p w:rsidR="00463A8F" w:rsidRPr="00B10A69" w:rsidRDefault="00463A8F" w:rsidP="001038E8"/>
        </w:tc>
        <w:tc>
          <w:tcPr>
            <w:tcW w:w="850" w:type="dxa"/>
          </w:tcPr>
          <w:p w:rsidR="00463A8F" w:rsidRPr="00B10A69" w:rsidRDefault="00463A8F" w:rsidP="001038E8"/>
        </w:tc>
        <w:tc>
          <w:tcPr>
            <w:tcW w:w="851" w:type="dxa"/>
          </w:tcPr>
          <w:p w:rsidR="00463A8F" w:rsidRPr="00B10A69" w:rsidRDefault="00463A8F" w:rsidP="001038E8"/>
        </w:tc>
      </w:tr>
      <w:tr w:rsidR="00463A8F" w:rsidRPr="00B10A69" w:rsidTr="001038E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59" w:type="dxa"/>
            <w:vMerge/>
            <w:vAlign w:val="center"/>
          </w:tcPr>
          <w:p w:rsidR="00463A8F" w:rsidRPr="00B10A69" w:rsidRDefault="00463A8F" w:rsidP="001038E8"/>
        </w:tc>
        <w:tc>
          <w:tcPr>
            <w:tcW w:w="2067" w:type="dxa"/>
            <w:vMerge/>
            <w:vAlign w:val="center"/>
          </w:tcPr>
          <w:p w:rsidR="00463A8F" w:rsidRPr="00B10A69" w:rsidRDefault="00463A8F" w:rsidP="001038E8"/>
        </w:tc>
        <w:tc>
          <w:tcPr>
            <w:tcW w:w="2134" w:type="dxa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463A8F" w:rsidRPr="00B10A69" w:rsidRDefault="00463A8F" w:rsidP="001038E8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</w:tcPr>
          <w:p w:rsidR="00463A8F" w:rsidRPr="00B10A69" w:rsidRDefault="00463A8F" w:rsidP="001038E8"/>
        </w:tc>
        <w:tc>
          <w:tcPr>
            <w:tcW w:w="946" w:type="dxa"/>
          </w:tcPr>
          <w:p w:rsidR="00463A8F" w:rsidRPr="00B10A69" w:rsidRDefault="00463A8F" w:rsidP="001038E8"/>
        </w:tc>
        <w:tc>
          <w:tcPr>
            <w:tcW w:w="1073" w:type="dxa"/>
          </w:tcPr>
          <w:p w:rsidR="00463A8F" w:rsidRPr="00B10A69" w:rsidRDefault="00463A8F" w:rsidP="001038E8"/>
        </w:tc>
        <w:tc>
          <w:tcPr>
            <w:tcW w:w="1116" w:type="dxa"/>
          </w:tcPr>
          <w:p w:rsidR="00463A8F" w:rsidRPr="00B10A69" w:rsidRDefault="00463A8F" w:rsidP="001038E8"/>
        </w:tc>
        <w:tc>
          <w:tcPr>
            <w:tcW w:w="1492" w:type="dxa"/>
          </w:tcPr>
          <w:p w:rsidR="00463A8F" w:rsidRPr="00B10A69" w:rsidRDefault="00463A8F" w:rsidP="001038E8"/>
        </w:tc>
        <w:tc>
          <w:tcPr>
            <w:tcW w:w="992" w:type="dxa"/>
          </w:tcPr>
          <w:p w:rsidR="00463A8F" w:rsidRPr="00B10A69" w:rsidRDefault="00463A8F" w:rsidP="001038E8"/>
        </w:tc>
        <w:tc>
          <w:tcPr>
            <w:tcW w:w="850" w:type="dxa"/>
          </w:tcPr>
          <w:p w:rsidR="00463A8F" w:rsidRPr="00B10A69" w:rsidRDefault="00463A8F" w:rsidP="001038E8"/>
        </w:tc>
        <w:tc>
          <w:tcPr>
            <w:tcW w:w="851" w:type="dxa"/>
          </w:tcPr>
          <w:p w:rsidR="00463A8F" w:rsidRPr="00B10A69" w:rsidRDefault="00463A8F" w:rsidP="001038E8"/>
        </w:tc>
      </w:tr>
      <w:tr w:rsidR="00463A8F" w:rsidRPr="00B10A69" w:rsidTr="001038E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59" w:type="dxa"/>
            <w:vMerge w:val="restart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Основное мероприятие 1 </w:t>
            </w:r>
          </w:p>
        </w:tc>
        <w:tc>
          <w:tcPr>
            <w:tcW w:w="2067" w:type="dxa"/>
            <w:vMerge w:val="restart"/>
          </w:tcPr>
          <w:p w:rsidR="00463A8F" w:rsidRPr="00B10A69" w:rsidRDefault="00463A8F" w:rsidP="001038E8">
            <w:r w:rsidRPr="00B10A69">
              <w:rPr>
                <w:bCs/>
                <w:iCs/>
                <w:sz w:val="22"/>
                <w:szCs w:val="22"/>
              </w:rPr>
              <w:t xml:space="preserve">Реализация </w:t>
            </w:r>
            <w:r w:rsidRPr="00B10A69">
              <w:rPr>
                <w:sz w:val="22"/>
                <w:szCs w:val="22"/>
              </w:rPr>
              <w:t>комплекса работ</w:t>
            </w:r>
            <w:r w:rsidRPr="00B10A69">
              <w:rPr>
                <w:bCs/>
                <w:sz w:val="22"/>
                <w:szCs w:val="22"/>
              </w:rPr>
              <w:t xml:space="preserve"> по берегоукреплению р. Дон в районе г. Павловска Павловского муниципального района Воронежской области   </w:t>
            </w:r>
          </w:p>
        </w:tc>
        <w:tc>
          <w:tcPr>
            <w:tcW w:w="2134" w:type="dxa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946" w:type="dxa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:rsidR="00463A8F" w:rsidRPr="00B10A69" w:rsidRDefault="00463A8F" w:rsidP="001038E8">
            <w:pPr>
              <w:jc w:val="center"/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492" w:type="dxa"/>
          </w:tcPr>
          <w:p w:rsidR="00463A8F" w:rsidRPr="00DD640B" w:rsidRDefault="00463A8F" w:rsidP="001038E8">
            <w:pPr>
              <w:jc w:val="center"/>
            </w:pPr>
            <w:r>
              <w:t>197,0954</w:t>
            </w:r>
          </w:p>
        </w:tc>
        <w:tc>
          <w:tcPr>
            <w:tcW w:w="992" w:type="dxa"/>
          </w:tcPr>
          <w:p w:rsidR="00463A8F" w:rsidRPr="00DD640B" w:rsidRDefault="00463A8F" w:rsidP="001038E8">
            <w:r w:rsidRPr="00DD640B">
              <w:t>400</w:t>
            </w:r>
          </w:p>
        </w:tc>
        <w:tc>
          <w:tcPr>
            <w:tcW w:w="850" w:type="dxa"/>
          </w:tcPr>
          <w:p w:rsidR="00463A8F" w:rsidRPr="00DD640B" w:rsidRDefault="00463A8F" w:rsidP="001038E8">
            <w:r w:rsidRPr="00DD640B">
              <w:t>400</w:t>
            </w:r>
          </w:p>
        </w:tc>
        <w:tc>
          <w:tcPr>
            <w:tcW w:w="851" w:type="dxa"/>
          </w:tcPr>
          <w:p w:rsidR="00463A8F" w:rsidRPr="00DD640B" w:rsidRDefault="00463A8F" w:rsidP="001038E8">
            <w:r w:rsidRPr="00DD640B">
              <w:t>400</w:t>
            </w:r>
          </w:p>
        </w:tc>
      </w:tr>
      <w:tr w:rsidR="00463A8F" w:rsidRPr="00B10A69" w:rsidTr="001038E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59" w:type="dxa"/>
            <w:vMerge/>
          </w:tcPr>
          <w:p w:rsidR="00463A8F" w:rsidRPr="00B10A69" w:rsidRDefault="00463A8F" w:rsidP="001038E8"/>
        </w:tc>
        <w:tc>
          <w:tcPr>
            <w:tcW w:w="2067" w:type="dxa"/>
            <w:vMerge/>
          </w:tcPr>
          <w:p w:rsidR="00463A8F" w:rsidRPr="00B10A69" w:rsidRDefault="00463A8F" w:rsidP="001038E8"/>
        </w:tc>
        <w:tc>
          <w:tcPr>
            <w:tcW w:w="2134" w:type="dxa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</w:tcPr>
          <w:p w:rsidR="00463A8F" w:rsidRPr="00B10A69" w:rsidRDefault="00463A8F" w:rsidP="001038E8"/>
        </w:tc>
        <w:tc>
          <w:tcPr>
            <w:tcW w:w="946" w:type="dxa"/>
          </w:tcPr>
          <w:p w:rsidR="00463A8F" w:rsidRPr="00B10A69" w:rsidRDefault="00463A8F" w:rsidP="001038E8"/>
        </w:tc>
        <w:tc>
          <w:tcPr>
            <w:tcW w:w="1073" w:type="dxa"/>
          </w:tcPr>
          <w:p w:rsidR="00463A8F" w:rsidRPr="00B10A69" w:rsidRDefault="00463A8F" w:rsidP="001038E8"/>
        </w:tc>
        <w:tc>
          <w:tcPr>
            <w:tcW w:w="1116" w:type="dxa"/>
          </w:tcPr>
          <w:p w:rsidR="00463A8F" w:rsidRPr="00B10A69" w:rsidRDefault="00463A8F" w:rsidP="001038E8"/>
        </w:tc>
        <w:tc>
          <w:tcPr>
            <w:tcW w:w="1492" w:type="dxa"/>
          </w:tcPr>
          <w:p w:rsidR="00463A8F" w:rsidRPr="00B10A69" w:rsidRDefault="00463A8F" w:rsidP="001038E8"/>
        </w:tc>
        <w:tc>
          <w:tcPr>
            <w:tcW w:w="992" w:type="dxa"/>
          </w:tcPr>
          <w:p w:rsidR="00463A8F" w:rsidRPr="00B10A69" w:rsidRDefault="00463A8F" w:rsidP="001038E8"/>
        </w:tc>
        <w:tc>
          <w:tcPr>
            <w:tcW w:w="850" w:type="dxa"/>
          </w:tcPr>
          <w:p w:rsidR="00463A8F" w:rsidRPr="00B10A69" w:rsidRDefault="00463A8F" w:rsidP="001038E8"/>
        </w:tc>
        <w:tc>
          <w:tcPr>
            <w:tcW w:w="851" w:type="dxa"/>
          </w:tcPr>
          <w:p w:rsidR="00463A8F" w:rsidRPr="00B10A69" w:rsidRDefault="00463A8F" w:rsidP="001038E8"/>
        </w:tc>
      </w:tr>
      <w:tr w:rsidR="00463A8F" w:rsidRPr="00B10A69" w:rsidTr="001038E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59" w:type="dxa"/>
            <w:vMerge/>
          </w:tcPr>
          <w:p w:rsidR="00463A8F" w:rsidRPr="00B10A69" w:rsidRDefault="00463A8F" w:rsidP="001038E8"/>
        </w:tc>
        <w:tc>
          <w:tcPr>
            <w:tcW w:w="2067" w:type="dxa"/>
            <w:vMerge/>
          </w:tcPr>
          <w:p w:rsidR="00463A8F" w:rsidRPr="00B10A69" w:rsidRDefault="00463A8F" w:rsidP="001038E8"/>
        </w:tc>
        <w:tc>
          <w:tcPr>
            <w:tcW w:w="2134" w:type="dxa"/>
            <w:vAlign w:val="bottom"/>
          </w:tcPr>
          <w:p w:rsidR="00463A8F" w:rsidRPr="00B10A69" w:rsidRDefault="00463A8F" w:rsidP="001038E8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463A8F" w:rsidRPr="00B10A69" w:rsidRDefault="00463A8F" w:rsidP="001038E8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</w:tcPr>
          <w:p w:rsidR="00463A8F" w:rsidRPr="00B10A69" w:rsidRDefault="00463A8F" w:rsidP="001038E8"/>
        </w:tc>
        <w:tc>
          <w:tcPr>
            <w:tcW w:w="946" w:type="dxa"/>
          </w:tcPr>
          <w:p w:rsidR="00463A8F" w:rsidRPr="00B10A69" w:rsidRDefault="00463A8F" w:rsidP="001038E8"/>
        </w:tc>
        <w:tc>
          <w:tcPr>
            <w:tcW w:w="1073" w:type="dxa"/>
          </w:tcPr>
          <w:p w:rsidR="00463A8F" w:rsidRPr="00B10A69" w:rsidRDefault="00463A8F" w:rsidP="001038E8"/>
        </w:tc>
        <w:tc>
          <w:tcPr>
            <w:tcW w:w="1116" w:type="dxa"/>
          </w:tcPr>
          <w:p w:rsidR="00463A8F" w:rsidRPr="00B10A69" w:rsidRDefault="00463A8F" w:rsidP="001038E8"/>
        </w:tc>
        <w:tc>
          <w:tcPr>
            <w:tcW w:w="1492" w:type="dxa"/>
          </w:tcPr>
          <w:p w:rsidR="00463A8F" w:rsidRPr="00B10A69" w:rsidRDefault="00463A8F" w:rsidP="001038E8"/>
        </w:tc>
        <w:tc>
          <w:tcPr>
            <w:tcW w:w="992" w:type="dxa"/>
          </w:tcPr>
          <w:p w:rsidR="00463A8F" w:rsidRPr="00B10A69" w:rsidRDefault="00463A8F" w:rsidP="001038E8"/>
        </w:tc>
        <w:tc>
          <w:tcPr>
            <w:tcW w:w="850" w:type="dxa"/>
          </w:tcPr>
          <w:p w:rsidR="00463A8F" w:rsidRPr="00B10A69" w:rsidRDefault="00463A8F" w:rsidP="001038E8"/>
        </w:tc>
        <w:tc>
          <w:tcPr>
            <w:tcW w:w="851" w:type="dxa"/>
          </w:tcPr>
          <w:p w:rsidR="00463A8F" w:rsidRPr="00B10A69" w:rsidRDefault="00463A8F" w:rsidP="001038E8"/>
        </w:tc>
      </w:tr>
    </w:tbl>
    <w:p w:rsidR="00463A8F" w:rsidRDefault="00463A8F" w:rsidP="00463A8F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463A8F" w:rsidRPr="00E23D1F" w:rsidRDefault="00463A8F" w:rsidP="00463A8F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23D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23D1F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463A8F" w:rsidRPr="002E2260" w:rsidRDefault="00463A8F" w:rsidP="00463A8F">
      <w:pPr>
        <w:rPr>
          <w:sz w:val="28"/>
          <w:szCs w:val="28"/>
        </w:rPr>
      </w:pPr>
      <w:r w:rsidRPr="00E23D1F">
        <w:rPr>
          <w:sz w:val="28"/>
          <w:szCs w:val="28"/>
        </w:rPr>
        <w:t xml:space="preserve">город Павловск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</w:t>
      </w:r>
      <w:r w:rsidRPr="00E23D1F">
        <w:rPr>
          <w:sz w:val="28"/>
          <w:szCs w:val="28"/>
        </w:rPr>
        <w:t xml:space="preserve"> </w:t>
      </w:r>
      <w:r>
        <w:rPr>
          <w:sz w:val="28"/>
          <w:szCs w:val="28"/>
        </w:rPr>
        <w:t>В.А. Щербаков</w:t>
      </w:r>
    </w:p>
    <w:p w:rsidR="00463A8F" w:rsidRPr="00AE4A4D" w:rsidRDefault="00463A8F" w:rsidP="00463A8F">
      <w:pPr>
        <w:ind w:left="900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</w:t>
      </w:r>
    </w:p>
    <w:p w:rsidR="00463A8F" w:rsidRPr="00AE4A4D" w:rsidRDefault="00463A8F" w:rsidP="00463A8F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463A8F" w:rsidRPr="00AE4A4D" w:rsidRDefault="00463A8F" w:rsidP="00463A8F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 Павловск Павловского муниципального района </w:t>
      </w:r>
    </w:p>
    <w:p w:rsidR="00463A8F" w:rsidRDefault="00463A8F" w:rsidP="00463A8F">
      <w:pPr>
        <w:ind w:left="8292" w:firstLine="708"/>
        <w:rPr>
          <w:sz w:val="22"/>
          <w:szCs w:val="22"/>
        </w:rPr>
      </w:pPr>
      <w:r w:rsidRPr="00AE4A4D">
        <w:rPr>
          <w:sz w:val="22"/>
          <w:szCs w:val="22"/>
        </w:rPr>
        <w:t>Воронежской области</w:t>
      </w:r>
    </w:p>
    <w:p w:rsidR="00463A8F" w:rsidRPr="00B55ED1" w:rsidRDefault="00463A8F" w:rsidP="00463A8F">
      <w:pPr>
        <w:ind w:firstLine="9054"/>
      </w:pPr>
      <w:r>
        <w:rPr>
          <w:sz w:val="22"/>
          <w:szCs w:val="22"/>
        </w:rPr>
        <w:t xml:space="preserve">от </w:t>
      </w:r>
      <w:r w:rsidRPr="00AE4A4D">
        <w:rPr>
          <w:sz w:val="22"/>
          <w:szCs w:val="22"/>
        </w:rPr>
        <w:t>«</w:t>
      </w:r>
      <w:r w:rsidR="002D6A35">
        <w:rPr>
          <w:sz w:val="22"/>
          <w:szCs w:val="22"/>
        </w:rPr>
        <w:t>22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2D6A35">
        <w:rPr>
          <w:sz w:val="22"/>
          <w:szCs w:val="22"/>
        </w:rPr>
        <w:t xml:space="preserve">августа  </w:t>
      </w:r>
      <w:r w:rsidRPr="00AE4A4D">
        <w:rPr>
          <w:sz w:val="22"/>
          <w:szCs w:val="22"/>
        </w:rPr>
        <w:t>201</w:t>
      </w:r>
      <w:r>
        <w:rPr>
          <w:sz w:val="22"/>
          <w:szCs w:val="22"/>
        </w:rPr>
        <w:t xml:space="preserve">9 </w:t>
      </w:r>
      <w:r w:rsidRPr="00AE4A4D">
        <w:rPr>
          <w:sz w:val="22"/>
          <w:szCs w:val="22"/>
        </w:rPr>
        <w:t xml:space="preserve">г.  </w:t>
      </w:r>
      <w:r>
        <w:rPr>
          <w:sz w:val="22"/>
          <w:szCs w:val="22"/>
        </w:rPr>
        <w:t xml:space="preserve">№ </w:t>
      </w:r>
      <w:r w:rsidR="002D6A35">
        <w:rPr>
          <w:sz w:val="22"/>
          <w:szCs w:val="22"/>
        </w:rPr>
        <w:t>433</w:t>
      </w:r>
    </w:p>
    <w:p w:rsidR="00990DEE" w:rsidRDefault="00990DEE" w:rsidP="00990DEE">
      <w:pPr>
        <w:rPr>
          <w:sz w:val="28"/>
          <w:szCs w:val="28"/>
        </w:rPr>
      </w:pPr>
    </w:p>
    <w:p w:rsidR="00E23D1F" w:rsidRPr="00B10A69" w:rsidRDefault="00E23D1F" w:rsidP="00E23D1F">
      <w:pPr>
        <w:ind w:firstLine="7475"/>
        <w:rPr>
          <w:sz w:val="22"/>
          <w:szCs w:val="22"/>
        </w:rPr>
      </w:pPr>
      <w:r w:rsidRPr="00B10A69">
        <w:rPr>
          <w:sz w:val="22"/>
          <w:szCs w:val="22"/>
        </w:rPr>
        <w:t>Приложение №3</w:t>
      </w:r>
    </w:p>
    <w:p w:rsidR="00E23D1F" w:rsidRDefault="00E23D1F" w:rsidP="00E23D1F">
      <w:pPr>
        <w:ind w:firstLine="7475"/>
        <w:rPr>
          <w:sz w:val="22"/>
          <w:szCs w:val="22"/>
        </w:rPr>
      </w:pPr>
      <w:r w:rsidRPr="00B10A69">
        <w:rPr>
          <w:sz w:val="22"/>
          <w:szCs w:val="22"/>
        </w:rPr>
        <w:t>к муниципальной программе «Обеспечение градостроительной</w:t>
      </w:r>
    </w:p>
    <w:p w:rsidR="00E23D1F" w:rsidRDefault="00E23D1F" w:rsidP="00E23D1F">
      <w:pPr>
        <w:ind w:firstLine="7475"/>
        <w:rPr>
          <w:sz w:val="22"/>
          <w:szCs w:val="22"/>
        </w:rPr>
      </w:pPr>
      <w:r w:rsidRPr="00B10A69">
        <w:rPr>
          <w:sz w:val="22"/>
          <w:szCs w:val="22"/>
        </w:rPr>
        <w:t xml:space="preserve">деятельности на территории городского поселения – город </w:t>
      </w:r>
    </w:p>
    <w:p w:rsidR="00E23D1F" w:rsidRDefault="00E23D1F" w:rsidP="00E23D1F">
      <w:pPr>
        <w:ind w:firstLine="7475"/>
        <w:rPr>
          <w:sz w:val="22"/>
          <w:szCs w:val="22"/>
        </w:rPr>
      </w:pPr>
      <w:r w:rsidRPr="00B10A69">
        <w:rPr>
          <w:sz w:val="22"/>
          <w:szCs w:val="22"/>
        </w:rPr>
        <w:t xml:space="preserve">Павловск Павловского муниципального района </w:t>
      </w:r>
      <w:proofErr w:type="gramStart"/>
      <w:r w:rsidRPr="00B10A69">
        <w:rPr>
          <w:sz w:val="22"/>
          <w:szCs w:val="22"/>
        </w:rPr>
        <w:t>Воронежской</w:t>
      </w:r>
      <w:proofErr w:type="gramEnd"/>
    </w:p>
    <w:p w:rsidR="00E23D1F" w:rsidRPr="00B10A69" w:rsidRDefault="00E23D1F" w:rsidP="00E23D1F">
      <w:pPr>
        <w:tabs>
          <w:tab w:val="left" w:pos="1964"/>
        </w:tabs>
        <w:ind w:firstLine="7475"/>
        <w:rPr>
          <w:sz w:val="22"/>
          <w:szCs w:val="22"/>
        </w:rPr>
      </w:pPr>
      <w:r w:rsidRPr="00B10A69">
        <w:rPr>
          <w:sz w:val="22"/>
          <w:szCs w:val="22"/>
        </w:rPr>
        <w:t>области»</w:t>
      </w:r>
    </w:p>
    <w:p w:rsidR="00990DEE" w:rsidRDefault="00990DEE" w:rsidP="00990DEE">
      <w:pPr>
        <w:rPr>
          <w:sz w:val="28"/>
          <w:szCs w:val="28"/>
        </w:rPr>
      </w:pPr>
    </w:p>
    <w:p w:rsidR="003934E9" w:rsidRDefault="003934E9" w:rsidP="003934E9">
      <w:pPr>
        <w:jc w:val="center"/>
        <w:rPr>
          <w:sz w:val="22"/>
          <w:szCs w:val="22"/>
        </w:rPr>
      </w:pPr>
      <w:r w:rsidRPr="00B10A69">
        <w:rPr>
          <w:sz w:val="22"/>
          <w:szCs w:val="22"/>
        </w:rPr>
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</w:t>
      </w:r>
      <w:r>
        <w:rPr>
          <w:sz w:val="22"/>
          <w:szCs w:val="22"/>
        </w:rPr>
        <w:t>.</w:t>
      </w:r>
    </w:p>
    <w:p w:rsidR="003934E9" w:rsidRDefault="003934E9" w:rsidP="003934E9">
      <w:pPr>
        <w:jc w:val="center"/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2270"/>
        <w:gridCol w:w="1276"/>
        <w:gridCol w:w="1276"/>
        <w:gridCol w:w="1276"/>
        <w:gridCol w:w="1417"/>
        <w:gridCol w:w="1418"/>
        <w:gridCol w:w="1134"/>
        <w:gridCol w:w="993"/>
        <w:gridCol w:w="850"/>
      </w:tblGrid>
      <w:tr w:rsidR="003934E9" w:rsidRPr="00B10A69" w:rsidTr="001038E8">
        <w:trPr>
          <w:trHeight w:val="705"/>
        </w:trPr>
        <w:tc>
          <w:tcPr>
            <w:tcW w:w="2941" w:type="dxa"/>
            <w:vMerge w:val="restart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70" w:type="dxa"/>
            <w:vMerge w:val="restart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9640" w:type="dxa"/>
            <w:gridSpan w:val="8"/>
            <w:shd w:val="clear" w:color="000000" w:fill="FFFFFF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Merge/>
            <w:vAlign w:val="center"/>
          </w:tcPr>
          <w:p w:rsidR="003934E9" w:rsidRPr="00B10A69" w:rsidRDefault="003934E9" w:rsidP="001038E8"/>
        </w:tc>
        <w:tc>
          <w:tcPr>
            <w:tcW w:w="1276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10A69">
                <w:rPr>
                  <w:sz w:val="22"/>
                  <w:szCs w:val="22"/>
                </w:rPr>
                <w:t>2014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ind w:right="-108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10A69">
                <w:rPr>
                  <w:sz w:val="22"/>
                  <w:szCs w:val="22"/>
                </w:rPr>
                <w:t>2015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tabs>
                <w:tab w:val="left" w:pos="742"/>
              </w:tabs>
              <w:ind w:right="-108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10A69">
                <w:rPr>
                  <w:sz w:val="22"/>
                  <w:szCs w:val="22"/>
                </w:rPr>
                <w:t>2016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ind w:right="-108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10A69">
                <w:rPr>
                  <w:sz w:val="22"/>
                  <w:szCs w:val="22"/>
                </w:rPr>
                <w:t>2017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ind w:right="-108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10A69">
                <w:rPr>
                  <w:sz w:val="22"/>
                  <w:szCs w:val="22"/>
                </w:rPr>
                <w:t>2018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ind w:right="-108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10A69">
                <w:rPr>
                  <w:sz w:val="22"/>
                  <w:szCs w:val="22"/>
                </w:rPr>
                <w:t>2019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ind w:right="-108"/>
              <w:jc w:val="center"/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934E9" w:rsidRDefault="003934E9" w:rsidP="001038E8">
            <w:pPr>
              <w:ind w:right="-108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2</w:t>
            </w:r>
          </w:p>
        </w:tc>
        <w:tc>
          <w:tcPr>
            <w:tcW w:w="2270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 w:val="restart"/>
            <w:vAlign w:val="center"/>
          </w:tcPr>
          <w:p w:rsidR="003934E9" w:rsidRPr="00B10A69" w:rsidRDefault="003934E9" w:rsidP="001038E8">
            <w:pPr>
              <w:jc w:val="both"/>
            </w:pPr>
            <w:bookmarkStart w:id="0" w:name="_GoBack" w:colFirst="7" w:colLast="7"/>
            <w:r w:rsidRPr="00B10A69">
              <w:rPr>
                <w:sz w:val="22"/>
                <w:szCs w:val="22"/>
              </w:rPr>
              <w:t>Обеспечение градостроительной деятельности на территории городского поселения – город Павловск Павловского муниципального района Воронежской области  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jc w:val="center"/>
              <w:rPr>
                <w:bCs/>
              </w:rPr>
            </w:pPr>
            <w:r w:rsidRPr="00B10A69">
              <w:rPr>
                <w:sz w:val="22"/>
                <w:szCs w:val="22"/>
              </w:rPr>
              <w:t>8809,245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  <w:rPr>
                <w:bCs/>
              </w:rPr>
            </w:pPr>
            <w:r w:rsidRPr="00B10A69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934E9" w:rsidRDefault="003934E9" w:rsidP="001038E8">
            <w:pPr>
              <w:jc w:val="center"/>
              <w:rPr>
                <w:bCs/>
              </w:rPr>
            </w:pPr>
            <w:r w:rsidRPr="00B10A69">
              <w:rPr>
                <w:bCs/>
                <w:sz w:val="22"/>
                <w:szCs w:val="22"/>
              </w:rPr>
              <w:t>49516,</w:t>
            </w:r>
          </w:p>
          <w:p w:rsidR="003934E9" w:rsidRPr="00B10A69" w:rsidRDefault="003934E9" w:rsidP="001038E8">
            <w:pPr>
              <w:jc w:val="center"/>
              <w:rPr>
                <w:bCs/>
              </w:rPr>
            </w:pPr>
            <w:r w:rsidRPr="00B10A69">
              <w:rPr>
                <w:bCs/>
                <w:sz w:val="22"/>
                <w:szCs w:val="22"/>
              </w:rPr>
              <w:t>57116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3934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78214,</w:t>
            </w:r>
          </w:p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061</w:t>
            </w:r>
          </w:p>
        </w:tc>
        <w:tc>
          <w:tcPr>
            <w:tcW w:w="1418" w:type="dxa"/>
            <w:noWrap/>
            <w:vAlign w:val="center"/>
          </w:tcPr>
          <w:p w:rsidR="003934E9" w:rsidRPr="003B57C7" w:rsidRDefault="003934E9" w:rsidP="001038E8">
            <w:pPr>
              <w:jc w:val="center"/>
              <w:rPr>
                <w:color w:val="FF0000"/>
              </w:rPr>
            </w:pPr>
            <w:r>
              <w:t>97355,04567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t>63250,57463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t>4400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t>4400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35082</w:t>
            </w:r>
          </w:p>
        </w:tc>
        <w:tc>
          <w:tcPr>
            <w:tcW w:w="1418" w:type="dxa"/>
            <w:noWrap/>
            <w:vAlign w:val="center"/>
          </w:tcPr>
          <w:p w:rsidR="003934E9" w:rsidRPr="003B57C7" w:rsidRDefault="003934E9" w:rsidP="001038E8">
            <w:pPr>
              <w:jc w:val="center"/>
              <w:rPr>
                <w:color w:val="FF0000"/>
              </w:rPr>
            </w:pPr>
            <w:r>
              <w:t>65665,22271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47114,6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04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5501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48147,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41206,6</w:t>
            </w:r>
          </w:p>
        </w:tc>
        <w:tc>
          <w:tcPr>
            <w:tcW w:w="1418" w:type="dxa"/>
            <w:noWrap/>
            <w:vAlign w:val="center"/>
          </w:tcPr>
          <w:p w:rsidR="003934E9" w:rsidRPr="003B57C7" w:rsidRDefault="003934E9" w:rsidP="001038E8">
            <w:pPr>
              <w:jc w:val="center"/>
              <w:rPr>
                <w:color w:val="FF0000"/>
              </w:rPr>
            </w:pPr>
            <w:r>
              <w:t>28177,20851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8445,90736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3308,245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3934E9" w:rsidRDefault="003934E9" w:rsidP="001038E8">
            <w:pPr>
              <w:jc w:val="center"/>
              <w:rPr>
                <w:bCs/>
              </w:rPr>
            </w:pPr>
            <w:r w:rsidRPr="00B10A69">
              <w:rPr>
                <w:bCs/>
                <w:sz w:val="22"/>
                <w:szCs w:val="22"/>
              </w:rPr>
              <w:t>1368,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bCs/>
                <w:sz w:val="22"/>
                <w:szCs w:val="22"/>
              </w:rPr>
              <w:t>97116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bCs/>
                <w:color w:val="000000"/>
                <w:sz w:val="22"/>
                <w:szCs w:val="22"/>
              </w:rPr>
              <w:t>1925,461</w:t>
            </w:r>
          </w:p>
        </w:tc>
        <w:tc>
          <w:tcPr>
            <w:tcW w:w="1418" w:type="dxa"/>
            <w:noWrap/>
            <w:vAlign w:val="center"/>
          </w:tcPr>
          <w:p w:rsidR="003934E9" w:rsidRPr="003B57C7" w:rsidRDefault="003934E9" w:rsidP="001038E8">
            <w:pPr>
              <w:jc w:val="center"/>
              <w:rPr>
                <w:color w:val="FF0000"/>
              </w:rPr>
            </w:pPr>
            <w:r>
              <w:t>3512,61445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t>7690,06727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t>4400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t>4400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00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юридические лица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934E9" w:rsidTr="001038E8">
        <w:trPr>
          <w:trHeight w:val="315"/>
        </w:trPr>
        <w:tc>
          <w:tcPr>
            <w:tcW w:w="2941" w:type="dxa"/>
            <w:vMerge w:val="restart"/>
            <w:vAlign w:val="center"/>
          </w:tcPr>
          <w:p w:rsidR="003934E9" w:rsidRPr="00B10A69" w:rsidRDefault="003934E9" w:rsidP="001038E8">
            <w:pPr>
              <w:jc w:val="both"/>
            </w:pPr>
            <w:r w:rsidRPr="00B10A69">
              <w:rPr>
                <w:sz w:val="22"/>
                <w:szCs w:val="22"/>
              </w:rPr>
              <w:t xml:space="preserve">Развитие системы ливневой канализации на территории </w:t>
            </w:r>
            <w:r w:rsidRPr="00B10A69">
              <w:rPr>
                <w:sz w:val="22"/>
                <w:szCs w:val="22"/>
              </w:rPr>
              <w:lastRenderedPageBreak/>
              <w:t xml:space="preserve">городского поселения – город Павловск Павловского муниципального района Воронежской области.  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733,3847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374,</w:t>
            </w:r>
          </w:p>
          <w:p w:rsidR="003934E9" w:rsidRPr="002D4E0A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81381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1290,06727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2D4E0A" w:rsidRDefault="003934E9" w:rsidP="001038E8">
            <w:pPr>
              <w:jc w:val="center"/>
            </w:pPr>
            <w:r w:rsidRPr="002D4E0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2D4E0A" w:rsidRDefault="003934E9" w:rsidP="001038E8">
            <w:pPr>
              <w:jc w:val="center"/>
            </w:pPr>
            <w:r w:rsidRPr="002D4E0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733,3847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374,</w:t>
            </w:r>
          </w:p>
          <w:p w:rsidR="003934E9" w:rsidRPr="003B57C7" w:rsidRDefault="003934E9" w:rsidP="001038E8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81381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1290,06727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 w:val="restart"/>
          </w:tcPr>
          <w:p w:rsidR="003934E9" w:rsidRPr="00B10A69" w:rsidRDefault="003934E9" w:rsidP="001038E8">
            <w:pPr>
              <w:jc w:val="both"/>
              <w:rPr>
                <w:bCs/>
              </w:rPr>
            </w:pPr>
            <w:r w:rsidRPr="00B10A69">
              <w:rPr>
                <w:bCs/>
                <w:sz w:val="22"/>
                <w:szCs w:val="22"/>
              </w:rPr>
              <w:t>Строительство газопровода высокого, низкого давления с установкой ШРП по улицам Смородиновая, Есенина, Клубничная, Придорожная, Тенистая в г. Павловске Воронежской области.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Default="003934E9" w:rsidP="001038E8">
            <w:pPr>
              <w:jc w:val="center"/>
              <w:rPr>
                <w:color w:val="000000"/>
              </w:rPr>
            </w:pPr>
            <w:r w:rsidRPr="002D4E0A">
              <w:rPr>
                <w:color w:val="000000"/>
                <w:sz w:val="22"/>
                <w:szCs w:val="22"/>
              </w:rPr>
              <w:t>2013,</w:t>
            </w:r>
          </w:p>
          <w:p w:rsidR="003934E9" w:rsidRPr="002D4E0A" w:rsidRDefault="003934E9" w:rsidP="001038E8">
            <w:pPr>
              <w:jc w:val="center"/>
              <w:rPr>
                <w:color w:val="000000"/>
              </w:rPr>
            </w:pPr>
            <w:r w:rsidRPr="002D4E0A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934E9" w:rsidRPr="00845524" w:rsidTr="001038E8">
        <w:trPr>
          <w:trHeight w:val="315"/>
        </w:trPr>
        <w:tc>
          <w:tcPr>
            <w:tcW w:w="2941" w:type="dxa"/>
            <w:vMerge w:val="restart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Стимулирование развития жилищного строительства в городском поселении – город Павловск Павловского муниципального района Воронежской области.</w:t>
            </w:r>
          </w:p>
          <w:p w:rsidR="003934E9" w:rsidRPr="00B10A69" w:rsidRDefault="003934E9" w:rsidP="001038E8">
            <w:r w:rsidRPr="00B10A69">
              <w:rPr>
                <w:sz w:val="22"/>
                <w:szCs w:val="22"/>
              </w:rPr>
              <w:t> </w:t>
            </w:r>
          </w:p>
          <w:p w:rsidR="003934E9" w:rsidRPr="00B10A69" w:rsidRDefault="003934E9" w:rsidP="001038E8">
            <w:r w:rsidRPr="00B10A69">
              <w:rPr>
                <w:sz w:val="22"/>
                <w:szCs w:val="22"/>
              </w:rPr>
              <w:t> 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lastRenderedPageBreak/>
              <w:t> </w:t>
            </w:r>
          </w:p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bCs/>
                <w:sz w:val="22"/>
                <w:szCs w:val="22"/>
              </w:rPr>
              <w:t>730,14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1082,80916</w:t>
            </w:r>
          </w:p>
        </w:tc>
        <w:tc>
          <w:tcPr>
            <w:tcW w:w="1417" w:type="dxa"/>
            <w:vAlign w:val="center"/>
          </w:tcPr>
          <w:p w:rsidR="003934E9" w:rsidRPr="002D4E0A" w:rsidRDefault="003934E9" w:rsidP="001038E8">
            <w:pPr>
              <w:jc w:val="center"/>
              <w:rPr>
                <w:color w:val="000000"/>
              </w:rPr>
            </w:pPr>
            <w:r w:rsidRPr="002D4E0A">
              <w:rPr>
                <w:color w:val="000000"/>
                <w:sz w:val="22"/>
                <w:szCs w:val="22"/>
              </w:rPr>
              <w:t>32073,061</w:t>
            </w:r>
          </w:p>
        </w:tc>
        <w:tc>
          <w:tcPr>
            <w:tcW w:w="1418" w:type="dxa"/>
            <w:noWrap/>
            <w:vAlign w:val="center"/>
          </w:tcPr>
          <w:p w:rsidR="003934E9" w:rsidRPr="002D4E0A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10197,00079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1500</w:t>
            </w:r>
          </w:p>
        </w:tc>
        <w:tc>
          <w:tcPr>
            <w:tcW w:w="993" w:type="dxa"/>
            <w:vAlign w:val="center"/>
          </w:tcPr>
          <w:p w:rsidR="003934E9" w:rsidRPr="00845524" w:rsidRDefault="003934E9" w:rsidP="001038E8">
            <w:pPr>
              <w:jc w:val="center"/>
            </w:pPr>
            <w:r w:rsidRPr="00845524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vAlign w:val="center"/>
          </w:tcPr>
          <w:p w:rsidR="003934E9" w:rsidRPr="00845524" w:rsidRDefault="003934E9" w:rsidP="001038E8">
            <w:pPr>
              <w:jc w:val="center"/>
            </w:pPr>
            <w:r w:rsidRPr="00845524">
              <w:rPr>
                <w:sz w:val="22"/>
                <w:szCs w:val="22"/>
              </w:rPr>
              <w:t>1000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2D4E0A" w:rsidRDefault="003934E9" w:rsidP="001038E8">
            <w:pPr>
              <w:jc w:val="center"/>
              <w:rPr>
                <w:color w:val="000000"/>
              </w:rPr>
            </w:pPr>
            <w:r w:rsidRPr="002D4E0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2D4E0A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4E0A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2D4E0A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4E0A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2D4E0A" w:rsidRDefault="003934E9" w:rsidP="001038E8">
            <w:pPr>
              <w:jc w:val="center"/>
              <w:rPr>
                <w:color w:val="000000"/>
              </w:rPr>
            </w:pPr>
            <w:r w:rsidRPr="002D4E0A">
              <w:rPr>
                <w:color w:val="000000"/>
                <w:sz w:val="22"/>
                <w:szCs w:val="22"/>
              </w:rPr>
              <w:t>31311,6</w:t>
            </w:r>
          </w:p>
        </w:tc>
        <w:tc>
          <w:tcPr>
            <w:tcW w:w="1418" w:type="dxa"/>
            <w:noWrap/>
            <w:vAlign w:val="center"/>
          </w:tcPr>
          <w:p w:rsidR="003934E9" w:rsidRPr="002D4E0A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7898,15658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2D4E0A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4E0A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RPr="00845524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bCs/>
                <w:sz w:val="22"/>
                <w:szCs w:val="22"/>
              </w:rPr>
              <w:t>730,14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1082,80916</w:t>
            </w:r>
          </w:p>
        </w:tc>
        <w:tc>
          <w:tcPr>
            <w:tcW w:w="1417" w:type="dxa"/>
            <w:vAlign w:val="center"/>
          </w:tcPr>
          <w:p w:rsidR="003934E9" w:rsidRPr="002D4E0A" w:rsidRDefault="003934E9" w:rsidP="001038E8">
            <w:pPr>
              <w:jc w:val="center"/>
              <w:rPr>
                <w:color w:val="000000"/>
              </w:rPr>
            </w:pPr>
            <w:r w:rsidRPr="002D4E0A">
              <w:rPr>
                <w:color w:val="000000"/>
                <w:sz w:val="22"/>
                <w:szCs w:val="22"/>
              </w:rPr>
              <w:t>761,461</w:t>
            </w:r>
          </w:p>
        </w:tc>
        <w:tc>
          <w:tcPr>
            <w:tcW w:w="1418" w:type="dxa"/>
            <w:noWrap/>
            <w:vAlign w:val="center"/>
          </w:tcPr>
          <w:p w:rsidR="003934E9" w:rsidRPr="002D4E0A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2298,84421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1500</w:t>
            </w:r>
          </w:p>
        </w:tc>
        <w:tc>
          <w:tcPr>
            <w:tcW w:w="993" w:type="dxa"/>
            <w:vAlign w:val="center"/>
          </w:tcPr>
          <w:p w:rsidR="003934E9" w:rsidRPr="00845524" w:rsidRDefault="003934E9" w:rsidP="001038E8">
            <w:pPr>
              <w:jc w:val="center"/>
            </w:pPr>
            <w:r w:rsidRPr="00845524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vAlign w:val="center"/>
          </w:tcPr>
          <w:p w:rsidR="003934E9" w:rsidRPr="00845524" w:rsidRDefault="003934E9" w:rsidP="001038E8">
            <w:pPr>
              <w:jc w:val="center"/>
            </w:pPr>
            <w:r w:rsidRPr="00845524">
              <w:rPr>
                <w:sz w:val="22"/>
                <w:szCs w:val="22"/>
              </w:rPr>
              <w:t>1000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2D4E0A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4E0A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 w:val="restart"/>
          </w:tcPr>
          <w:p w:rsidR="003934E9" w:rsidRPr="00B10A69" w:rsidRDefault="003934E9" w:rsidP="001038E8">
            <w:pPr>
              <w:jc w:val="both"/>
            </w:pPr>
            <w:r w:rsidRPr="00B10A69">
              <w:rPr>
                <w:sz w:val="22"/>
                <w:szCs w:val="22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8809,245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286,162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1418" w:type="dxa"/>
            <w:noWrap/>
            <w:vAlign w:val="center"/>
          </w:tcPr>
          <w:p w:rsidR="003934E9" w:rsidRPr="00845524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641,86103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4500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845524" w:rsidRDefault="003934E9" w:rsidP="001038E8">
            <w:pPr>
              <w:jc w:val="center"/>
            </w:pPr>
            <w:r w:rsidRPr="008455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5501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845524" w:rsidRDefault="003934E9" w:rsidP="001038E8">
            <w:pPr>
              <w:jc w:val="center"/>
            </w:pPr>
            <w:r w:rsidRPr="008455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3308,245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286,162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1418" w:type="dxa"/>
            <w:noWrap/>
            <w:vAlign w:val="center"/>
          </w:tcPr>
          <w:p w:rsidR="003934E9" w:rsidRPr="00845524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641,86103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4500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845524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845524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845524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845524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845524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845524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 w:val="restart"/>
            <w:vAlign w:val="center"/>
          </w:tcPr>
          <w:p w:rsidR="003934E9" w:rsidRPr="00B10A69" w:rsidRDefault="003934E9" w:rsidP="001038E8">
            <w:pPr>
              <w:jc w:val="both"/>
            </w:pPr>
            <w:r w:rsidRPr="00B10A69">
              <w:rPr>
                <w:bCs/>
                <w:sz w:val="22"/>
                <w:szCs w:val="22"/>
              </w:rPr>
              <w:t>Берегоукрепление р. Дон в районе г. Павловска Павловского муниципального района Воронежской области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45194</w:t>
            </w:r>
          </w:p>
        </w:tc>
        <w:tc>
          <w:tcPr>
            <w:tcW w:w="1418" w:type="dxa"/>
            <w:noWrap/>
            <w:vAlign w:val="center"/>
          </w:tcPr>
          <w:p w:rsidR="003934E9" w:rsidRPr="00E23D1F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84128,08104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55960,50736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35082</w:t>
            </w:r>
          </w:p>
        </w:tc>
        <w:tc>
          <w:tcPr>
            <w:tcW w:w="1418" w:type="dxa"/>
            <w:noWrap/>
            <w:vAlign w:val="center"/>
          </w:tcPr>
          <w:p w:rsidR="003934E9" w:rsidRPr="00E23D1F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65665,22271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47114,6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9895</w:t>
            </w:r>
          </w:p>
        </w:tc>
        <w:tc>
          <w:tcPr>
            <w:tcW w:w="1418" w:type="dxa"/>
            <w:noWrap/>
            <w:vAlign w:val="center"/>
          </w:tcPr>
          <w:p w:rsidR="003934E9" w:rsidRPr="00E23D1F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18265,76293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8445,90736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1418" w:type="dxa"/>
            <w:noWrap/>
            <w:vAlign w:val="center"/>
          </w:tcPr>
          <w:p w:rsidR="003934E9" w:rsidRPr="00E23D1F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197,0954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 w:val="restart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rStyle w:val="highlighthighlightactive"/>
                <w:bCs/>
                <w:sz w:val="22"/>
                <w:szCs w:val="22"/>
              </w:rPr>
              <w:t>Развитие системы ливневой канализации на территории городского поселения – город Павловск Павловского муниципального района Воронежской области</w:t>
            </w:r>
            <w:r w:rsidRPr="00B10A69">
              <w:rPr>
                <w:sz w:val="22"/>
                <w:szCs w:val="22"/>
              </w:rPr>
              <w:t>  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733,3847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374,</w:t>
            </w:r>
          </w:p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1290,06727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60590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60590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733,3847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374,</w:t>
            </w:r>
          </w:p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1290,06727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60590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60590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60590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 w:val="restart"/>
          </w:tcPr>
          <w:p w:rsidR="003934E9" w:rsidRPr="00B10A69" w:rsidRDefault="003934E9" w:rsidP="001038E8">
            <w:pPr>
              <w:jc w:val="both"/>
            </w:pPr>
            <w:r w:rsidRPr="00B10A69">
              <w:rPr>
                <w:sz w:val="22"/>
                <w:szCs w:val="22"/>
              </w:rPr>
              <w:t>Строительство сетей ливневой канализации 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  <w:rPr>
                <w:bCs/>
              </w:rPr>
            </w:pPr>
            <w:r w:rsidRPr="00B10A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  <w:rPr>
                <w:bCs/>
              </w:rPr>
            </w:pPr>
            <w:r w:rsidRPr="00B10A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  <w:rPr>
                <w:bCs/>
              </w:rPr>
            </w:pPr>
            <w:r w:rsidRPr="00B10A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bCs/>
                <w:color w:val="000000"/>
              </w:rPr>
            </w:pPr>
            <w:r w:rsidRPr="00F975E9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B10A69" w:rsidRDefault="003934E9" w:rsidP="001038E8">
            <w:pPr>
              <w:jc w:val="center"/>
            </w:pPr>
            <w: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1290,06727</w:t>
            </w:r>
          </w:p>
        </w:tc>
        <w:tc>
          <w:tcPr>
            <w:tcW w:w="993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B10A69" w:rsidRDefault="003934E9" w:rsidP="001038E8">
            <w:pPr>
              <w:jc w:val="center"/>
            </w:pPr>
            <w: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1290,06727</w:t>
            </w:r>
          </w:p>
        </w:tc>
        <w:tc>
          <w:tcPr>
            <w:tcW w:w="993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t>500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 w:val="restart"/>
            <w:vAlign w:val="center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Капитальный ремонт сетей ливневой канализации 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 w:val="restart"/>
            <w:vAlign w:val="center"/>
          </w:tcPr>
          <w:p w:rsidR="003934E9" w:rsidRPr="00B10A69" w:rsidRDefault="003934E9" w:rsidP="001038E8">
            <w:pPr>
              <w:jc w:val="both"/>
            </w:pPr>
            <w:r w:rsidRPr="00B10A69">
              <w:rPr>
                <w:sz w:val="22"/>
                <w:szCs w:val="22"/>
              </w:rPr>
              <w:t>Проведение инвентаризации сетей ливневой канализации, прием бесхозяйных сетей в муниципальную собственность  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 w:val="restart"/>
            <w:vAlign w:val="center"/>
          </w:tcPr>
          <w:p w:rsidR="003934E9" w:rsidRPr="00B10A69" w:rsidRDefault="003934E9" w:rsidP="001038E8">
            <w:pPr>
              <w:jc w:val="both"/>
            </w:pPr>
            <w:r w:rsidRPr="00B10A69">
              <w:rPr>
                <w:sz w:val="22"/>
                <w:szCs w:val="22"/>
              </w:rPr>
              <w:t>Разработка схемы развития сети ливневой канализации, выполнение проектно-сметной документации на реконструкцию существующих и строительство новых сетей ливневой канализации 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733,3847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733,3847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64"/>
        </w:trPr>
        <w:tc>
          <w:tcPr>
            <w:tcW w:w="2941" w:type="dxa"/>
            <w:vMerge w:val="restart"/>
          </w:tcPr>
          <w:p w:rsidR="003934E9" w:rsidRPr="00B10A69" w:rsidRDefault="003934E9" w:rsidP="001038E8">
            <w:pPr>
              <w:jc w:val="both"/>
            </w:pPr>
            <w:r w:rsidRPr="00B10A69">
              <w:rPr>
                <w:bCs/>
                <w:sz w:val="22"/>
                <w:szCs w:val="22"/>
              </w:rPr>
              <w:t>Строительство газопровода высокого, низкого давления с установкой ШРП по улицам Смородиновая, Есенина, Клубничная, Придорожная, Тенистая в г. Павловске Воронежской области</w:t>
            </w:r>
            <w:r w:rsidRPr="00B10A69">
              <w:rPr>
                <w:sz w:val="22"/>
                <w:szCs w:val="22"/>
              </w:rPr>
              <w:t>  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2013,289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2013,289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 w:val="restart"/>
          </w:tcPr>
          <w:p w:rsidR="003934E9" w:rsidRPr="00B10A69" w:rsidRDefault="003934E9" w:rsidP="001038E8">
            <w:r w:rsidRPr="00B10A69">
              <w:rPr>
                <w:bCs/>
                <w:sz w:val="22"/>
                <w:szCs w:val="22"/>
              </w:rPr>
              <w:t>Строительство газопровода высокого, низкого давления с установкой ШРП по улицам Смородиновая, Есенина, Клубничная, Придорожная, Тенистая в г. Павловске Воронежской области</w:t>
            </w:r>
            <w:r w:rsidRPr="00B10A69">
              <w:rPr>
                <w:sz w:val="22"/>
                <w:szCs w:val="22"/>
              </w:rPr>
              <w:t>  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2013,289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2013,289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RPr="00736CFC" w:rsidTr="001038E8">
        <w:trPr>
          <w:trHeight w:val="315"/>
        </w:trPr>
        <w:tc>
          <w:tcPr>
            <w:tcW w:w="2941" w:type="dxa"/>
            <w:vMerge w:val="restart"/>
            <w:vAlign w:val="center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Стимулирование развития жилищного строительства в городском поселении – город Павловск Павловского муниципального района Воронежской области.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730,14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49230,40916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32073,061</w:t>
            </w:r>
          </w:p>
        </w:tc>
        <w:tc>
          <w:tcPr>
            <w:tcW w:w="1418" w:type="dxa"/>
            <w:noWrap/>
            <w:vAlign w:val="center"/>
          </w:tcPr>
          <w:p w:rsidR="003934E9" w:rsidRPr="006A72F2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10197,00079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1500</w:t>
            </w:r>
          </w:p>
        </w:tc>
        <w:tc>
          <w:tcPr>
            <w:tcW w:w="993" w:type="dxa"/>
            <w:vAlign w:val="center"/>
          </w:tcPr>
          <w:p w:rsidR="003934E9" w:rsidRPr="00736CFC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vAlign w:val="center"/>
          </w:tcPr>
          <w:p w:rsidR="003934E9" w:rsidRPr="00736CFC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6A72F2" w:rsidRDefault="003934E9" w:rsidP="001038E8">
            <w:pPr>
              <w:jc w:val="center"/>
            </w:pPr>
            <w:r w:rsidRPr="006A72F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48147,60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31311,6</w:t>
            </w:r>
          </w:p>
        </w:tc>
        <w:tc>
          <w:tcPr>
            <w:tcW w:w="1418" w:type="dxa"/>
            <w:noWrap/>
            <w:vAlign w:val="center"/>
          </w:tcPr>
          <w:p w:rsidR="003934E9" w:rsidRPr="006A72F2" w:rsidRDefault="003934E9" w:rsidP="001038E8">
            <w:pPr>
              <w:jc w:val="center"/>
            </w:pPr>
            <w:r w:rsidRPr="006A72F2">
              <w:rPr>
                <w:sz w:val="22"/>
                <w:szCs w:val="22"/>
              </w:rPr>
              <w:t>789</w:t>
            </w:r>
            <w:r>
              <w:rPr>
                <w:sz w:val="22"/>
                <w:szCs w:val="22"/>
              </w:rPr>
              <w:t>8,15658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</w:p>
        </w:tc>
      </w:tr>
      <w:tr w:rsidR="003934E9" w:rsidRPr="00736CFC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330,14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1082,80916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761,461</w:t>
            </w:r>
          </w:p>
        </w:tc>
        <w:tc>
          <w:tcPr>
            <w:tcW w:w="1418" w:type="dxa"/>
            <w:noWrap/>
            <w:vAlign w:val="center"/>
          </w:tcPr>
          <w:p w:rsidR="003934E9" w:rsidRPr="006A72F2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2298,84421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1500</w:t>
            </w:r>
          </w:p>
        </w:tc>
        <w:tc>
          <w:tcPr>
            <w:tcW w:w="993" w:type="dxa"/>
            <w:vAlign w:val="center"/>
          </w:tcPr>
          <w:p w:rsidR="003934E9" w:rsidRPr="00736CFC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vAlign w:val="center"/>
          </w:tcPr>
          <w:p w:rsidR="003934E9" w:rsidRPr="00736CFC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 w:val="restart"/>
          </w:tcPr>
          <w:p w:rsidR="003934E9" w:rsidRPr="0015312D" w:rsidRDefault="003934E9" w:rsidP="001038E8">
            <w:pPr>
              <w:jc w:val="center"/>
            </w:pPr>
            <w:r w:rsidRPr="0015312D">
              <w:t>Строительство сетей водоотведения и водоснабжения</w:t>
            </w: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105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49230,40916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32073,061</w:t>
            </w:r>
          </w:p>
        </w:tc>
        <w:tc>
          <w:tcPr>
            <w:tcW w:w="1418" w:type="dxa"/>
            <w:noWrap/>
            <w:vAlign w:val="center"/>
          </w:tcPr>
          <w:p w:rsidR="003934E9" w:rsidRPr="00042790" w:rsidRDefault="003934E9" w:rsidP="001038E8">
            <w:pPr>
              <w:jc w:val="center"/>
            </w:pPr>
            <w:r w:rsidRPr="00042790">
              <w:t>9210,30079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2F3E2C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042790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042790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48147,60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31311,6</w:t>
            </w:r>
          </w:p>
        </w:tc>
        <w:tc>
          <w:tcPr>
            <w:tcW w:w="1418" w:type="dxa"/>
            <w:noWrap/>
            <w:vAlign w:val="center"/>
          </w:tcPr>
          <w:p w:rsidR="003934E9" w:rsidRPr="00042790" w:rsidRDefault="003934E9" w:rsidP="001038E8">
            <w:pPr>
              <w:jc w:val="center"/>
            </w:pPr>
            <w:r w:rsidRPr="00042790">
              <w:rPr>
                <w:bCs/>
              </w:rPr>
              <w:t>7898,15658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1082,80916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761,461</w:t>
            </w:r>
          </w:p>
        </w:tc>
        <w:tc>
          <w:tcPr>
            <w:tcW w:w="1418" w:type="dxa"/>
            <w:noWrap/>
            <w:vAlign w:val="center"/>
          </w:tcPr>
          <w:p w:rsidR="003934E9" w:rsidRPr="00042790" w:rsidRDefault="003934E9" w:rsidP="001038E8">
            <w:pPr>
              <w:jc w:val="center"/>
            </w:pPr>
            <w:r w:rsidRPr="00042790">
              <w:rPr>
                <w:bCs/>
              </w:rPr>
              <w:t>1312,14421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 w:val="restart"/>
            <w:vAlign w:val="center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Подготовка технических паспортов по электрических сетей напряжением 380/220 В, ТП 10/0,4кВ и отпайки </w:t>
            </w:r>
            <w:proofErr w:type="gramStart"/>
            <w:r w:rsidRPr="00B10A69">
              <w:rPr>
                <w:sz w:val="22"/>
                <w:szCs w:val="22"/>
              </w:rPr>
              <w:t>ВЛ</w:t>
            </w:r>
            <w:proofErr w:type="gramEnd"/>
            <w:r w:rsidRPr="00B10A69">
              <w:rPr>
                <w:sz w:val="22"/>
                <w:szCs w:val="22"/>
              </w:rPr>
              <w:t xml:space="preserve"> 10кВ для электроснабжения поселка Восточный-2 в г. Павловск Воронежской области протяженностью </w:t>
            </w:r>
            <w:smartTag w:uri="urn:schemas-microsoft-com:office:smarttags" w:element="metricconverter">
              <w:smartTagPr>
                <w:attr w:name="ProductID" w:val="6.204 км"/>
              </w:smartTagPr>
              <w:r w:rsidRPr="00B10A69">
                <w:rPr>
                  <w:sz w:val="22"/>
                  <w:szCs w:val="22"/>
                </w:rPr>
                <w:t>6.204 км</w:t>
              </w:r>
            </w:smartTag>
            <w:r w:rsidRPr="00B10A69">
              <w:rPr>
                <w:sz w:val="22"/>
                <w:szCs w:val="22"/>
              </w:rPr>
              <w:t xml:space="preserve"> и </w:t>
            </w:r>
            <w:r w:rsidRPr="00B10A69">
              <w:rPr>
                <w:bCs/>
                <w:sz w:val="22"/>
                <w:szCs w:val="22"/>
              </w:rPr>
              <w:t xml:space="preserve">газопровода </w:t>
            </w:r>
            <w:r w:rsidRPr="00B10A69">
              <w:rPr>
                <w:sz w:val="22"/>
                <w:szCs w:val="22"/>
              </w:rPr>
              <w:t xml:space="preserve">высокого давления с установкой ШРП и низкого давления по </w:t>
            </w:r>
            <w:r w:rsidRPr="00B10A69">
              <w:rPr>
                <w:bCs/>
                <w:sz w:val="22"/>
                <w:szCs w:val="22"/>
              </w:rPr>
              <w:t xml:space="preserve">улицам </w:t>
            </w:r>
            <w:r w:rsidRPr="00B10A69">
              <w:rPr>
                <w:sz w:val="22"/>
                <w:szCs w:val="22"/>
              </w:rPr>
              <w:t xml:space="preserve"> Маршала Жукова,  Аэродромная, Рябиновая, Железнодорожная, Звездная, Депутатская, Весенняя, Спортивная, Почтовая, Озерная, Заполярная  в пос. Восточный-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10A69">
                <w:rPr>
                  <w:sz w:val="22"/>
                  <w:szCs w:val="22"/>
                </w:rPr>
                <w:t xml:space="preserve">2 </w:t>
              </w:r>
              <w:r w:rsidRPr="00B10A69">
                <w:rPr>
                  <w:bCs/>
                  <w:sz w:val="22"/>
                  <w:szCs w:val="22"/>
                </w:rPr>
                <w:t>г</w:t>
              </w:r>
            </w:smartTag>
            <w:r w:rsidRPr="00B10A69">
              <w:rPr>
                <w:bCs/>
                <w:sz w:val="22"/>
                <w:szCs w:val="22"/>
              </w:rPr>
              <w:t xml:space="preserve">. Павловска  Воронежской области протяженностью </w:t>
            </w:r>
            <w:smartTag w:uri="urn:schemas-microsoft-com:office:smarttags" w:element="metricconverter">
              <w:smartTagPr>
                <w:attr w:name="ProductID" w:val="4753,15 м"/>
              </w:smartTagPr>
              <w:r w:rsidRPr="00B10A69">
                <w:rPr>
                  <w:bCs/>
                  <w:sz w:val="22"/>
                  <w:szCs w:val="22"/>
                </w:rPr>
                <w:t>4753,15 м</w:t>
              </w:r>
            </w:smartTag>
            <w:r w:rsidRPr="00B10A6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202.18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202,18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 w:val="restart"/>
            <w:vAlign w:val="center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Межевание охранных зон </w:t>
            </w:r>
            <w:r w:rsidRPr="00B10A69">
              <w:rPr>
                <w:bCs/>
                <w:sz w:val="22"/>
                <w:szCs w:val="22"/>
              </w:rPr>
              <w:t xml:space="preserve">газопровода </w:t>
            </w:r>
            <w:r w:rsidRPr="00B10A69">
              <w:rPr>
                <w:sz w:val="22"/>
                <w:szCs w:val="22"/>
              </w:rPr>
              <w:t xml:space="preserve">высокого давления с установкой ШРП и низкого давления по </w:t>
            </w:r>
            <w:r w:rsidRPr="00B10A69">
              <w:rPr>
                <w:bCs/>
                <w:sz w:val="22"/>
                <w:szCs w:val="22"/>
              </w:rPr>
              <w:t xml:space="preserve">улицам </w:t>
            </w:r>
            <w:r w:rsidRPr="00B10A69">
              <w:rPr>
                <w:sz w:val="22"/>
                <w:szCs w:val="22"/>
              </w:rPr>
              <w:t xml:space="preserve"> Маршала Жукова,  Аэродромная, Рябиновая, Железнодорожная, Звездная, Депутатская, Весенняя, Спортивная, Почтовая, Озерная, Заполярная  в пос. Восточный-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10A69">
                <w:rPr>
                  <w:sz w:val="22"/>
                  <w:szCs w:val="22"/>
                </w:rPr>
                <w:t xml:space="preserve">2 </w:t>
              </w:r>
              <w:r w:rsidRPr="00B10A69">
                <w:rPr>
                  <w:bCs/>
                  <w:sz w:val="22"/>
                  <w:szCs w:val="22"/>
                </w:rPr>
                <w:t>г</w:t>
              </w:r>
            </w:smartTag>
            <w:r w:rsidRPr="00B10A69">
              <w:rPr>
                <w:bCs/>
                <w:sz w:val="22"/>
                <w:szCs w:val="22"/>
              </w:rPr>
              <w:t xml:space="preserve">. Павловска  Воронежской области </w:t>
            </w:r>
            <w:r w:rsidRPr="00B10A69">
              <w:rPr>
                <w:bCs/>
                <w:sz w:val="22"/>
                <w:szCs w:val="22"/>
              </w:rPr>
              <w:lastRenderedPageBreak/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4753,15 м"/>
              </w:smartTagPr>
              <w:r w:rsidRPr="00B10A69">
                <w:rPr>
                  <w:bCs/>
                  <w:sz w:val="22"/>
                  <w:szCs w:val="22"/>
                </w:rPr>
                <w:t>4753,15 м</w:t>
              </w:r>
            </w:smartTag>
            <w:r w:rsidRPr="00B10A6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autoSpaceDE w:val="0"/>
              <w:autoSpaceDN w:val="0"/>
              <w:adjustRightInd w:val="0"/>
              <w:jc w:val="center"/>
            </w:pPr>
            <w:r w:rsidRPr="00B10A69">
              <w:rPr>
                <w:bCs/>
              </w:rPr>
              <w:t>122,960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bCs/>
              </w:rPr>
              <w:t>122,960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RPr="002561C0" w:rsidTr="001038E8">
        <w:trPr>
          <w:trHeight w:val="315"/>
        </w:trPr>
        <w:tc>
          <w:tcPr>
            <w:tcW w:w="2941" w:type="dxa"/>
            <w:vMerge w:val="restart"/>
            <w:vAlign w:val="center"/>
          </w:tcPr>
          <w:p w:rsidR="003934E9" w:rsidRPr="00923771" w:rsidRDefault="003934E9" w:rsidP="001038E8">
            <w:r>
              <w:rPr>
                <w:sz w:val="22"/>
                <w:szCs w:val="22"/>
              </w:rPr>
              <w:lastRenderedPageBreak/>
              <w:t>Жилищное строительство льготной категории граждан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2561C0" w:rsidRDefault="003934E9" w:rsidP="001038E8">
            <w:pPr>
              <w:jc w:val="center"/>
            </w:pPr>
            <w:r w:rsidRPr="002561C0">
              <w:rPr>
                <w:sz w:val="22"/>
                <w:szCs w:val="22"/>
              </w:rPr>
              <w:t>986,7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1500</w:t>
            </w:r>
          </w:p>
        </w:tc>
        <w:tc>
          <w:tcPr>
            <w:tcW w:w="993" w:type="dxa"/>
            <w:vAlign w:val="center"/>
          </w:tcPr>
          <w:p w:rsidR="003934E9" w:rsidRPr="002561C0" w:rsidRDefault="003934E9" w:rsidP="001038E8">
            <w:pPr>
              <w:jc w:val="center"/>
            </w:pPr>
            <w:r w:rsidRPr="002561C0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vAlign w:val="center"/>
          </w:tcPr>
          <w:p w:rsidR="003934E9" w:rsidRPr="002561C0" w:rsidRDefault="003934E9" w:rsidP="001038E8">
            <w:pPr>
              <w:jc w:val="center"/>
            </w:pPr>
            <w:r w:rsidRPr="002561C0">
              <w:rPr>
                <w:sz w:val="22"/>
                <w:szCs w:val="22"/>
              </w:rPr>
              <w:t>1000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923771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923771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923771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923771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934E9" w:rsidRPr="002561C0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2561C0" w:rsidRDefault="003934E9" w:rsidP="001038E8">
            <w:pPr>
              <w:jc w:val="center"/>
            </w:pPr>
            <w:r w:rsidRPr="002561C0">
              <w:rPr>
                <w:sz w:val="22"/>
                <w:szCs w:val="22"/>
              </w:rPr>
              <w:t>986,7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1500</w:t>
            </w:r>
          </w:p>
        </w:tc>
        <w:tc>
          <w:tcPr>
            <w:tcW w:w="993" w:type="dxa"/>
            <w:vAlign w:val="center"/>
          </w:tcPr>
          <w:p w:rsidR="003934E9" w:rsidRPr="002561C0" w:rsidRDefault="003934E9" w:rsidP="001038E8">
            <w:pPr>
              <w:jc w:val="center"/>
            </w:pPr>
            <w:r w:rsidRPr="002561C0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vAlign w:val="center"/>
          </w:tcPr>
          <w:p w:rsidR="003934E9" w:rsidRPr="002561C0" w:rsidRDefault="003934E9" w:rsidP="001038E8">
            <w:pPr>
              <w:jc w:val="center"/>
            </w:pPr>
            <w:r w:rsidRPr="002561C0">
              <w:rPr>
                <w:sz w:val="22"/>
                <w:szCs w:val="22"/>
              </w:rPr>
              <w:t>1000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923771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923771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923771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923771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59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923771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RPr="007E5DD7" w:rsidTr="001038E8">
        <w:trPr>
          <w:trHeight w:val="315"/>
        </w:trPr>
        <w:tc>
          <w:tcPr>
            <w:tcW w:w="2941" w:type="dxa"/>
            <w:vAlign w:val="center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 Мероприятия в области строительства, архитектуры и градостроительства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7645,7203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286,162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1418" w:type="dxa"/>
            <w:noWrap/>
            <w:vAlign w:val="center"/>
          </w:tcPr>
          <w:p w:rsidR="003934E9" w:rsidRPr="002561C0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641,86103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4500</w:t>
            </w:r>
          </w:p>
        </w:tc>
        <w:tc>
          <w:tcPr>
            <w:tcW w:w="993" w:type="dxa"/>
            <w:vAlign w:val="center"/>
          </w:tcPr>
          <w:p w:rsidR="003934E9" w:rsidRPr="007E5DD7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50" w:type="dxa"/>
            <w:vAlign w:val="center"/>
          </w:tcPr>
          <w:p w:rsidR="003934E9" w:rsidRPr="007E5DD7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</w:tc>
      </w:tr>
      <w:tr w:rsidR="003934E9" w:rsidRPr="007E5DD7" w:rsidTr="001038E8">
        <w:trPr>
          <w:trHeight w:val="315"/>
        </w:trPr>
        <w:tc>
          <w:tcPr>
            <w:tcW w:w="2941" w:type="dxa"/>
            <w:vMerge w:val="restart"/>
            <w:vAlign w:val="center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Разработка </w:t>
            </w:r>
            <w:r>
              <w:rPr>
                <w:sz w:val="22"/>
                <w:szCs w:val="22"/>
              </w:rPr>
              <w:t>28</w:t>
            </w:r>
            <w:r w:rsidRPr="00B10A69">
              <w:rPr>
                <w:sz w:val="22"/>
                <w:szCs w:val="22"/>
              </w:rPr>
              <w:t xml:space="preserve"> проектно сметной документации</w:t>
            </w:r>
            <w:r w:rsidRPr="00B10A69">
              <w:rPr>
                <w:bCs/>
                <w:sz w:val="22"/>
                <w:szCs w:val="22"/>
              </w:rPr>
              <w:t xml:space="preserve"> на строительство и реконструкцию социально значимых объектов</w:t>
            </w:r>
            <w:r w:rsidRPr="00B10A69">
              <w:rPr>
                <w:sz w:val="22"/>
                <w:szCs w:val="22"/>
              </w:rPr>
              <w:t xml:space="preserve">, реализуемых в рамках муниципальной программы </w:t>
            </w: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7645,7203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286,162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1418" w:type="dxa"/>
            <w:noWrap/>
            <w:vAlign w:val="center"/>
          </w:tcPr>
          <w:p w:rsidR="003934E9" w:rsidRPr="002561C0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641,86103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4500</w:t>
            </w:r>
          </w:p>
        </w:tc>
        <w:tc>
          <w:tcPr>
            <w:tcW w:w="993" w:type="dxa"/>
            <w:vAlign w:val="center"/>
          </w:tcPr>
          <w:p w:rsidR="003934E9" w:rsidRPr="007E5DD7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50" w:type="dxa"/>
            <w:vAlign w:val="center"/>
          </w:tcPr>
          <w:p w:rsidR="003934E9" w:rsidRPr="007E5DD7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2561C0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561C0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RPr="00B10A6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5401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2561C0" w:rsidRDefault="003934E9" w:rsidP="001038E8">
            <w:pPr>
              <w:jc w:val="center"/>
            </w:pPr>
            <w:r w:rsidRPr="002561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RPr="002561C0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2244,7203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286,162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1418" w:type="dxa"/>
            <w:noWrap/>
            <w:vAlign w:val="center"/>
          </w:tcPr>
          <w:p w:rsidR="003934E9" w:rsidRPr="002561C0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641,86103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4500</w:t>
            </w:r>
          </w:p>
        </w:tc>
        <w:tc>
          <w:tcPr>
            <w:tcW w:w="993" w:type="dxa"/>
            <w:vAlign w:val="center"/>
          </w:tcPr>
          <w:p w:rsidR="003934E9" w:rsidRPr="002561C0" w:rsidRDefault="003934E9" w:rsidP="001038E8">
            <w:pPr>
              <w:jc w:val="center"/>
            </w:pPr>
            <w:r w:rsidRPr="002561C0">
              <w:rPr>
                <w:sz w:val="22"/>
                <w:szCs w:val="22"/>
              </w:rPr>
              <w:t>2500</w:t>
            </w:r>
          </w:p>
        </w:tc>
        <w:tc>
          <w:tcPr>
            <w:tcW w:w="850" w:type="dxa"/>
            <w:vAlign w:val="center"/>
          </w:tcPr>
          <w:p w:rsidR="003934E9" w:rsidRPr="002561C0" w:rsidRDefault="003934E9" w:rsidP="001038E8">
            <w:pPr>
              <w:jc w:val="center"/>
            </w:pPr>
            <w:r w:rsidRPr="002561C0">
              <w:rPr>
                <w:sz w:val="22"/>
                <w:szCs w:val="22"/>
              </w:rPr>
              <w:t>2500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rPr>
          <w:trHeight w:val="315"/>
        </w:trPr>
        <w:tc>
          <w:tcPr>
            <w:tcW w:w="2941" w:type="dxa"/>
            <w:vMerge/>
            <w:vAlign w:val="center"/>
          </w:tcPr>
          <w:p w:rsidR="003934E9" w:rsidRPr="00B10A69" w:rsidRDefault="003934E9" w:rsidP="001038E8"/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1" w:type="dxa"/>
            <w:vAlign w:val="center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 </w:t>
            </w:r>
            <w:r w:rsidRPr="00B10A69">
              <w:rPr>
                <w:bCs/>
                <w:sz w:val="22"/>
                <w:szCs w:val="22"/>
              </w:rPr>
              <w:t>Берегоукрепление р. Дон в районе г. Павловска Павловского муниципального района Воронежской области</w:t>
            </w: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45194</w:t>
            </w:r>
          </w:p>
        </w:tc>
        <w:tc>
          <w:tcPr>
            <w:tcW w:w="1418" w:type="dxa"/>
            <w:vAlign w:val="center"/>
          </w:tcPr>
          <w:p w:rsidR="003934E9" w:rsidRPr="003B57C7" w:rsidRDefault="003934E9" w:rsidP="001038E8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84128,08104</w:t>
            </w:r>
          </w:p>
        </w:tc>
        <w:tc>
          <w:tcPr>
            <w:tcW w:w="1134" w:type="dxa"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55960,50736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</w:tr>
      <w:tr w:rsidR="003934E9" w:rsidTr="001038E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1" w:type="dxa"/>
            <w:vMerge w:val="restart"/>
          </w:tcPr>
          <w:p w:rsidR="003934E9" w:rsidRPr="00B10A69" w:rsidRDefault="003934E9" w:rsidP="001038E8">
            <w:pPr>
              <w:tabs>
                <w:tab w:val="left" w:pos="5387"/>
              </w:tabs>
              <w:ind w:left="108"/>
            </w:pPr>
            <w:r w:rsidRPr="00B10A69">
              <w:rPr>
                <w:bCs/>
                <w:iCs/>
                <w:sz w:val="22"/>
                <w:szCs w:val="22"/>
              </w:rPr>
              <w:t xml:space="preserve">Реализация </w:t>
            </w:r>
            <w:r w:rsidRPr="00B10A69">
              <w:rPr>
                <w:sz w:val="22"/>
                <w:szCs w:val="22"/>
              </w:rPr>
              <w:t>комплекса работ</w:t>
            </w:r>
            <w:r w:rsidRPr="00B10A69">
              <w:rPr>
                <w:bCs/>
                <w:sz w:val="22"/>
                <w:szCs w:val="22"/>
              </w:rPr>
              <w:t xml:space="preserve"> по берегоукреплению р. Дон в районе г. Павловска Павловского муниципального района Воронежской области   </w:t>
            </w: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35082</w:t>
            </w:r>
          </w:p>
        </w:tc>
        <w:tc>
          <w:tcPr>
            <w:tcW w:w="1418" w:type="dxa"/>
            <w:vAlign w:val="center"/>
          </w:tcPr>
          <w:p w:rsidR="003934E9" w:rsidRPr="003B57C7" w:rsidRDefault="003934E9" w:rsidP="001038E8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65665,22271</w:t>
            </w:r>
          </w:p>
        </w:tc>
        <w:tc>
          <w:tcPr>
            <w:tcW w:w="1134" w:type="dxa"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47114,6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934E9" w:rsidTr="001038E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1" w:type="dxa"/>
            <w:vMerge/>
          </w:tcPr>
          <w:p w:rsidR="003934E9" w:rsidRPr="00B10A69" w:rsidRDefault="003934E9" w:rsidP="001038E8">
            <w:pPr>
              <w:tabs>
                <w:tab w:val="left" w:pos="5387"/>
              </w:tabs>
              <w:ind w:left="108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9895</w:t>
            </w:r>
          </w:p>
        </w:tc>
        <w:tc>
          <w:tcPr>
            <w:tcW w:w="1418" w:type="dxa"/>
            <w:vAlign w:val="center"/>
          </w:tcPr>
          <w:p w:rsidR="003934E9" w:rsidRPr="002561C0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18265,76293</w:t>
            </w:r>
          </w:p>
        </w:tc>
        <w:tc>
          <w:tcPr>
            <w:tcW w:w="1134" w:type="dxa"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8445,90736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1" w:type="dxa"/>
            <w:vMerge/>
          </w:tcPr>
          <w:p w:rsidR="003934E9" w:rsidRPr="00B10A69" w:rsidRDefault="003934E9" w:rsidP="001038E8">
            <w:pPr>
              <w:tabs>
                <w:tab w:val="left" w:pos="5387"/>
              </w:tabs>
              <w:ind w:left="108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1418" w:type="dxa"/>
            <w:vAlign w:val="center"/>
          </w:tcPr>
          <w:p w:rsidR="003934E9" w:rsidRPr="003B57C7" w:rsidRDefault="003934E9" w:rsidP="001038E8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197,0954</w:t>
            </w:r>
          </w:p>
        </w:tc>
        <w:tc>
          <w:tcPr>
            <w:tcW w:w="1134" w:type="dxa"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vAlign w:val="center"/>
          </w:tcPr>
          <w:p w:rsidR="003934E9" w:rsidRPr="007E5DD7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vAlign w:val="center"/>
          </w:tcPr>
          <w:p w:rsidR="003934E9" w:rsidRPr="007E5DD7" w:rsidRDefault="003934E9" w:rsidP="001038E8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</w:tr>
      <w:tr w:rsidR="003934E9" w:rsidRPr="007E5DD7" w:rsidTr="001038E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1" w:type="dxa"/>
            <w:vMerge/>
          </w:tcPr>
          <w:p w:rsidR="003934E9" w:rsidRPr="00B10A69" w:rsidRDefault="003934E9" w:rsidP="001038E8">
            <w:pPr>
              <w:tabs>
                <w:tab w:val="left" w:pos="5387"/>
              </w:tabs>
              <w:ind w:left="108"/>
            </w:pPr>
          </w:p>
        </w:tc>
        <w:tc>
          <w:tcPr>
            <w:tcW w:w="2270" w:type="dxa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934E9" w:rsidRPr="002D6A35" w:rsidRDefault="003934E9" w:rsidP="001038E8">
            <w:pPr>
              <w:jc w:val="center"/>
            </w:pPr>
            <w:r w:rsidRPr="002D6A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1" w:type="dxa"/>
            <w:vMerge/>
          </w:tcPr>
          <w:p w:rsidR="003934E9" w:rsidRPr="00B10A69" w:rsidRDefault="003934E9" w:rsidP="001038E8">
            <w:pPr>
              <w:tabs>
                <w:tab w:val="left" w:pos="5387"/>
              </w:tabs>
              <w:ind w:left="108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1" w:type="dxa"/>
            <w:vMerge/>
          </w:tcPr>
          <w:p w:rsidR="003934E9" w:rsidRPr="00B10A69" w:rsidRDefault="003934E9" w:rsidP="001038E8">
            <w:pPr>
              <w:tabs>
                <w:tab w:val="left" w:pos="5387"/>
              </w:tabs>
              <w:ind w:left="108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  <w:r w:rsidRPr="002D6A35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3934E9" w:rsidTr="001038E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1" w:type="dxa"/>
            <w:vMerge/>
          </w:tcPr>
          <w:p w:rsidR="003934E9" w:rsidRPr="00B10A69" w:rsidRDefault="003934E9" w:rsidP="001038E8">
            <w:pPr>
              <w:tabs>
                <w:tab w:val="left" w:pos="5387"/>
              </w:tabs>
              <w:ind w:left="108"/>
            </w:pPr>
          </w:p>
        </w:tc>
        <w:tc>
          <w:tcPr>
            <w:tcW w:w="2270" w:type="dxa"/>
            <w:vAlign w:val="bottom"/>
          </w:tcPr>
          <w:p w:rsidR="003934E9" w:rsidRPr="00B10A69" w:rsidRDefault="003934E9" w:rsidP="001038E8"/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34E9" w:rsidRPr="00B10A69" w:rsidRDefault="003934E9" w:rsidP="001038E8">
            <w:pPr>
              <w:jc w:val="center"/>
            </w:pPr>
          </w:p>
        </w:tc>
        <w:tc>
          <w:tcPr>
            <w:tcW w:w="1417" w:type="dxa"/>
            <w:vAlign w:val="center"/>
          </w:tcPr>
          <w:p w:rsidR="003934E9" w:rsidRPr="00F975E9" w:rsidRDefault="003934E9" w:rsidP="001038E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934E9" w:rsidRPr="00F975E9" w:rsidRDefault="003934E9" w:rsidP="001038E8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934E9" w:rsidRPr="002D6A35" w:rsidRDefault="003934E9" w:rsidP="001038E8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vAlign w:val="center"/>
          </w:tcPr>
          <w:p w:rsidR="003934E9" w:rsidRPr="00B10A69" w:rsidRDefault="003934E9" w:rsidP="001038E8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vAlign w:val="center"/>
          </w:tcPr>
          <w:p w:rsidR="003934E9" w:rsidRDefault="003934E9" w:rsidP="001038E8">
            <w:pPr>
              <w:jc w:val="center"/>
              <w:rPr>
                <w:rFonts w:ascii="Arial CYR" w:hAnsi="Arial CYR" w:cs="Arial CYR"/>
              </w:rPr>
            </w:pPr>
          </w:p>
        </w:tc>
      </w:tr>
      <w:bookmarkEnd w:id="0"/>
    </w:tbl>
    <w:p w:rsidR="003934E9" w:rsidRDefault="003934E9" w:rsidP="003934E9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3934E9" w:rsidRDefault="003934E9" w:rsidP="003934E9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3934E9" w:rsidRPr="00E23D1F" w:rsidRDefault="003934E9" w:rsidP="003934E9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23D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23D1F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3934E9" w:rsidRPr="00B10A69" w:rsidRDefault="003934E9" w:rsidP="003934E9">
      <w:pPr>
        <w:rPr>
          <w:sz w:val="28"/>
          <w:szCs w:val="28"/>
        </w:rPr>
      </w:pPr>
      <w:r w:rsidRPr="00E23D1F">
        <w:rPr>
          <w:sz w:val="28"/>
          <w:szCs w:val="28"/>
        </w:rPr>
        <w:t xml:space="preserve">город Павловск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В.А. Щербаков</w:t>
      </w:r>
    </w:p>
    <w:p w:rsidR="00D467E2" w:rsidRPr="00B10A69" w:rsidRDefault="00D467E2" w:rsidP="00D467E2">
      <w:pPr>
        <w:rPr>
          <w:sz w:val="28"/>
          <w:szCs w:val="28"/>
        </w:rPr>
      </w:pPr>
    </w:p>
    <w:p w:rsidR="00990DEE" w:rsidRDefault="00990DEE" w:rsidP="00042790"/>
    <w:sectPr w:rsidR="00990DEE" w:rsidSect="00990DE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15DD5"/>
    <w:multiLevelType w:val="hybridMultilevel"/>
    <w:tmpl w:val="ABBAB3BA"/>
    <w:lvl w:ilvl="0" w:tplc="F8265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FE4037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1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00084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9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F676F8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5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9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9"/>
  </w:num>
  <w:num w:numId="5">
    <w:abstractNumId w:val="31"/>
  </w:num>
  <w:num w:numId="6">
    <w:abstractNumId w:val="28"/>
  </w:num>
  <w:num w:numId="7">
    <w:abstractNumId w:val="8"/>
  </w:num>
  <w:num w:numId="8">
    <w:abstractNumId w:val="10"/>
  </w:num>
  <w:num w:numId="9">
    <w:abstractNumId w:val="21"/>
  </w:num>
  <w:num w:numId="10">
    <w:abstractNumId w:val="25"/>
  </w:num>
  <w:num w:numId="11">
    <w:abstractNumId w:val="2"/>
  </w:num>
  <w:num w:numId="12">
    <w:abstractNumId w:val="19"/>
  </w:num>
  <w:num w:numId="13">
    <w:abstractNumId w:val="12"/>
  </w:num>
  <w:num w:numId="14">
    <w:abstractNumId w:val="23"/>
  </w:num>
  <w:num w:numId="15">
    <w:abstractNumId w:val="29"/>
  </w:num>
  <w:num w:numId="16">
    <w:abstractNumId w:val="13"/>
  </w:num>
  <w:num w:numId="17">
    <w:abstractNumId w:val="18"/>
  </w:num>
  <w:num w:numId="18">
    <w:abstractNumId w:val="14"/>
  </w:num>
  <w:num w:numId="19">
    <w:abstractNumId w:val="0"/>
  </w:num>
  <w:num w:numId="20">
    <w:abstractNumId w:val="7"/>
  </w:num>
  <w:num w:numId="21">
    <w:abstractNumId w:val="16"/>
  </w:num>
  <w:num w:numId="22">
    <w:abstractNumId w:val="11"/>
  </w:num>
  <w:num w:numId="23">
    <w:abstractNumId w:val="32"/>
  </w:num>
  <w:num w:numId="24">
    <w:abstractNumId w:val="17"/>
  </w:num>
  <w:num w:numId="25">
    <w:abstractNumId w:val="26"/>
  </w:num>
  <w:num w:numId="26">
    <w:abstractNumId w:val="27"/>
  </w:num>
  <w:num w:numId="27">
    <w:abstractNumId w:val="30"/>
  </w:num>
  <w:num w:numId="28">
    <w:abstractNumId w:val="24"/>
  </w:num>
  <w:num w:numId="29">
    <w:abstractNumId w:val="4"/>
  </w:num>
  <w:num w:numId="30">
    <w:abstractNumId w:val="22"/>
  </w:num>
  <w:num w:numId="31">
    <w:abstractNumId w:val="6"/>
  </w:num>
  <w:num w:numId="32">
    <w:abstractNumId w:val="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DEE"/>
    <w:rsid w:val="00042790"/>
    <w:rsid w:val="000550FA"/>
    <w:rsid w:val="00122F2B"/>
    <w:rsid w:val="001516B3"/>
    <w:rsid w:val="002011F7"/>
    <w:rsid w:val="00270B8E"/>
    <w:rsid w:val="002A2439"/>
    <w:rsid w:val="002D6A35"/>
    <w:rsid w:val="00341E6E"/>
    <w:rsid w:val="003934E9"/>
    <w:rsid w:val="003C07E5"/>
    <w:rsid w:val="004245F1"/>
    <w:rsid w:val="00463A8F"/>
    <w:rsid w:val="004B14DD"/>
    <w:rsid w:val="005F0090"/>
    <w:rsid w:val="006144BF"/>
    <w:rsid w:val="00650CAA"/>
    <w:rsid w:val="006D6C3C"/>
    <w:rsid w:val="006F2087"/>
    <w:rsid w:val="00735E31"/>
    <w:rsid w:val="00751BE3"/>
    <w:rsid w:val="007B4FF3"/>
    <w:rsid w:val="007D06AE"/>
    <w:rsid w:val="008008FD"/>
    <w:rsid w:val="00913BC4"/>
    <w:rsid w:val="00990DEE"/>
    <w:rsid w:val="0099596C"/>
    <w:rsid w:val="009B046D"/>
    <w:rsid w:val="00B536D9"/>
    <w:rsid w:val="00B936C8"/>
    <w:rsid w:val="00BA451E"/>
    <w:rsid w:val="00CF48DB"/>
    <w:rsid w:val="00CF64E5"/>
    <w:rsid w:val="00D04F07"/>
    <w:rsid w:val="00D467E2"/>
    <w:rsid w:val="00DA46E0"/>
    <w:rsid w:val="00E23D1F"/>
    <w:rsid w:val="00E244D1"/>
    <w:rsid w:val="00E53C31"/>
    <w:rsid w:val="00E6664F"/>
    <w:rsid w:val="00E74F20"/>
    <w:rsid w:val="00E75495"/>
    <w:rsid w:val="00EB30DC"/>
    <w:rsid w:val="00EC4A66"/>
    <w:rsid w:val="00EC6BDB"/>
    <w:rsid w:val="00F7239E"/>
    <w:rsid w:val="00FA05BA"/>
    <w:rsid w:val="00FE12FE"/>
    <w:rsid w:val="00FE4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9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90DEE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90DEE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90DEE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90D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link w:val="70"/>
    <w:qFormat/>
    <w:rsid w:val="00990DEE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link w:val="80"/>
    <w:qFormat/>
    <w:rsid w:val="00990DEE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990DEE"/>
    <w:rPr>
      <w:rFonts w:ascii="Baltica Cyr" w:eastAsia="Times New Roman" w:hAnsi="Baltica Cyr" w:cs="Times New Roman"/>
      <w:sz w:val="24"/>
      <w:szCs w:val="20"/>
      <w:lang w:eastAsia="ru-RU"/>
    </w:rPr>
  </w:style>
  <w:style w:type="paragraph" w:customStyle="1" w:styleId="ConsPlusNormal">
    <w:name w:val="ConsPlusNormal"/>
    <w:rsid w:val="00990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90DE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1"/>
    <w:uiPriority w:val="34"/>
    <w:qFormat/>
    <w:rsid w:val="00990DEE"/>
    <w:pPr>
      <w:ind w:left="720"/>
      <w:contextualSpacing/>
    </w:pPr>
  </w:style>
  <w:style w:type="paragraph" w:styleId="a6">
    <w:name w:val="No Spacing"/>
    <w:qFormat/>
    <w:rsid w:val="00990DE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highlighthighlightactive">
    <w:name w:val="highlight highlight_active"/>
    <w:basedOn w:val="a2"/>
    <w:rsid w:val="00990DEE"/>
  </w:style>
  <w:style w:type="character" w:customStyle="1" w:styleId="10">
    <w:name w:val="Заголовок 1 Знак"/>
    <w:basedOn w:val="a2"/>
    <w:link w:val="1"/>
    <w:rsid w:val="00990DEE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90DEE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990D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990D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990D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 Знак1 Знак"/>
    <w:basedOn w:val="a1"/>
    <w:rsid w:val="00990D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3"/>
    <w:rsid w:val="0099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1"/>
    <w:link w:val="a9"/>
    <w:rsid w:val="00990DEE"/>
    <w:pPr>
      <w:jc w:val="both"/>
    </w:pPr>
    <w:rPr>
      <w:rFonts w:ascii="Baltica" w:hAnsi="Baltica"/>
      <w:szCs w:val="20"/>
    </w:rPr>
  </w:style>
  <w:style w:type="character" w:customStyle="1" w:styleId="a9">
    <w:name w:val="Основной текст Знак"/>
    <w:basedOn w:val="a2"/>
    <w:link w:val="a8"/>
    <w:rsid w:val="00990DEE"/>
    <w:rPr>
      <w:rFonts w:ascii="Baltica" w:eastAsia="Times New Roman" w:hAnsi="Baltica" w:cs="Times New Roman"/>
      <w:sz w:val="24"/>
      <w:szCs w:val="20"/>
      <w:lang w:eastAsia="ru-RU"/>
    </w:rPr>
  </w:style>
  <w:style w:type="character" w:styleId="aa">
    <w:name w:val="Hyperlink"/>
    <w:basedOn w:val="a2"/>
    <w:rsid w:val="00990DEE"/>
    <w:rPr>
      <w:color w:val="0000FF"/>
      <w:u w:val="single"/>
    </w:rPr>
  </w:style>
  <w:style w:type="paragraph" w:styleId="ab">
    <w:name w:val="Title"/>
    <w:basedOn w:val="a1"/>
    <w:link w:val="12"/>
    <w:qFormat/>
    <w:rsid w:val="00990DEE"/>
    <w:pPr>
      <w:jc w:val="center"/>
    </w:pPr>
    <w:rPr>
      <w:b/>
      <w:szCs w:val="20"/>
    </w:rPr>
  </w:style>
  <w:style w:type="character" w:customStyle="1" w:styleId="ac">
    <w:name w:val="Название Знак"/>
    <w:basedOn w:val="a2"/>
    <w:rsid w:val="00990D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2"/>
    <w:link w:val="ab"/>
    <w:locked/>
    <w:rsid w:val="00990D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2"/>
    <w:rsid w:val="00990DEE"/>
    <w:rPr>
      <w:color w:val="0000FF"/>
      <w:u w:val="single"/>
    </w:rPr>
  </w:style>
  <w:style w:type="paragraph" w:styleId="ae">
    <w:name w:val="Normal (Web)"/>
    <w:basedOn w:val="a1"/>
    <w:rsid w:val="00990DEE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90DEE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90DEE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90DEE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f">
    <w:name w:val="Balloon Text"/>
    <w:basedOn w:val="a1"/>
    <w:link w:val="af0"/>
    <w:semiHidden/>
    <w:rsid w:val="00990D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990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1"/>
    <w:rsid w:val="00990DEE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Document Map"/>
    <w:basedOn w:val="a1"/>
    <w:link w:val="af2"/>
    <w:semiHidden/>
    <w:rsid w:val="00990DEE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2"/>
    <w:link w:val="af1"/>
    <w:semiHidden/>
    <w:rsid w:val="00990DEE"/>
    <w:rPr>
      <w:rFonts w:ascii="Tahoma" w:eastAsia="Times New Roman" w:hAnsi="Tahoma" w:cs="Tahoma"/>
      <w:sz w:val="16"/>
      <w:szCs w:val="16"/>
      <w:shd w:val="clear" w:color="auto" w:fill="000080"/>
      <w:lang w:eastAsia="ru-RU"/>
    </w:rPr>
  </w:style>
  <w:style w:type="paragraph" w:styleId="af3">
    <w:name w:val="header"/>
    <w:basedOn w:val="a1"/>
    <w:link w:val="af4"/>
    <w:rsid w:val="00990D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Верхний колонтитул Знак"/>
    <w:basedOn w:val="a2"/>
    <w:link w:val="af3"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990DEE"/>
    <w:rPr>
      <w:rFonts w:cs="Times New Roman"/>
    </w:rPr>
  </w:style>
  <w:style w:type="paragraph" w:styleId="af6">
    <w:name w:val="footer"/>
    <w:basedOn w:val="a1"/>
    <w:link w:val="af7"/>
    <w:rsid w:val="00990D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2"/>
    <w:link w:val="af6"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1"/>
    <w:link w:val="22"/>
    <w:semiHidden/>
    <w:rsid w:val="00990DEE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2"/>
    <w:link w:val="21"/>
    <w:semiHidden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нак3"/>
    <w:semiHidden/>
    <w:rsid w:val="00990DEE"/>
    <w:rPr>
      <w:sz w:val="24"/>
      <w:lang w:val="ru-RU" w:eastAsia="ru-RU"/>
    </w:rPr>
  </w:style>
  <w:style w:type="paragraph" w:styleId="af8">
    <w:name w:val="Plain Text"/>
    <w:basedOn w:val="a1"/>
    <w:link w:val="af9"/>
    <w:rsid w:val="00990DEE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2"/>
    <w:link w:val="af8"/>
    <w:rsid w:val="00990D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1"/>
    <w:rsid w:val="00990DE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a">
    <w:name w:val="Обычный.Название подразделения"/>
    <w:rsid w:val="00990DEE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fb">
    <w:name w:val="Subtitle"/>
    <w:basedOn w:val="a1"/>
    <w:link w:val="afc"/>
    <w:qFormat/>
    <w:rsid w:val="00990DEE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c">
    <w:name w:val="Подзаголовок Знак"/>
    <w:basedOn w:val="a2"/>
    <w:link w:val="afb"/>
    <w:rsid w:val="00990DEE"/>
    <w:rPr>
      <w:rFonts w:ascii="Times New Roman" w:eastAsia="Times New Roman" w:hAnsi="Times New Roman" w:cs="Times New Roman"/>
      <w:b/>
      <w:bCs/>
      <w:spacing w:val="40"/>
      <w:sz w:val="28"/>
      <w:szCs w:val="28"/>
      <w:lang w:eastAsia="ru-RU"/>
    </w:rPr>
  </w:style>
  <w:style w:type="paragraph" w:styleId="afd">
    <w:name w:val="footnote text"/>
    <w:basedOn w:val="a1"/>
    <w:link w:val="afe"/>
    <w:semiHidden/>
    <w:rsid w:val="00990DE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сноски Знак"/>
    <w:basedOn w:val="a2"/>
    <w:link w:val="afd"/>
    <w:semiHidden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990DEE"/>
    <w:rPr>
      <w:rFonts w:cs="Times New Roman"/>
      <w:vertAlign w:val="superscript"/>
    </w:rPr>
  </w:style>
  <w:style w:type="paragraph" w:customStyle="1" w:styleId="xl67">
    <w:name w:val="xl6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90DE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90DEE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90DEE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90DE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90D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90DE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90D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90DE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90D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9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90D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90D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90D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90DEE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90D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90DEE"/>
    <w:pPr>
      <w:numPr>
        <w:numId w:val="4"/>
      </w:numPr>
    </w:pPr>
  </w:style>
  <w:style w:type="numbering" w:customStyle="1" w:styleId="a0">
    <w:name w:val="Стиль многоуровневый"/>
    <w:rsid w:val="00990DEE"/>
    <w:pPr>
      <w:numPr>
        <w:numId w:val="5"/>
      </w:numPr>
    </w:pPr>
  </w:style>
  <w:style w:type="paragraph" w:customStyle="1" w:styleId="14">
    <w:name w:val="Абзац списка1"/>
    <w:basedOn w:val="a1"/>
    <w:rsid w:val="00990DE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Default">
    <w:name w:val="Default"/>
    <w:rsid w:val="00990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Сноска_"/>
    <w:link w:val="15"/>
    <w:rsid w:val="00990DEE"/>
    <w:rPr>
      <w:shd w:val="clear" w:color="auto" w:fill="FFFFFF"/>
    </w:rPr>
  </w:style>
  <w:style w:type="paragraph" w:customStyle="1" w:styleId="15">
    <w:name w:val="Сноска1"/>
    <w:basedOn w:val="a1"/>
    <w:link w:val="aff0"/>
    <w:rsid w:val="00990DE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30">
    <w:name w:val="a"/>
    <w:pPr>
      <w:numPr>
        <w:numId w:val="4"/>
      </w:numPr>
    </w:pPr>
  </w:style>
  <w:style w:type="numbering" w:customStyle="1" w:styleId="ConsPlusNormal">
    <w:name w:val="a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6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4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7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5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4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6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4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7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5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4DED-CB17-418E-826F-47776CAF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7777</Words>
  <Characters>44333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Chakacheva_AA</cp:lastModifiedBy>
  <cp:revision>15</cp:revision>
  <cp:lastPrinted>2019-08-05T05:41:00Z</cp:lastPrinted>
  <dcterms:created xsi:type="dcterms:W3CDTF">2019-02-18T11:15:00Z</dcterms:created>
  <dcterms:modified xsi:type="dcterms:W3CDTF">2019-08-26T05:07:00Z</dcterms:modified>
</cp:coreProperties>
</file>