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DA3" w:rsidRDefault="001A2974" w:rsidP="005847F2">
      <w:pPr>
        <w:spacing w:line="288" w:lineRule="auto"/>
        <w:jc w:val="center"/>
        <w:rPr>
          <w:rFonts w:ascii="Arial Narrow" w:hAnsi="Arial Narrow" w:cs="Arial Narrow"/>
          <w:spacing w:val="20"/>
          <w:sz w:val="28"/>
          <w:szCs w:val="28"/>
        </w:rPr>
      </w:pPr>
      <w:r w:rsidRPr="001A29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pt;margin-top:2.25pt;width:44.05pt;height:50pt;z-index:1;visibility:visible;mso-wrap-edited:f">
            <v:imagedata r:id="rId5" o:title=""/>
            <w10:wrap type="square"/>
          </v:shape>
          <o:OLEObject Type="Embed" ProgID="Word.Picture.8" ShapeID="_x0000_s1026" DrawAspect="Content" ObjectID="_1561879689" r:id="rId6"/>
        </w:pict>
      </w:r>
    </w:p>
    <w:p w:rsidR="00CD1DA3" w:rsidRDefault="00CD1DA3" w:rsidP="005847F2">
      <w:pPr>
        <w:spacing w:line="288" w:lineRule="auto"/>
        <w:jc w:val="center"/>
        <w:rPr>
          <w:rFonts w:ascii="Arial Narrow" w:hAnsi="Arial Narrow" w:cs="Arial Narrow"/>
          <w:spacing w:val="20"/>
          <w:sz w:val="28"/>
          <w:szCs w:val="28"/>
        </w:rPr>
      </w:pPr>
    </w:p>
    <w:p w:rsidR="007534FA" w:rsidRDefault="007534FA" w:rsidP="00BE75E1">
      <w:pPr>
        <w:pStyle w:val="5"/>
        <w:jc w:val="center"/>
      </w:pPr>
    </w:p>
    <w:p w:rsidR="00CD1DA3" w:rsidRDefault="00CD1DA3" w:rsidP="00BE75E1">
      <w:pPr>
        <w:pStyle w:val="5"/>
        <w:jc w:val="center"/>
      </w:pPr>
      <w:r>
        <w:t>СОВЕТ НАРОДНЫХ ДЕПУТАТОВ</w:t>
      </w:r>
    </w:p>
    <w:p w:rsidR="00CD1DA3" w:rsidRDefault="00CD1DA3" w:rsidP="00BE75E1">
      <w:pPr>
        <w:pStyle w:val="5"/>
        <w:jc w:val="center"/>
      </w:pPr>
      <w:r>
        <w:t>ГОРОДСКОГО ПОСЕЛЕНИЯ - ГОРОД ПАВЛОВСК</w:t>
      </w:r>
    </w:p>
    <w:p w:rsidR="00CD1DA3" w:rsidRDefault="00CD1DA3" w:rsidP="00BE75E1">
      <w:pPr>
        <w:spacing w:line="288" w:lineRule="auto"/>
        <w:jc w:val="center"/>
        <w:rPr>
          <w:b/>
          <w:bCs/>
          <w:spacing w:val="20"/>
          <w:sz w:val="28"/>
          <w:szCs w:val="28"/>
        </w:rPr>
      </w:pPr>
      <w:r>
        <w:rPr>
          <w:b/>
          <w:bCs/>
          <w:spacing w:val="20"/>
          <w:sz w:val="28"/>
          <w:szCs w:val="28"/>
        </w:rPr>
        <w:t>ПАВЛОВСКОГО МУНИЦИПАЛЬНОГО РАЙОНА</w:t>
      </w:r>
    </w:p>
    <w:p w:rsidR="00CD1DA3" w:rsidRDefault="00CD1DA3" w:rsidP="00BE75E1">
      <w:pPr>
        <w:pStyle w:val="1"/>
        <w:jc w:val="center"/>
        <w:rPr>
          <w:b/>
          <w:bCs/>
        </w:rPr>
      </w:pPr>
      <w:r>
        <w:rPr>
          <w:b/>
          <w:bCs/>
        </w:rPr>
        <w:t>ВОРОНЕЖСКОЙ ОБЛАСТИ</w:t>
      </w:r>
    </w:p>
    <w:p w:rsidR="00CD1DA3" w:rsidRDefault="00CD1DA3" w:rsidP="00BE75E1">
      <w:pPr>
        <w:jc w:val="center"/>
      </w:pPr>
    </w:p>
    <w:p w:rsidR="00CD1DA3" w:rsidRPr="00BE75E1" w:rsidRDefault="00CD1DA3" w:rsidP="00BE75E1">
      <w:pPr>
        <w:pBdr>
          <w:bottom w:val="thinThickSmallGap" w:sz="24" w:space="0" w:color="auto"/>
        </w:pBdr>
        <w:jc w:val="center"/>
        <w:rPr>
          <w:b/>
          <w:bCs/>
          <w:spacing w:val="20"/>
          <w:sz w:val="28"/>
          <w:szCs w:val="28"/>
        </w:rPr>
      </w:pPr>
      <w:r>
        <w:rPr>
          <w:b/>
          <w:bCs/>
          <w:spacing w:val="20"/>
          <w:sz w:val="28"/>
          <w:szCs w:val="28"/>
        </w:rPr>
        <w:t>РЕШЕНИЕ</w:t>
      </w:r>
    </w:p>
    <w:p w:rsidR="00CD1DA3" w:rsidRDefault="00CD1DA3" w:rsidP="005847F2">
      <w:pPr>
        <w:pBdr>
          <w:bottom w:val="single" w:sz="4" w:space="1" w:color="auto"/>
        </w:pBdr>
        <w:tabs>
          <w:tab w:val="right" w:pos="4821"/>
        </w:tabs>
        <w:ind w:right="4534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A9645A">
        <w:rPr>
          <w:sz w:val="28"/>
          <w:szCs w:val="28"/>
        </w:rPr>
        <w:t xml:space="preserve">   </w:t>
      </w:r>
      <w:r w:rsidR="00F468BC">
        <w:rPr>
          <w:sz w:val="28"/>
          <w:szCs w:val="28"/>
        </w:rPr>
        <w:t xml:space="preserve">25. 12.   2015 г. </w:t>
      </w:r>
      <w:r w:rsidR="00A9645A">
        <w:rPr>
          <w:sz w:val="28"/>
          <w:szCs w:val="28"/>
        </w:rPr>
        <w:t xml:space="preserve">      </w:t>
      </w:r>
      <w:r w:rsidR="00F468BC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№  </w:t>
      </w:r>
      <w:r w:rsidR="00F468BC">
        <w:rPr>
          <w:sz w:val="28"/>
          <w:szCs w:val="28"/>
        </w:rPr>
        <w:t>17</w:t>
      </w:r>
    </w:p>
    <w:p w:rsidR="00A36EF9" w:rsidRPr="005A1DB0" w:rsidRDefault="00CD1DA3" w:rsidP="005A1DB0">
      <w:pPr>
        <w:ind w:left="708" w:right="-58" w:firstLine="708"/>
        <w:rPr>
          <w:sz w:val="22"/>
          <w:szCs w:val="22"/>
        </w:rPr>
      </w:pPr>
      <w:r>
        <w:rPr>
          <w:sz w:val="22"/>
          <w:szCs w:val="22"/>
        </w:rPr>
        <w:t>г. Павловск</w:t>
      </w:r>
    </w:p>
    <w:p w:rsidR="00CD1DA3" w:rsidRDefault="00CD1DA3" w:rsidP="00330C05">
      <w:pPr>
        <w:tabs>
          <w:tab w:val="left" w:pos="342"/>
          <w:tab w:val="left" w:pos="5940"/>
        </w:tabs>
        <w:ind w:right="42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Правил </w:t>
      </w:r>
      <w:r w:rsidR="00A36EF9">
        <w:rPr>
          <w:sz w:val="28"/>
          <w:szCs w:val="28"/>
        </w:rPr>
        <w:t xml:space="preserve">обращения с </w:t>
      </w:r>
      <w:r w:rsidR="008559FA">
        <w:rPr>
          <w:sz w:val="28"/>
          <w:szCs w:val="28"/>
        </w:rPr>
        <w:t xml:space="preserve">коммунальными (бытовыми) </w:t>
      </w:r>
      <w:r w:rsidR="00A36EF9">
        <w:rPr>
          <w:sz w:val="28"/>
          <w:szCs w:val="28"/>
        </w:rPr>
        <w:t>отходами на территории</w:t>
      </w:r>
      <w:r>
        <w:rPr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</w:t>
      </w:r>
    </w:p>
    <w:p w:rsidR="00A36EF9" w:rsidRPr="00F468BC" w:rsidRDefault="00CD1DA3" w:rsidP="005A1DB0">
      <w:pPr>
        <w:pStyle w:val="2"/>
        <w:ind w:left="630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u w:val="single"/>
        </w:rPr>
      </w:pPr>
      <w:r w:rsidRPr="0051793E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Принято Павловским городским </w:t>
      </w:r>
      <w:r w:rsidRPr="00F468B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u w:val="single"/>
        </w:rPr>
        <w:t xml:space="preserve">Советом </w:t>
      </w:r>
      <w:r w:rsidR="008E2B9D" w:rsidRPr="00F468B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u w:val="single"/>
        </w:rPr>
        <w:t xml:space="preserve">  </w:t>
      </w:r>
      <w:r w:rsidR="00F468BC" w:rsidRPr="00F468B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u w:val="single"/>
        </w:rPr>
        <w:t>24. 12. 2015</w:t>
      </w:r>
    </w:p>
    <w:p w:rsidR="00CD1DA3" w:rsidRDefault="00CD1DA3" w:rsidP="007534FA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</w:t>
      </w:r>
      <w:r w:rsidR="008559FA">
        <w:rPr>
          <w:sz w:val="28"/>
          <w:szCs w:val="28"/>
        </w:rPr>
        <w:t>и</w:t>
      </w:r>
      <w:r>
        <w:rPr>
          <w:sz w:val="28"/>
          <w:szCs w:val="28"/>
        </w:rPr>
        <w:t xml:space="preserve"> закон</w:t>
      </w:r>
      <w:r w:rsidR="008559FA">
        <w:rPr>
          <w:sz w:val="28"/>
          <w:szCs w:val="28"/>
        </w:rPr>
        <w:t>а</w:t>
      </w:r>
      <w:r>
        <w:rPr>
          <w:sz w:val="28"/>
          <w:szCs w:val="28"/>
        </w:rPr>
        <w:t>м</w:t>
      </w:r>
      <w:r w:rsidR="008559F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от 06.10.2003г. № 131-ФЗ «Об общих принципах организации местного самоуправления в Российской Федерации», </w:t>
      </w:r>
      <w:r w:rsidR="00A36EF9">
        <w:rPr>
          <w:sz w:val="28"/>
          <w:szCs w:val="28"/>
        </w:rPr>
        <w:t xml:space="preserve">от 24.06.1998  № 89-ФЗ «Об отходах производства и потребления», от 10.01.2002 № 7-ФЗ «Об охране окружающей среды», </w:t>
      </w:r>
      <w:r w:rsidR="00BB5A68">
        <w:rPr>
          <w:sz w:val="28"/>
          <w:szCs w:val="28"/>
        </w:rPr>
        <w:t xml:space="preserve">от 30.03.1999 № 52-ФЗ «О санитарно-эпидемиологическом благополучии населения», </w:t>
      </w:r>
      <w:r>
        <w:rPr>
          <w:sz w:val="28"/>
          <w:szCs w:val="28"/>
        </w:rPr>
        <w:t xml:space="preserve">приказом </w:t>
      </w:r>
      <w:r w:rsidR="00A36EF9">
        <w:rPr>
          <w:sz w:val="28"/>
          <w:szCs w:val="28"/>
        </w:rPr>
        <w:t>департамента жилищно-коммунального хозяйства и энергетики Воронежской области</w:t>
      </w:r>
      <w:r>
        <w:rPr>
          <w:sz w:val="28"/>
          <w:szCs w:val="28"/>
        </w:rPr>
        <w:t xml:space="preserve"> от </w:t>
      </w:r>
      <w:r w:rsidR="00A36EF9">
        <w:rPr>
          <w:sz w:val="28"/>
          <w:szCs w:val="28"/>
        </w:rPr>
        <w:t>16</w:t>
      </w:r>
      <w:r>
        <w:rPr>
          <w:sz w:val="28"/>
          <w:szCs w:val="28"/>
        </w:rPr>
        <w:t>.</w:t>
      </w:r>
      <w:r w:rsidR="00A36EF9">
        <w:rPr>
          <w:sz w:val="28"/>
          <w:szCs w:val="28"/>
        </w:rPr>
        <w:t>07</w:t>
      </w:r>
      <w:r>
        <w:rPr>
          <w:sz w:val="28"/>
          <w:szCs w:val="28"/>
        </w:rPr>
        <w:t>.201</w:t>
      </w:r>
      <w:r w:rsidR="00A36EF9">
        <w:rPr>
          <w:sz w:val="28"/>
          <w:szCs w:val="28"/>
        </w:rPr>
        <w:t>5</w:t>
      </w:r>
      <w:r>
        <w:rPr>
          <w:sz w:val="28"/>
          <w:szCs w:val="28"/>
        </w:rPr>
        <w:t xml:space="preserve">г. № </w:t>
      </w:r>
      <w:r w:rsidR="00A36EF9">
        <w:rPr>
          <w:sz w:val="28"/>
          <w:szCs w:val="28"/>
        </w:rPr>
        <w:t>120</w:t>
      </w:r>
      <w:r>
        <w:rPr>
          <w:sz w:val="28"/>
          <w:szCs w:val="28"/>
        </w:rPr>
        <w:t xml:space="preserve"> «Об утверждении методических рекомендаций по разработке норм и</w:t>
      </w:r>
      <w:proofErr w:type="gramEnd"/>
      <w:r>
        <w:rPr>
          <w:sz w:val="28"/>
          <w:szCs w:val="28"/>
        </w:rPr>
        <w:t xml:space="preserve"> правил по благоустройству территорий муниципальных образований», Уставом </w:t>
      </w:r>
      <w:proofErr w:type="gramStart"/>
      <w:r>
        <w:rPr>
          <w:sz w:val="28"/>
          <w:szCs w:val="28"/>
        </w:rPr>
        <w:t>городского</w:t>
      </w:r>
      <w:proofErr w:type="gramEnd"/>
      <w:r>
        <w:rPr>
          <w:sz w:val="28"/>
          <w:szCs w:val="28"/>
        </w:rPr>
        <w:t xml:space="preserve"> поселения – город Павловск Павловского муниципального района Воронежской области, Совет народных депутатов городского поселения – город Павловск Павловского муниципального района Воронежской области,</w:t>
      </w:r>
    </w:p>
    <w:p w:rsidR="00BB5A68" w:rsidRDefault="00BB5A68" w:rsidP="00513E96">
      <w:pPr>
        <w:ind w:firstLine="540"/>
        <w:jc w:val="center"/>
        <w:rPr>
          <w:sz w:val="28"/>
          <w:szCs w:val="28"/>
        </w:rPr>
      </w:pPr>
    </w:p>
    <w:p w:rsidR="00BB5A68" w:rsidRDefault="00CD1DA3" w:rsidP="005A1DB0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CD1DA3" w:rsidRDefault="00CD1DA3" w:rsidP="00BB5A68">
      <w:pPr>
        <w:numPr>
          <w:ilvl w:val="0"/>
          <w:numId w:val="3"/>
        </w:numPr>
        <w:tabs>
          <w:tab w:val="left" w:pos="342"/>
          <w:tab w:val="left" w:pos="54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Правила </w:t>
      </w:r>
      <w:r w:rsidR="00BB5A68">
        <w:rPr>
          <w:sz w:val="28"/>
          <w:szCs w:val="28"/>
        </w:rPr>
        <w:t xml:space="preserve">обращения с отходами производства и потребления на территории </w:t>
      </w:r>
      <w:r>
        <w:rPr>
          <w:sz w:val="28"/>
          <w:szCs w:val="28"/>
        </w:rPr>
        <w:t>городского поселения – город Павловск Павловского муниципального района Воронежской области – Приложение № 1 к настоящему решению.</w:t>
      </w:r>
    </w:p>
    <w:p w:rsidR="00CD1DA3" w:rsidRDefault="00BB5A68" w:rsidP="00BB5A68">
      <w:pPr>
        <w:tabs>
          <w:tab w:val="left" w:pos="34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D1DA3">
        <w:rPr>
          <w:sz w:val="28"/>
          <w:szCs w:val="28"/>
        </w:rPr>
        <w:t>. Опубликовать (обнародовать) настоящее решение в соответствии с установленным порядком.</w:t>
      </w:r>
    </w:p>
    <w:p w:rsidR="00CD1DA3" w:rsidRDefault="00BB5A68" w:rsidP="00BB5A68">
      <w:pPr>
        <w:tabs>
          <w:tab w:val="left" w:pos="34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D1DA3">
        <w:rPr>
          <w:sz w:val="28"/>
          <w:szCs w:val="28"/>
        </w:rPr>
        <w:t xml:space="preserve">. </w:t>
      </w:r>
      <w:proofErr w:type="gramStart"/>
      <w:r w:rsidR="00CD1DA3">
        <w:rPr>
          <w:sz w:val="28"/>
          <w:szCs w:val="28"/>
        </w:rPr>
        <w:t>Контроль за</w:t>
      </w:r>
      <w:proofErr w:type="gramEnd"/>
      <w:r w:rsidR="00CD1DA3">
        <w:rPr>
          <w:sz w:val="28"/>
          <w:szCs w:val="28"/>
        </w:rPr>
        <w:t xml:space="preserve"> исполнением настоящего решения возложить на председателя постоянной комиссии по </w:t>
      </w:r>
      <w:r w:rsidR="005A1DB0">
        <w:rPr>
          <w:sz w:val="28"/>
          <w:szCs w:val="28"/>
        </w:rPr>
        <w:t xml:space="preserve">транспорту, жилищно-коммунальному </w:t>
      </w:r>
      <w:r w:rsidR="00CD1DA3">
        <w:rPr>
          <w:sz w:val="28"/>
          <w:szCs w:val="28"/>
        </w:rPr>
        <w:t>хозяйству и благоустройству (</w:t>
      </w:r>
      <w:r w:rsidR="005A1DB0">
        <w:rPr>
          <w:sz w:val="28"/>
          <w:szCs w:val="28"/>
        </w:rPr>
        <w:t>С.С. Колесников</w:t>
      </w:r>
      <w:r w:rsidR="00CD1DA3">
        <w:rPr>
          <w:sz w:val="28"/>
          <w:szCs w:val="28"/>
        </w:rPr>
        <w:t xml:space="preserve">). </w:t>
      </w:r>
    </w:p>
    <w:p w:rsidR="00CD1DA3" w:rsidRDefault="00CD1DA3" w:rsidP="005847F2">
      <w:pPr>
        <w:tabs>
          <w:tab w:val="left" w:pos="3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1DA3" w:rsidRDefault="00CD1DA3" w:rsidP="005847F2">
      <w:pPr>
        <w:tabs>
          <w:tab w:val="left" w:pos="3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 народных депутатов</w:t>
      </w:r>
    </w:p>
    <w:p w:rsidR="00CD1DA3" w:rsidRDefault="00CD1DA3" w:rsidP="005847F2">
      <w:pPr>
        <w:tabs>
          <w:tab w:val="left" w:pos="3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– город Павловск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5A1DB0">
        <w:rPr>
          <w:sz w:val="28"/>
          <w:szCs w:val="28"/>
        </w:rPr>
        <w:t xml:space="preserve">В.А. </w:t>
      </w:r>
      <w:r>
        <w:rPr>
          <w:sz w:val="28"/>
          <w:szCs w:val="28"/>
        </w:rPr>
        <w:t xml:space="preserve"> </w:t>
      </w:r>
      <w:proofErr w:type="spellStart"/>
      <w:r w:rsidR="005A1DB0">
        <w:rPr>
          <w:sz w:val="28"/>
          <w:szCs w:val="28"/>
        </w:rPr>
        <w:t>Губерт</w:t>
      </w:r>
      <w:proofErr w:type="spellEnd"/>
    </w:p>
    <w:p w:rsidR="00CD1DA3" w:rsidRDefault="00CD1DA3" w:rsidP="005847F2">
      <w:pPr>
        <w:tabs>
          <w:tab w:val="left" w:pos="342"/>
        </w:tabs>
        <w:jc w:val="both"/>
        <w:rPr>
          <w:sz w:val="28"/>
          <w:szCs w:val="28"/>
        </w:rPr>
      </w:pPr>
    </w:p>
    <w:p w:rsidR="00CD1DA3" w:rsidRDefault="00CD1DA3" w:rsidP="005847F2">
      <w:pPr>
        <w:rPr>
          <w:sz w:val="28"/>
          <w:szCs w:val="28"/>
        </w:rPr>
      </w:pPr>
      <w:r>
        <w:rPr>
          <w:sz w:val="28"/>
          <w:szCs w:val="28"/>
        </w:rPr>
        <w:t xml:space="preserve">Глава городского поселения – </w:t>
      </w:r>
    </w:p>
    <w:p w:rsidR="00CD1DA3" w:rsidRPr="00EF68DE" w:rsidRDefault="00CD1DA3" w:rsidP="005847F2">
      <w:pPr>
        <w:rPr>
          <w:sz w:val="28"/>
          <w:szCs w:val="28"/>
        </w:rPr>
      </w:pPr>
      <w:r>
        <w:rPr>
          <w:sz w:val="28"/>
          <w:szCs w:val="28"/>
        </w:rPr>
        <w:t xml:space="preserve">город Павловск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В.А. Щербаков</w:t>
      </w:r>
    </w:p>
    <w:p w:rsidR="00513E96" w:rsidRDefault="00513E96" w:rsidP="004B6DCC">
      <w:pPr>
        <w:rPr>
          <w:sz w:val="24"/>
          <w:szCs w:val="24"/>
        </w:rPr>
      </w:pPr>
    </w:p>
    <w:p w:rsidR="00513E96" w:rsidRDefault="00513E96" w:rsidP="004B6DCC">
      <w:pPr>
        <w:rPr>
          <w:sz w:val="24"/>
          <w:szCs w:val="24"/>
        </w:rPr>
      </w:pPr>
    </w:p>
    <w:p w:rsidR="0041340B" w:rsidRDefault="0041340B" w:rsidP="0041340B">
      <w:pPr>
        <w:ind w:left="4248" w:firstLine="708"/>
        <w:rPr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  </w:t>
      </w:r>
      <w:r>
        <w:rPr>
          <w:bCs/>
          <w:kern w:val="36"/>
          <w:sz w:val="28"/>
          <w:szCs w:val="28"/>
        </w:rPr>
        <w:t>Приложение</w:t>
      </w:r>
    </w:p>
    <w:p w:rsidR="0041340B" w:rsidRDefault="0041340B" w:rsidP="0041340B">
      <w:pPr>
        <w:ind w:left="5103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к решению Совета народных депутатов городского поселения – город Павловск Павловского муниципального района Воронежской области</w:t>
      </w:r>
    </w:p>
    <w:p w:rsidR="0041340B" w:rsidRDefault="0041340B" w:rsidP="0041340B">
      <w:pPr>
        <w:ind w:left="5103"/>
        <w:rPr>
          <w:bCs/>
          <w:kern w:val="36"/>
          <w:sz w:val="28"/>
          <w:szCs w:val="28"/>
          <w:u w:val="single"/>
        </w:rPr>
      </w:pPr>
      <w:r>
        <w:rPr>
          <w:bCs/>
          <w:kern w:val="36"/>
          <w:sz w:val="28"/>
          <w:szCs w:val="28"/>
          <w:u w:val="single"/>
        </w:rPr>
        <w:t>от  25. 12. 2015 г   № 17</w:t>
      </w:r>
    </w:p>
    <w:p w:rsidR="0041340B" w:rsidRDefault="0041340B" w:rsidP="0041340B">
      <w:pPr>
        <w:rPr>
          <w:b/>
          <w:bCs/>
          <w:kern w:val="36"/>
          <w:sz w:val="36"/>
          <w:szCs w:val="36"/>
        </w:rPr>
      </w:pPr>
    </w:p>
    <w:p w:rsidR="0041340B" w:rsidRDefault="0041340B" w:rsidP="0041340B">
      <w:pPr>
        <w:jc w:val="center"/>
        <w:rPr>
          <w:b/>
          <w:bCs/>
          <w:kern w:val="36"/>
          <w:sz w:val="36"/>
          <w:szCs w:val="36"/>
        </w:rPr>
      </w:pPr>
      <w:r>
        <w:rPr>
          <w:b/>
          <w:bCs/>
          <w:kern w:val="36"/>
          <w:sz w:val="36"/>
          <w:szCs w:val="36"/>
        </w:rPr>
        <w:t>Правила</w:t>
      </w:r>
    </w:p>
    <w:p w:rsidR="0041340B" w:rsidRDefault="0041340B" w:rsidP="0041340B">
      <w:pPr>
        <w:jc w:val="center"/>
        <w:rPr>
          <w:b/>
          <w:bCs/>
          <w:kern w:val="36"/>
          <w:sz w:val="36"/>
          <w:szCs w:val="36"/>
        </w:rPr>
      </w:pPr>
      <w:r>
        <w:rPr>
          <w:b/>
          <w:bCs/>
          <w:kern w:val="36"/>
          <w:sz w:val="36"/>
          <w:szCs w:val="36"/>
        </w:rPr>
        <w:t>обращения с  коммунальными (бытовыми) отходами на территории городского поселения – город Павловск Павловского муниципального района Воронежской области</w:t>
      </w:r>
    </w:p>
    <w:p w:rsidR="0041340B" w:rsidRDefault="0041340B" w:rsidP="0041340B">
      <w:pPr>
        <w:jc w:val="center"/>
        <w:rPr>
          <w:b/>
          <w:bCs/>
          <w:kern w:val="36"/>
          <w:sz w:val="28"/>
          <w:szCs w:val="28"/>
        </w:rPr>
      </w:pPr>
    </w:p>
    <w:p w:rsidR="0041340B" w:rsidRDefault="0041340B" w:rsidP="0041340B">
      <w:pPr>
        <w:pStyle w:val="a6"/>
        <w:numPr>
          <w:ilvl w:val="0"/>
          <w:numId w:val="4"/>
        </w:numPr>
        <w:jc w:val="center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Общие положения</w:t>
      </w:r>
    </w:p>
    <w:p w:rsidR="0041340B" w:rsidRDefault="0041340B" w:rsidP="0041340B">
      <w:pPr>
        <w:pStyle w:val="a6"/>
        <w:ind w:left="1069" w:firstLine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1.1. Правила обращения с коммунальными (бытовыми) отходами на территории городского поселения – город Павловск Павловского муниципального района Воронежской области  (далее - Правила) устанавливают общий порядок обращения с коммунальными (бытовыми) отходами на территории муниципального образования.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применяются в части организации сбора и транспортирования бытовых отходов и мусора.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регулируют отношения, возникающие в процессе деятельности по сбору, транспортированию </w:t>
      </w:r>
      <w:r>
        <w:rPr>
          <w:bCs/>
          <w:kern w:val="36"/>
          <w:sz w:val="28"/>
          <w:szCs w:val="28"/>
        </w:rPr>
        <w:t>коммунальных (бытовых)</w:t>
      </w:r>
      <w:r>
        <w:rPr>
          <w:sz w:val="28"/>
          <w:szCs w:val="28"/>
        </w:rPr>
        <w:t xml:space="preserve"> отходов на территории городского поселения – город Павловск.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Правила направлены на совершенствование управления и контроля в сфере обращения с отходами в целях сокращения объемов их образования, повышения эффективности использования отходов в процессе хозяйственной и иной деятельности, предупреждения и снижения вредного воздействия отходов на здоровье человека и окружающую среду, обеспечения должного санитарного состояния территории городского поселения – город Павловск. </w:t>
      </w:r>
    </w:p>
    <w:p w:rsidR="0041340B" w:rsidRP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1.3. Правила разработаны в соответствии с Федеральным законом от 10.01.2002 № 7</w:t>
      </w:r>
      <w:r w:rsidRPr="0041340B">
        <w:rPr>
          <w:sz w:val="28"/>
          <w:szCs w:val="28"/>
        </w:rPr>
        <w:t>-ФЗ «</w:t>
      </w:r>
      <w:hyperlink r:id="rId7" w:history="1">
        <w:r w:rsidRPr="0041340B">
          <w:rPr>
            <w:rStyle w:val="a7"/>
            <w:color w:val="auto"/>
            <w:sz w:val="28"/>
            <w:szCs w:val="28"/>
            <w:u w:val="none"/>
          </w:rPr>
          <w:t>Об охране окружающей среды</w:t>
        </w:r>
      </w:hyperlink>
      <w:r w:rsidRPr="0041340B">
        <w:rPr>
          <w:sz w:val="28"/>
          <w:szCs w:val="28"/>
        </w:rPr>
        <w:t>», Федеральным законом от 06.10.2003 № 131-ФЗ «</w:t>
      </w:r>
      <w:hyperlink r:id="rId8" w:history="1">
        <w:r w:rsidRPr="0041340B">
          <w:rPr>
            <w:rStyle w:val="a7"/>
            <w:color w:val="auto"/>
            <w:sz w:val="28"/>
            <w:szCs w:val="28"/>
            <w:u w:val="none"/>
          </w:rPr>
          <w:t>Об общих принципах организации местного самоуправления в Российской Федерации</w:t>
        </w:r>
      </w:hyperlink>
      <w:r w:rsidRPr="0041340B">
        <w:rPr>
          <w:sz w:val="28"/>
          <w:szCs w:val="28"/>
        </w:rPr>
        <w:t>», Федеральным законом от 24.06.1998 № 89-ФЗ «</w:t>
      </w:r>
      <w:hyperlink r:id="rId9" w:history="1">
        <w:r w:rsidRPr="0041340B">
          <w:rPr>
            <w:rStyle w:val="a7"/>
            <w:color w:val="auto"/>
            <w:sz w:val="28"/>
            <w:szCs w:val="28"/>
            <w:u w:val="none"/>
          </w:rPr>
          <w:t>Об отходах производства и потребления</w:t>
        </w:r>
      </w:hyperlink>
      <w:r w:rsidRPr="0041340B">
        <w:rPr>
          <w:sz w:val="28"/>
          <w:szCs w:val="28"/>
        </w:rPr>
        <w:t>», Федеральным законом от 30.03.1999 № 52-ФЗ «</w:t>
      </w:r>
      <w:hyperlink r:id="rId10" w:history="1">
        <w:r w:rsidRPr="0041340B">
          <w:rPr>
            <w:rStyle w:val="a7"/>
            <w:color w:val="auto"/>
            <w:sz w:val="28"/>
            <w:szCs w:val="28"/>
            <w:u w:val="none"/>
          </w:rPr>
          <w:t>О санитарно-эпидемиологическом благополучии населения</w:t>
        </w:r>
      </w:hyperlink>
      <w:r w:rsidRPr="0041340B">
        <w:rPr>
          <w:sz w:val="28"/>
          <w:szCs w:val="28"/>
        </w:rPr>
        <w:t>».</w:t>
      </w:r>
    </w:p>
    <w:p w:rsidR="0041340B" w:rsidRDefault="0041340B" w:rsidP="0041340B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Правила не распространяются на отношения в области обращения с радиоактивными, биологическими отходами, медицинскими отходами, с выбросами вредных веществ в атмосферу и со сбросами вредных веществ в водные объекты, которые регулируются соответствующим законодательством Российской Федерации.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Правила устанавливают единые требования в области обращения с отходами и обязательны для всех физических лиц, индивидуальных предпринимателей и юридических лиц независимо от их организационно-правовых форм и форм собственности. </w:t>
      </w:r>
    </w:p>
    <w:p w:rsidR="0041340B" w:rsidRDefault="0041340B" w:rsidP="0041340B">
      <w:pPr>
        <w:jc w:val="both"/>
        <w:rPr>
          <w:sz w:val="28"/>
          <w:szCs w:val="28"/>
        </w:rPr>
      </w:pPr>
    </w:p>
    <w:p w:rsidR="0041340B" w:rsidRDefault="0041340B" w:rsidP="0041340B">
      <w:pPr>
        <w:pStyle w:val="a6"/>
        <w:numPr>
          <w:ilvl w:val="0"/>
          <w:numId w:val="4"/>
        </w:num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Основные понятия</w:t>
      </w:r>
    </w:p>
    <w:p w:rsidR="0041340B" w:rsidRDefault="0041340B" w:rsidP="0041340B">
      <w:pPr>
        <w:pStyle w:val="a6"/>
        <w:ind w:left="1069" w:firstLine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1340B" w:rsidRDefault="0041340B" w:rsidP="0041340B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В настоящих Правилах применяются следующие термины с соответствующими определениями:</w:t>
      </w:r>
    </w:p>
    <w:p w:rsidR="0041340B" w:rsidRDefault="0041340B" w:rsidP="0041340B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«Отходы</w:t>
      </w:r>
      <w:r>
        <w:rPr>
          <w:rFonts w:ascii="Times New Roman" w:hAnsi="Times New Roman"/>
          <w:sz w:val="28"/>
          <w:szCs w:val="28"/>
        </w:rPr>
        <w:t xml:space="preserve"> производства и потребления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- вещества или предметы, которые образованы в процессе производства, выполнения работ, оказания услуг или в процессе потребления, которые удаляются, предназначены для удаления или подлежат удалению.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«Твердые коммунальные отходы» -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«Норматив накопления твердых  коммунальных (бытовых) отходов» - среднее количество твердых  коммунальных (бытовых) отходов, образующихся в единицу времени.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«Размещение отходов» - хранение и захоронение отходов.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«Хранение отходов» - складирование отходов в специализированных объектах сроком более чем одиннадцать месяцев в целях утилизации, обезвреживания, захоронения.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«Захоронение отходов» - изоляция отходов, не подлежащих дальнейшей утилизации, в специальных хранилищах в целях предотвращения попадания вредных веществ в окружающую среду.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«Объекты размещения отходов» - специально оборудованные сооружения, предназначенные для размещения отходов (полигон, </w:t>
      </w:r>
      <w:proofErr w:type="spellStart"/>
      <w:r>
        <w:rPr>
          <w:sz w:val="28"/>
          <w:szCs w:val="28"/>
        </w:rPr>
        <w:t>шламохранилище</w:t>
      </w:r>
      <w:proofErr w:type="spellEnd"/>
      <w:r>
        <w:rPr>
          <w:sz w:val="28"/>
          <w:szCs w:val="28"/>
        </w:rPr>
        <w:t xml:space="preserve">, в том </w:t>
      </w:r>
      <w:proofErr w:type="gramStart"/>
      <w:r>
        <w:rPr>
          <w:sz w:val="28"/>
          <w:szCs w:val="28"/>
        </w:rPr>
        <w:t>числе</w:t>
      </w:r>
      <w:proofErr w:type="gramEnd"/>
      <w:r>
        <w:rPr>
          <w:sz w:val="28"/>
          <w:szCs w:val="28"/>
        </w:rPr>
        <w:t xml:space="preserve"> шламовый амбар, </w:t>
      </w:r>
      <w:proofErr w:type="spellStart"/>
      <w:r>
        <w:rPr>
          <w:sz w:val="28"/>
          <w:szCs w:val="28"/>
        </w:rPr>
        <w:t>хвостохранилище</w:t>
      </w:r>
      <w:proofErr w:type="spellEnd"/>
      <w:r>
        <w:rPr>
          <w:sz w:val="28"/>
          <w:szCs w:val="28"/>
        </w:rPr>
        <w:t>, отвал горных пород и другое) и включающие в себя объекты хранения отходов и объекты захоронения отходов.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«Объекты захоронения отходов» - предоставленные в пользование в установленном порядке участки недр, подземные сооружения для захоронения отходов I - V классов опасности в соответствии с законодательством Российской Федерации о недрах.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«Объекты хранения отходов» - специально оборудованные сооружения,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санитарно-эпидемиологического благополучия населения и предназначены для долгосрочного складирования отходов в целях их последующих утилизации, обезвреживания, захоронения.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«Сбор отходов» -  прием или поступление отходов от физических лиц и юридических лиц в целях дальнейших обработки, утилизации, обезвреживания, транспортирования, размещения таких отходов.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«Транспортирование отходов» - перемещение отходов с помощью транспортных средств вне границ земельного участка, находящегося в собственности юридического лица или индивидуального предпринимателя либо предоставленного им на иных правах. 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«Накопление отходов» - временное складирование отходов (на срок не более чем шесть месяцев) в местах (на площадках), обустроенных в соответствии с требованиями </w:t>
      </w:r>
      <w:hyperlink r:id="rId11" w:history="1">
        <w:r>
          <w:rPr>
            <w:rStyle w:val="a7"/>
            <w:sz w:val="28"/>
            <w:szCs w:val="28"/>
          </w:rPr>
          <w:t>законодательства</w:t>
        </w:r>
      </w:hyperlink>
      <w:r>
        <w:rPr>
          <w:sz w:val="28"/>
          <w:szCs w:val="28"/>
        </w:rPr>
        <w:t xml:space="preserve"> в области охраны окружающей среды и </w:t>
      </w:r>
      <w:hyperlink r:id="rId12" w:history="1">
        <w:r>
          <w:rPr>
            <w:rStyle w:val="a7"/>
            <w:sz w:val="28"/>
            <w:szCs w:val="28"/>
          </w:rPr>
          <w:t>законодательства</w:t>
        </w:r>
      </w:hyperlink>
      <w:r>
        <w:rPr>
          <w:sz w:val="28"/>
          <w:szCs w:val="28"/>
        </w:rPr>
        <w:t xml:space="preserve"> в области обеспечения санитарно-эпидемиологического благополучия населения, в целях их дальнейших утилизации, обезвреживания, размещения, транспортирования.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«Крупногабаритные отходы» - отходы потребления и хозяйственной деятельности, по габаритам не помещающиеся в стандартные контейнеры либо в приемник мусоропровода (упаковочные материалы, предметы домашнего обихода: бытовая техника, сантехническое оборудование, мебель,  металлические и деревянные конструкции, отходы от текущего ремонта жилых помещений и т.п.).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«Строительные отходы» - это отходы, которые образовались при проведении строительных работ, </w:t>
      </w:r>
      <w:r>
        <w:rPr>
          <w:bCs/>
          <w:sz w:val="28"/>
          <w:szCs w:val="28"/>
        </w:rPr>
        <w:t>сносе и реконструкции зданий и сооружений, при производстве строительных материалов, деталей и конструкций, ремонте и модернизации.</w:t>
      </w:r>
    </w:p>
    <w:p w:rsidR="0041340B" w:rsidRDefault="0041340B" w:rsidP="0041340B">
      <w:pPr>
        <w:jc w:val="both"/>
        <w:rPr>
          <w:sz w:val="28"/>
          <w:szCs w:val="28"/>
        </w:rPr>
      </w:pPr>
    </w:p>
    <w:p w:rsidR="0041340B" w:rsidRDefault="0041340B" w:rsidP="00413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Общие требования к обращению с отходами</w:t>
      </w:r>
    </w:p>
    <w:p w:rsidR="0041340B" w:rsidRDefault="0041340B" w:rsidP="0041340B">
      <w:pPr>
        <w:jc w:val="both"/>
        <w:rPr>
          <w:b/>
          <w:sz w:val="28"/>
          <w:szCs w:val="28"/>
        </w:rPr>
      </w:pPr>
    </w:p>
    <w:p w:rsidR="0041340B" w:rsidRDefault="0041340B" w:rsidP="0041340B">
      <w:pPr>
        <w:autoSpaceDE w:val="0"/>
        <w:autoSpaceDN w:val="0"/>
        <w:adjustRightInd w:val="0"/>
        <w:jc w:val="both"/>
        <w:outlineLvl w:val="0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3.1. Отходы, образующиеся в результате жизнедеятельности граждан, производственной (хозяйственной) и иной деятельности индивидуальных предпринимателей и юридических лиц, подлежат сбору, транспортированию, и размещению в соответствии с настоящими Правилами.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Администрация городского поселения – город Павловск совместно с территориальными органами </w:t>
      </w:r>
      <w:proofErr w:type="spellStart"/>
      <w:r>
        <w:rPr>
          <w:sz w:val="28"/>
          <w:szCs w:val="28"/>
        </w:rPr>
        <w:t>Роспотребнадзора</w:t>
      </w:r>
      <w:proofErr w:type="spellEnd"/>
      <w:r>
        <w:rPr>
          <w:sz w:val="28"/>
          <w:szCs w:val="28"/>
        </w:rPr>
        <w:t xml:space="preserve"> определяет размещение мест временного хранения отходов в соответствие с Генеральной схемой санитарной очистки территории.</w:t>
      </w:r>
    </w:p>
    <w:p w:rsidR="0041340B" w:rsidRDefault="0041340B" w:rsidP="0041340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3.3. Сбор и транспортирование отходов осуществляется организациями, имеющими лицензию на осуществление деятельности по сбору и транспортированию отходов I - IV классов опасности.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Администрация городского поселения – город Павловск обеспечивает необходимые условия для заключения договоров на оказание услуг по сбору и транспортированию отходов с территорий индивидуальной жилой застройки. 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При сборе и транспортированию отходов не допускается смешение отходов различного класса опасности, если это не предусмотрено санитарными правилами и нормами и технологией.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3.6. Организация санитарной очистки территорий, сбор и транспортированию отходов от граждан, индивидуальных предпринимателей и юридических лиц осуществляются в соответствии с Генеральной схемой очистки территории муниципального образования.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Размещение отходов как один из видов негативного воздействия на окружающую среду является платным. Форма платы и порядок ее исчисления определяются в соответствии с законодательством Российской Федерации. </w:t>
      </w:r>
    </w:p>
    <w:p w:rsidR="0041340B" w:rsidRDefault="0041340B" w:rsidP="0041340B">
      <w:pPr>
        <w:jc w:val="both"/>
        <w:rPr>
          <w:sz w:val="28"/>
          <w:szCs w:val="28"/>
        </w:rPr>
      </w:pPr>
    </w:p>
    <w:p w:rsidR="0041340B" w:rsidRDefault="0041340B" w:rsidP="00413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Организация сбора и транспортирования отходов</w:t>
      </w:r>
    </w:p>
    <w:p w:rsidR="0041340B" w:rsidRDefault="0041340B" w:rsidP="0041340B">
      <w:pPr>
        <w:jc w:val="both"/>
        <w:rPr>
          <w:b/>
          <w:sz w:val="28"/>
          <w:szCs w:val="28"/>
        </w:rPr>
      </w:pP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Сбор твердых  коммунальных (бытовых)  и крупногабаритных отходов.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4.1.1. Сбор твердых  коммунальных (бытовых) и крупногабаритных отходов обеспечивают: </w:t>
      </w:r>
    </w:p>
    <w:p w:rsidR="0041340B" w:rsidRDefault="0041340B" w:rsidP="0041340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- в многоквартирных домах (включая отходы, образующиеся в результате деятельности организаций и индивидуальных предпринимателей, пользующихся нежилыми (встроенными и пристроенными) помещениями в многоквартирном доме) – юридические лица, индивидуальные предприниматели, товарищества собственников жилья, жилищные и жилищно-строительные кооперативы, осуществляющие деятельность по управлению многоквартирными домами; </w:t>
      </w:r>
      <w:proofErr w:type="gramEnd"/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территорий индивидуальной жилой застройки – владельцы (собственники, наниматели) жилых домов самостоятельно либо по договору со специализированной организацией;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территорий общего пользования – специализированные организации, осуществляющие уборку данных территорий;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иных территорий – индивидуальные предприниматели, физические и юридические лица, правообладатели данных территорий.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4.1.2. Граждане (владельцы индивидуальных жилых домов), управляющие организации, осуществляющие управление многоквартирными домами, индивидуальные предприниматели, юридические лица, осуществляющие свою деятельность на территории муниципального образования, производят сбор твердых  коммунальных (бытовых) и крупногабаритных отходов в следующие объекты для накопления отходов: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контейнеры, установленные в мусороприемную камеру;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контейнеры,  установленные на оборудованных площадках;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специальные контейнеры (бункеры) или площадки для крупногабаритных отходов;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бункеры, установленные на оборудованных площадках; </w:t>
      </w:r>
    </w:p>
    <w:p w:rsidR="0041340B" w:rsidRDefault="0041340B" w:rsidP="0041340B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специальный автотранспорт, работающий по установленному графику либо по вызову, в случаях, предусмотренных договором, и в случаях, установленных настоящими Правилами;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урны для мусора.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4.1.3. В многоквартирных домах, оборудованных мусоропроводами, должны применяться </w:t>
      </w:r>
      <w:proofErr w:type="spellStart"/>
      <w:r>
        <w:rPr>
          <w:sz w:val="28"/>
          <w:szCs w:val="28"/>
        </w:rPr>
        <w:t>выкатные</w:t>
      </w:r>
      <w:proofErr w:type="spellEnd"/>
      <w:r>
        <w:rPr>
          <w:sz w:val="28"/>
          <w:szCs w:val="28"/>
        </w:rPr>
        <w:t xml:space="preserve"> контейнеры с крышками, приспособленные для механизированной выгрузки  коммунальных (бытовых) отходов из контейнера в мусоровоз. Контейнеры должны постоянно находиться в </w:t>
      </w:r>
      <w:proofErr w:type="spellStart"/>
      <w:r>
        <w:rPr>
          <w:sz w:val="28"/>
          <w:szCs w:val="28"/>
        </w:rPr>
        <w:t>мусорокамере</w:t>
      </w:r>
      <w:proofErr w:type="spellEnd"/>
      <w:r>
        <w:rPr>
          <w:sz w:val="28"/>
          <w:szCs w:val="28"/>
        </w:rPr>
        <w:t xml:space="preserve">, на </w:t>
      </w:r>
      <w:proofErr w:type="spellStart"/>
      <w:r>
        <w:rPr>
          <w:sz w:val="28"/>
          <w:szCs w:val="28"/>
        </w:rPr>
        <w:t>выкатную</w:t>
      </w:r>
      <w:proofErr w:type="spellEnd"/>
      <w:r>
        <w:rPr>
          <w:sz w:val="28"/>
          <w:szCs w:val="28"/>
        </w:rPr>
        <w:t xml:space="preserve"> площадку контейнеры выкатываются непосредственно перед перегрузкой отходов в мусоровоз, а после выгрузки отходов убираются в </w:t>
      </w:r>
      <w:proofErr w:type="spellStart"/>
      <w:r>
        <w:rPr>
          <w:sz w:val="28"/>
          <w:szCs w:val="28"/>
        </w:rPr>
        <w:t>мусорокамеру</w:t>
      </w:r>
      <w:proofErr w:type="spellEnd"/>
      <w:r>
        <w:rPr>
          <w:sz w:val="28"/>
          <w:szCs w:val="28"/>
        </w:rPr>
        <w:t xml:space="preserve">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Категорически запрещается сброс  коммунальных (бытовых) отходов из мусоропровода непосредственно на пол мусороприемной камеры (в мусороприемной камере должен быть запас контейнеров не менее чем на одни сутки).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4.1.4. Допускается сбор твердых  коммунальных (бытовых) отходов (в том числе остывшей золы и шлака) по кольцевым маршрутам в емкости, которые выносятся в установленное время к месту остановки мусоровоза в соответствии с графиком его движения и условиями договора со специализированной организацией.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4.1.5. Для установки контейнеров должна быть оборудована специальная площадка с бетонным или асфальтовым покрытием, ограниченная с трех сторон ограждением из стандартных железобетонных изделий или других материалов высотой не менее 1,5 м и имеющая подъездной путь для специального автотранспорта.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Расстояние от контейнеров до жилых домов, детских игровых площадок, мест отдыха и занятий спортом должно быть не менее 20 м, но не более 100 м.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Подъезды к контейнерным площадкам должны освещаться и иметь дорожные покрытия с учетом разворота машин и выпуска стрелы подъема контейнеровоза или манипулятора.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4.1.6. Количество и емкость контейнеров определяются, исходя из численности населения, </w:t>
      </w:r>
      <w:r>
        <w:rPr>
          <w:color w:val="000000" w:themeColor="text1"/>
          <w:sz w:val="28"/>
          <w:szCs w:val="28"/>
        </w:rPr>
        <w:t>норматива накопления твердых  коммунальных (бытовых) отходов</w:t>
      </w:r>
      <w:r>
        <w:rPr>
          <w:sz w:val="28"/>
          <w:szCs w:val="28"/>
        </w:rPr>
        <w:t xml:space="preserve">, сроков хранения отходов. Расчетный объем контейнеров должен соответствовать фактическому накоплению отходов в периоды наибольшего их образования с коэффициентом запаса 1,25.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4.1.7. Объекты для накопления отходов должны быть в технически исправном состоянии, окрашены влагостойкой краской не менее двух раз в год - весной и осенью.</w:t>
      </w:r>
    </w:p>
    <w:p w:rsidR="0041340B" w:rsidRDefault="0041340B" w:rsidP="0041340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Контейнеры и бункеры должны промываться и обрабатываться </w:t>
      </w:r>
      <w:proofErr w:type="gramStart"/>
      <w:r>
        <w:rPr>
          <w:sz w:val="28"/>
          <w:szCs w:val="28"/>
        </w:rPr>
        <w:t>дезинфицирующими</w:t>
      </w:r>
      <w:proofErr w:type="gramEnd"/>
      <w:r>
        <w:rPr>
          <w:sz w:val="28"/>
          <w:szCs w:val="28"/>
        </w:rPr>
        <w:t xml:space="preserve"> средствам в летний период не реже 1 раза в 10 дней.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4.1.8. Специальные площадки для крупногабаритных отходов домашнего обихода (старая мебель, холодильники, велосипеды, остатки от текущего ремонта квартир и другие предметы) оборудуются для накопления отходов, по габаритам не помещающихся в стандартные контейнеры, и размещаются, как правило, рядом с контейнерными площадками.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4.1.9. Накопление тары и упаковки торговых организаций и других пользователей нежилых помещений, размещенных в многоквартирных домах, на открытой территории домовладения не допускается. Накопление тары и упаковки должно производиться в специально оборудованных помещениях с последующей передачей указанных отходов специализированной организации.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4.1.10. Юридические лица, индивидуальные предприниматели, товарищества собственников жилья, жилищные и жилищно-строительные кооперативы, осуществляющие деятельность по управлению многоквартирными домами на оказание услуг по содержанию и ремонту общего имущества в таком доме должны: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проводить разъяснительную работу и организовывать население для выполнения мероприятий по соблюдению санитарных правил содержания территорий населенных мест;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оборудовать площадки с водонепроницаемым покрытием под объекты для накопления отходов;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 площадки объектами для накопления отходов;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 сборниками и инвентарем, применяемыми для сбора пищевых отходов, смета;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принимать меры по обеспечению регулярной мойки и дезинфекции мусороприемных камер, объектов для накопления отходов.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4.1.11. </w:t>
      </w:r>
      <w:proofErr w:type="gramStart"/>
      <w:r>
        <w:rPr>
          <w:sz w:val="28"/>
          <w:szCs w:val="28"/>
        </w:rPr>
        <w:t>Юридические лица, индивидуальные предприниматели, товарищества собственников жилья, жилищные и жилищно-строительные кооперативы, осуществляющие деятельность по управлению многоквартирными домами, иные владельцы контейнеров или контейнерных площадок обеспечивают организацию транспортирования отходов и контроль за выполнением графика удаления отходов, своевременную уборку контейнерной площадки и непосредственно прилегающей к ней территории в радиусе не менее 5 метров, содержание в исправном состоянии контейнеров без переполнения и без засорения</w:t>
      </w:r>
      <w:proofErr w:type="gramEnd"/>
      <w:r>
        <w:rPr>
          <w:sz w:val="28"/>
          <w:szCs w:val="28"/>
        </w:rPr>
        <w:t xml:space="preserve"> территории, свободный доступ к контейнерам и содействуют специализированной организации в осуществлении ею своих функций. </w:t>
      </w:r>
    </w:p>
    <w:p w:rsidR="0041340B" w:rsidRDefault="0041340B" w:rsidP="0041340B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На объекты для накопления отходов (контейнеры, бункеры) наносится: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информация о владельце контейнера;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инвентарный номер контейнера.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На контейнерных площадках в форме надписи на ограждении размещается следующая информация: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наименование (номер) контейнерной площадки;</w:t>
      </w:r>
    </w:p>
    <w:p w:rsidR="0041340B" w:rsidRDefault="0041340B" w:rsidP="0041340B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- наименование организации (лица), эксплуатирующей контейнерную площадку;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график вывоза коммунальных (бытовых) отходов и (или) крупногабаритных отходов;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наименование специализированной организации, осуществляющей вывоз отходов (с указанием юридического адреса, телефонов);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адреса объектов (домов), с которых осуществляется накопление отходов.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4.1.12. Ответственность за организацию сбора, размещение информации, санитарное состояние контейнерных площадок и других объектов для накопления отходов, образующихся в результате жизнедеятельности жителей многоквартирных домов, несут юридические лица, индивидуальные предприниматели, товарищества собственников жилья, жилищные и жилищно-строительные кооперативы, осуществляющие деятельность по управлению многоквартирными домами.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4.1.13. В том случае, если сбор  коммунальных (бытовых) отходов, включая крупногабаритные, осуществляется на контейнерной площадке, предназначенной для сбора отходов жителей двух и более многоквартирных домов, обслуживание контейнерной площадки осуществляется совместно юридическими лицами, индивидуальными </w:t>
      </w:r>
      <w:proofErr w:type="gramStart"/>
      <w:r>
        <w:rPr>
          <w:sz w:val="28"/>
          <w:szCs w:val="28"/>
        </w:rPr>
        <w:t>предпринимателями</w:t>
      </w:r>
      <w:proofErr w:type="gramEnd"/>
      <w:r>
        <w:rPr>
          <w:sz w:val="28"/>
          <w:szCs w:val="28"/>
        </w:rPr>
        <w:t xml:space="preserve"> либо ТСЖ, ЖСК, осуществляющими деятельность по управлению этими многоквартирными домами. Порядок их взаимодействия определяется путем взаимной договоренности в виде выработки графика поочередного обслуживания и содержания (дежурства) контейнерной площадки либо постоянного обслуживания одной из сторон с возмещением затрат на обслуживание остальными сторонами пропорционально объемам размещаемых отходов.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4.1.14. Запрещается размещать движимое имущество на территории, прилегающей к контейнерной площадке, без согласования с пользователем контейнерной площадки, если это препятствует подъезду специальной техники к контейнерной площадке для погрузки и транспортирования отходов.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Сбор жидких бытовых отходов.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4.2.1. Сбор жидких бытовых отходов с территорий жилищного фонда, не оснащенного централизованной системой канализации, производится: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водонепроницаемые выгребные ямы;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водонепроницаемые выгребы надворных туалетов;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proofErr w:type="spellStart"/>
      <w:r>
        <w:rPr>
          <w:sz w:val="28"/>
          <w:szCs w:val="28"/>
        </w:rPr>
        <w:t>биотуалеты</w:t>
      </w:r>
      <w:proofErr w:type="spellEnd"/>
      <w:r>
        <w:rPr>
          <w:sz w:val="28"/>
          <w:szCs w:val="28"/>
        </w:rPr>
        <w:t xml:space="preserve">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4.2.2. Выгребные ямы, выгребы надворных туалетов, </w:t>
      </w:r>
      <w:proofErr w:type="spellStart"/>
      <w:r>
        <w:rPr>
          <w:sz w:val="28"/>
          <w:szCs w:val="28"/>
        </w:rPr>
        <w:t>биотуалеты</w:t>
      </w:r>
      <w:proofErr w:type="spellEnd"/>
      <w:r>
        <w:rPr>
          <w:sz w:val="28"/>
          <w:szCs w:val="28"/>
        </w:rPr>
        <w:t xml:space="preserve"> следует очищать по мере их заполнения, но не реже одного раза в полгода.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4.2.3. Выгребы размещаются и оборудуются в соответствии с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42-128-4690-88 «Санитарные правила содержания территорий населенных пунктов», Правилами и нормами технической эксплуатации жилищного фонда, утвержденными Постановлением Госстроя России от 27.09.2003 № 170.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4.2.4. Обязанность по обеспечению надлежащего состояния выгребных ям на территориях индивидуальной жилой застройки несут владельцы (собственники, наниматели) индивидуальных жилых домов.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Сбор отходов на территориях общего пользования.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4.3.1. Сбор твердых  коммунальных (бытовых) отходов на территории общего пользования муниципального образования производится: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урны и контейнеры (для отходов, не подлежащих сортировке);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бункеры накопители.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4.3.2. Установка контейнеров должна осуществляться в соответствии с санитарными нормами и правилами.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4.3.3. </w:t>
      </w:r>
      <w:proofErr w:type="gramStart"/>
      <w:r>
        <w:rPr>
          <w:sz w:val="28"/>
          <w:szCs w:val="28"/>
        </w:rPr>
        <w:t xml:space="preserve">На вокзалах, пристанях, рынках, ярмарках, в скверах, зонах отдыха и в других местах массового пребывания граждан, у входов в учреждения образования, здравоохранения, административные и общественные здания, на улицах (в т.ч. на улицах с индивидуальной застройкой домов), у подъездов многоквартирных домов, на остановках городского пассажирского транспорта, у входов в торговые объекты, предприятия общественного питания должны быть установлены урны. </w:t>
      </w:r>
      <w:proofErr w:type="gramEnd"/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4.3.4. Правообладатели соответствующих территорий обязаны обеспечить установку урн.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4.3.5. Урны устанавливаются в следующем порядке: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расстоянии не более 40 м друг от друга - на оживленных главных улицах, рынках, ярмарках, вокзалах и в других местах массового пребывания граждан;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расстоянии до 100 м - на прочих улицах, во дворах, скверах и на других территориях, в количестве не менее одной - на остановках городского пассажирского транспорта и у входов в торговые объекты.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4.3.6. Правообладатели соответствующих территорий обязаны обеспечить очистку урн по мере их заполнения и их промывку своими силами или по договору с организацией, осуществляющей уборку, в соответствии с заключенными договорами, но не реже одного раза в день.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Промывка урн производится по мере загрязнения, но не реже одного раза в неделю.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Покраска урн осуществляется один раз в год (апрель), а также по мере необходимости.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4.3.7. Растительные остатки (</w:t>
      </w:r>
      <w:proofErr w:type="spellStart"/>
      <w:r>
        <w:rPr>
          <w:sz w:val="28"/>
          <w:szCs w:val="28"/>
        </w:rPr>
        <w:t>обрезь</w:t>
      </w:r>
      <w:proofErr w:type="spellEnd"/>
      <w:r>
        <w:rPr>
          <w:sz w:val="28"/>
          <w:szCs w:val="28"/>
        </w:rPr>
        <w:t>, щепа, скошенная трава, ветки и т.п.) могут перерабатываться на месте с помощью специальных устройств или транспортироваться на объекты размещения отходов.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Сбор отходов на объектах строительства, ремонта и реконструкции.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4.4.1. Сбор отходов на объектах строительства, ремонта и реконструкции (далее - строительные отходы) производится в контейнеры (бункеры-накопители) или места, определяемые разделом проекта «Организация строительства» до накопления транспортных партий. Из образующихся отходов выделяются утильные фракции.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Предельное количество накопления строительных отходов на объектах их образования, сроки и способы их хранения устанавливаются в соответствии с экологическими требованиями, санитарными нормами и правилами, а также правилами пожарной безопасности.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4.4.2. </w:t>
      </w:r>
      <w:proofErr w:type="gramStart"/>
      <w:r>
        <w:rPr>
          <w:sz w:val="28"/>
          <w:szCs w:val="28"/>
        </w:rPr>
        <w:t>При производстве работ на объектах ремонта и реконструкции без отведения строительной площадки или при отсутствии специально обустроенных мест накопления допускается хранение отходов в специальных емкостях или мешках на улице около объекта ремонта и реконструкции, при этом не допускается ограничение свободного проезда транспортных средств, прохода людей, порча зеленых насаждений и захламление газонов.</w:t>
      </w:r>
      <w:proofErr w:type="gramEnd"/>
      <w:r>
        <w:rPr>
          <w:sz w:val="28"/>
          <w:szCs w:val="28"/>
        </w:rPr>
        <w:t xml:space="preserve"> Не допускается хранение строительных отходов более трех суток до их вывоза.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4.4.3. Грунт, извлекаемый при строительных работах или образующийся при планировке строительной площадки, складируется на специально отведенные </w:t>
      </w:r>
      <w:r>
        <w:rPr>
          <w:sz w:val="28"/>
          <w:szCs w:val="28"/>
        </w:rPr>
        <w:lastRenderedPageBreak/>
        <w:t xml:space="preserve">площадки, определенные проектом организации строительства. Плодородный слой почвы подлежит снятию для последующего его восстановления.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4.4.4. При производстве работ по перекладке, ремонтных или аварийных работ на инженерных сетях (водоснабжение, отопление, канализация, связь и т.п.) извлеченный грунт складируется в пределах огражденного места и вывозится в специально отведенные места.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4.4.5. После проведения строительных или ремонтных работ проводится рекультивация нарушенного слоя почвы с восстановлением травяного покрова.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4.4.6. При производстве работ по сносу зданий и сооружений обращение со строительными отходами должно соответствовать требованиям, установленным настоящими Правилами.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4.4.7. Обязанность по обеспечению сбора отходов на объектах строительства, ремонта и реконструкции возлагается на лицо, осуществляющее строительство.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Сбор твердых  коммунальных (бытовых) отходов на объектах торговли, нестационарной торговой сети, бытового обслуживания, общественного питания.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4.5.1. Сбор твердых  коммунальных (бытовых) отходов на территории объектов торговли (рынки, ярмарки, торговые комплексы, комплексы объектов мелкорозничной сети) производится: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контейнеры (для отходов, не подлежащих сортировке);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- в бункеры – накопители;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урны.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4.5.2. На территории объектов торговли выделяются места накопления отходов для размещения контейнеров, которые определяются проектом в соответствии с экологическими и санитарными нормами и правилами.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оставлять тару и отходы на месте торговли по ее окончании.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4.5.3. Сбор твердых  коммунальных (бытовых)  отходов на объектах нестационарной торговой сети производится в контейнеры для отходов, оборудованные плотно закрывающейся крышкой.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сбор отходов (за исключением токсичных отходов) в находящиеся рядом контейнеры для отходов (в случае достаточности их вместимости) при наличии заключенных договоров с владельцами контейнеров или контейнерных площадок и специализированной организацией.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4.5.4. </w:t>
      </w:r>
      <w:proofErr w:type="gramStart"/>
      <w:r>
        <w:rPr>
          <w:sz w:val="28"/>
          <w:szCs w:val="28"/>
        </w:rPr>
        <w:t xml:space="preserve">Сбор  коммунальных (бытовых) отходов с территорий бытового обслуживания и общественного питания производится в контейнеры в соответствии с требованиями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2.3.6.1066-01 «Санитарно-эпидемиологические требования к организации торговли и обороту в них продовольственного сырья и пищевых продуктов» 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2.3.6.1079-01 «Санитарно-эпидемиологические требования к организации питания, изготовления и </w:t>
      </w:r>
      <w:proofErr w:type="spellStart"/>
      <w:r>
        <w:rPr>
          <w:sz w:val="28"/>
          <w:szCs w:val="28"/>
        </w:rPr>
        <w:t>оборотоспособности</w:t>
      </w:r>
      <w:proofErr w:type="spellEnd"/>
      <w:r>
        <w:rPr>
          <w:sz w:val="28"/>
          <w:szCs w:val="28"/>
        </w:rPr>
        <w:t xml:space="preserve"> в них пищевых продуктов и продовольственного сырья». </w:t>
      </w:r>
      <w:proofErr w:type="gramEnd"/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4.5.5. Обязанность по обеспечению сбора отходов на объектах торговли, нестационарной торговой сети, бытового обслуживания и общественного питания возлагается на правообладателей соответствующих территорий.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4.6. Обращение с отходами потребления на территории товариществ, некоммерческих объединений граждан на территории Воронежской области регламентируются Правилами, утвержденными приказом  управления по экологии и природопользованию Воронежской области от 07.09.2009 № 1001 (в действующей редакции).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4.6.1. Для сбора отходов, образующихся в гаражно-строительных кооперативах, оборудуются: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контейнерные площадки с твердым покрытием для твердых  коммунальных (бытовых) отходов;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емкости для сбора отработанных горюче-смазочных материалов;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площадки для сбора крупногабаритных отходов (кузова, отработанные автопокрышки и т.п.).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4.6.2. Размещение контейнерных площадок производится в соответствии с утвержденным проектом организации и застройки территории с соблюдением экологических и санитарных норм и правил.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4.6.3. Сбор отработанных масел следует осуществлять централизованно в надежно закрывающиеся емкости с целью передачи их на переработку. Емкости должны быть установлены на поддонах в целях исключения попадания нефтепродуктов в окружающую среду в случае проливов или протечек. Допускается обвалование площадок.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4.6.4. Сбор опасных отходов III и IV класса опасности для окружающей среды (масляные фильтры, загрязненная нефтепродуктами ветошь, тара из-под масел, лаков и красок и т.п.) осуществляется отдельно от твердых  коммунальных (бытовых) отходов с целью передачи их на переработку и утилизацию специализированной организации.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4.6.5. Допускаются организованный сбор, временное накопление отработанных аккумуляторов с целью централизованной передачи их на переработку. Сбор аккумуляторов следует производить в закрываемом, вентилируемом помещении в условиях, исключающих их повреждение и утечку электролита.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4.6.6. Допускаются организованный сбор, временное накопление и централизованная передача на переработку отработанной авторезины.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4.6.7. Обязанность по организации сбора отходов с территорий гаражно-строительных кооперативов возлагается на органы управления гаражно-строительных кооперативов.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Сбор твердых  коммунальных (бытовых) отходов дошкольных и общеобразовательных учреждений.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4.7.1. Сбор твердых  коммунальных (бытовых) отходов дошкольного учреждения производится в раздельные промаркированные контейнеры с крышками. Для установки контейнеров на территории дошкольного учреждения должна быть оборудована специальная площадка с твердым покрытием, которая размещается на расстоянии не менее 20 м от здания. Размер контейнерной площадки должен превышать площадь основания контейнеров на 1 м во все стороны.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4.7.2. Сбор твердых  коммунальных (бытовых) отходов общеобразовательного учреждения производится в контейнеры с плотно закрывающимися крышками. Для установки контейнеров на территории общеобразовательного учреждения должна быть оборудована специальная площадка с водонепроницаемым твердым покрытием, которая размещается на расстоянии не менее 25 м от входа на пищеблок и окон учебных классов и кабинетов. Размер контейнерной площадки должен превышать площадь основания контейнеров на 1 м во все стороны.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4.7.3. Сбор отходов с территорий дошкольных и общеобразовательных учреждений осуществляется в соответствии с требованиями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в дошкольных образовательных организациях» 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2.4.2.1178-02 </w:t>
      </w:r>
      <w:r>
        <w:rPr>
          <w:sz w:val="28"/>
          <w:szCs w:val="28"/>
        </w:rPr>
        <w:lastRenderedPageBreak/>
        <w:t xml:space="preserve">«Гигиенические требования к условиям обучения в общеобразовательных учреждениях».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Сбор твердых  коммунальных (бытовых)  отходов с территорий промышленных предприятий.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4.8.1. Сбор твердых  коммунальных (бытовых) отходов на территории промышленного предприятия производится: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контейнеры (для отходов, не подлежащих сортировке);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бункеры - накопители.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территориях промышленных предприятий выделяются специальные места для размещения контейнеров в соответствии с экологическими и санитарными нормами и правилами.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4.8.2. Запрещается накопление, хранение  коммунальных (бытовых) отходов за пределами территории, установленной для накопления отходов, а также хранение и (или) сброс отходов (в том числе  коммунальных (бытовых) отходов) за пределами специально отведенных и оборудованных для этих целей территорий.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4.8.3. Запрещается размещение упаковочных отходов, подлежащих переработке во вторичное сырье, на контейнерных площадках жилищного фонда.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Транспортирование  отходов.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4.9.1. Транспортирование твердых  коммунальных (бытовых), крупногабаритных, строительных отходов (далее - отходы) на объекты размещения отходов осуществляется с учетом их специализации по видам отходов и территориального расположения источника образования отходов.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4.9.2. Транспортирование отходов из контейнеров для накопления отходов производится по графику, обеспечивающему соблюдение санитарных норм и правил.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4.9.3. Транспортирование твердых  коммунальных (бытовых) и крупногабаритных отходов осуществляют: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из многоквартирных домов - специализированные организации;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 индивидуальных жилых домов - владельцы жилых домов самостоятельно либо по договору со специализированной организацией;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территорий общего пользования - специализированные организации, осуществляющие уборку данных территорий;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иных территорий - индивидуальные предприниматели, юридические лица, правообладатели данных территорий самостоятельно при условии соблюдения природоохранных и санитарных требований и наличии лицензии на осуществление деятельности по сбору, транспортированию, обработке, утилизации, обезвреживанию, размещению отходов I - IV класса опасности.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Самостоятельный вывоз твердых  коммунальных (бытовых) и крупногабаритных отходов осуществляется на объекты размещения отходов (полигон ТКО).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4.9.4. Специализированные организации обязаны: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транспортирование  коммунальных (бытовых) отходов с территорий жилищного фонда в период с 7 часов до 22 часов;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своевременно осуществлять транспортирование  с территорий общего пользования и иных территорий;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обеспечить обязательную доставку отходов на объекты размещения отходов, указанные в маршрутных листах согласно заключенным договорам, а жидкие бытовые отходы - на сливные станции или поля ассенизации;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производить зачистку контейнерных площадок и подъездов к ним от рассыпавшегося мусора при выгрузке мусора из контейнеров или бункеров-накопителей в специально оборудованное транспортное средство.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4.9.5. Транспортирование твердых  коммунальных (бытовых) отходов с объектов накопления отходов должен производиться ежедневно.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Транспортирование крупногабаритных отходов производится по мере накопления, но не реже одного раза в неделю.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4.9.6. Транспортирование твердых  коммунальных (бытовых)  отходов с территорий индивидуальной жилой застройки осуществляется из установленных одиночных контейнеров или контейнерных площадок или по кольцевым маршрутам.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4.9.7. Транспортирование жидких бытовых отходов производится ассенизационным вакуумным транспортом специализированных организаций по согласованному с владельцем таких отходов графику на сливные станции или поля ассенизации.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4.9.8. Транспортирование твердых  коммунальных (бытовых) отходов с объектов торговли, нестационарной торговой сети, бытового обслуживания, общественного питания производится ежедневно.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4.9.9. Транспортирование отходов из гаражно-строительных кооперативов осуществляется по мере накопления отходов, но не реже одного раза в неделю.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4.9.10. Транспортирование твердых  коммунальных (бытовых) отходов дошкольных и общеобразовательных учреждений осуществляется ежедневно.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4.9.11. Транспортировани</w:t>
      </w:r>
      <w:bookmarkStart w:id="0" w:name="_GoBack"/>
      <w:bookmarkEnd w:id="0"/>
      <w:r>
        <w:rPr>
          <w:sz w:val="28"/>
          <w:szCs w:val="28"/>
        </w:rPr>
        <w:t xml:space="preserve">е отходов осуществляется специализированной организацией в соответствии с утвержденными санитарными нормами и правилами, нормативом  накопления твердых  коммунальных (бытовых) отходов. </w:t>
      </w:r>
    </w:p>
    <w:p w:rsidR="0041340B" w:rsidRDefault="0041340B" w:rsidP="0041340B">
      <w:pPr>
        <w:jc w:val="both"/>
        <w:rPr>
          <w:sz w:val="28"/>
          <w:szCs w:val="28"/>
        </w:rPr>
      </w:pPr>
    </w:p>
    <w:p w:rsidR="0041340B" w:rsidRDefault="0041340B" w:rsidP="0041340B">
      <w:pPr>
        <w:jc w:val="both"/>
        <w:rPr>
          <w:b/>
          <w:sz w:val="28"/>
          <w:szCs w:val="28"/>
        </w:rPr>
      </w:pPr>
    </w:p>
    <w:p w:rsidR="0041340B" w:rsidRDefault="0041340B" w:rsidP="004134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proofErr w:type="gramStart"/>
      <w:r>
        <w:rPr>
          <w:b/>
          <w:sz w:val="28"/>
          <w:szCs w:val="28"/>
        </w:rPr>
        <w:t>Контроль за</w:t>
      </w:r>
      <w:proofErr w:type="gramEnd"/>
      <w:r>
        <w:rPr>
          <w:b/>
          <w:sz w:val="28"/>
          <w:szCs w:val="28"/>
        </w:rPr>
        <w:t xml:space="preserve"> соблюдением Правил</w:t>
      </w:r>
    </w:p>
    <w:p w:rsidR="0041340B" w:rsidRDefault="0041340B" w:rsidP="0041340B">
      <w:pPr>
        <w:jc w:val="both"/>
        <w:rPr>
          <w:b/>
          <w:sz w:val="28"/>
          <w:szCs w:val="28"/>
        </w:rPr>
      </w:pP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5.1. Индивидуальные предприниматели и юридические лица, осуществляющие деятельность в области обращения с отходами (хозяйствующие субъекты), и иные организации, осуществляющие данную деятельность, обязаны обеспечить соблюдение требований по сбору, транспортированию, размещению отходов I-IV классов опасности.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>5.2. Контроль за соблюдением настоящих Правил осуществляет администрация городского поселения – город Павло</w:t>
      </w:r>
      <w:proofErr w:type="gramStart"/>
      <w:r>
        <w:rPr>
          <w:sz w:val="28"/>
          <w:szCs w:val="28"/>
        </w:rPr>
        <w:t>вск в пр</w:t>
      </w:r>
      <w:proofErr w:type="gramEnd"/>
      <w:r>
        <w:rPr>
          <w:sz w:val="28"/>
          <w:szCs w:val="28"/>
        </w:rPr>
        <w:t xml:space="preserve">еделах своей компетенции. </w:t>
      </w:r>
    </w:p>
    <w:p w:rsidR="0041340B" w:rsidRDefault="0041340B" w:rsidP="004134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Привлечение к ответственности за неисполнение или ненадлежащее исполнение требований законодательства и муниципальных правовых актов в области обращения с отходами не освобождает лицо от исполнения указанных требований и устранения допущенных нарушений. </w:t>
      </w:r>
    </w:p>
    <w:p w:rsidR="0041340B" w:rsidRDefault="0041340B" w:rsidP="0041340B">
      <w:pPr>
        <w:jc w:val="both"/>
        <w:rPr>
          <w:sz w:val="28"/>
          <w:szCs w:val="28"/>
        </w:rPr>
      </w:pPr>
    </w:p>
    <w:p w:rsidR="0041340B" w:rsidRDefault="0041340B" w:rsidP="0041340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Ответственность за нарушение порядка</w:t>
      </w:r>
    </w:p>
    <w:p w:rsidR="0041340B" w:rsidRDefault="0041340B" w:rsidP="0041340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сбора и транспортирования отходов</w:t>
      </w:r>
    </w:p>
    <w:p w:rsidR="0041340B" w:rsidRDefault="0041340B" w:rsidP="0041340B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271ACD" w:rsidRDefault="0041340B" w:rsidP="0041340B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Нарушение настоящих Правил влечет ответственность в соответствии с  законодательством Воронежской области.</w:t>
      </w:r>
    </w:p>
    <w:sectPr w:rsidR="00271ACD" w:rsidSect="00513E9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E40C2"/>
    <w:multiLevelType w:val="hybridMultilevel"/>
    <w:tmpl w:val="953EF98E"/>
    <w:lvl w:ilvl="0" w:tplc="047C44D2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8" w:hanging="360"/>
      </w:pPr>
    </w:lvl>
    <w:lvl w:ilvl="2" w:tplc="0419001B" w:tentative="1">
      <w:start w:val="1"/>
      <w:numFmt w:val="lowerRoman"/>
      <w:lvlText w:val="%3."/>
      <w:lvlJc w:val="right"/>
      <w:pPr>
        <w:ind w:left="3048" w:hanging="180"/>
      </w:pPr>
    </w:lvl>
    <w:lvl w:ilvl="3" w:tplc="0419000F" w:tentative="1">
      <w:start w:val="1"/>
      <w:numFmt w:val="decimal"/>
      <w:lvlText w:val="%4."/>
      <w:lvlJc w:val="left"/>
      <w:pPr>
        <w:ind w:left="3768" w:hanging="360"/>
      </w:pPr>
    </w:lvl>
    <w:lvl w:ilvl="4" w:tplc="04190019" w:tentative="1">
      <w:start w:val="1"/>
      <w:numFmt w:val="lowerLetter"/>
      <w:lvlText w:val="%5."/>
      <w:lvlJc w:val="left"/>
      <w:pPr>
        <w:ind w:left="4488" w:hanging="360"/>
      </w:pPr>
    </w:lvl>
    <w:lvl w:ilvl="5" w:tplc="0419001B" w:tentative="1">
      <w:start w:val="1"/>
      <w:numFmt w:val="lowerRoman"/>
      <w:lvlText w:val="%6."/>
      <w:lvlJc w:val="right"/>
      <w:pPr>
        <w:ind w:left="5208" w:hanging="180"/>
      </w:pPr>
    </w:lvl>
    <w:lvl w:ilvl="6" w:tplc="0419000F" w:tentative="1">
      <w:start w:val="1"/>
      <w:numFmt w:val="decimal"/>
      <w:lvlText w:val="%7."/>
      <w:lvlJc w:val="left"/>
      <w:pPr>
        <w:ind w:left="5928" w:hanging="360"/>
      </w:pPr>
    </w:lvl>
    <w:lvl w:ilvl="7" w:tplc="04190019" w:tentative="1">
      <w:start w:val="1"/>
      <w:numFmt w:val="lowerLetter"/>
      <w:lvlText w:val="%8."/>
      <w:lvlJc w:val="left"/>
      <w:pPr>
        <w:ind w:left="6648" w:hanging="360"/>
      </w:pPr>
    </w:lvl>
    <w:lvl w:ilvl="8" w:tplc="041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">
    <w:nsid w:val="4A764C20"/>
    <w:multiLevelType w:val="hybridMultilevel"/>
    <w:tmpl w:val="AB461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F6558C"/>
    <w:multiLevelType w:val="multilevel"/>
    <w:tmpl w:val="434AD5CE"/>
    <w:lvl w:ilvl="0">
      <w:start w:val="10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>
    <w:nsid w:val="7F7578E2"/>
    <w:multiLevelType w:val="hybridMultilevel"/>
    <w:tmpl w:val="95C405AC"/>
    <w:lvl w:ilvl="0" w:tplc="A76EB07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47F2"/>
    <w:rsid w:val="00000BDC"/>
    <w:rsid w:val="00003E9A"/>
    <w:rsid w:val="00004293"/>
    <w:rsid w:val="000070A0"/>
    <w:rsid w:val="00007C6E"/>
    <w:rsid w:val="00011082"/>
    <w:rsid w:val="00011351"/>
    <w:rsid w:val="000141B2"/>
    <w:rsid w:val="00021EE9"/>
    <w:rsid w:val="0002230F"/>
    <w:rsid w:val="00027C3A"/>
    <w:rsid w:val="0004397A"/>
    <w:rsid w:val="000452A9"/>
    <w:rsid w:val="000509C2"/>
    <w:rsid w:val="00051602"/>
    <w:rsid w:val="00051EA2"/>
    <w:rsid w:val="00052F01"/>
    <w:rsid w:val="000553A6"/>
    <w:rsid w:val="00061D96"/>
    <w:rsid w:val="00080468"/>
    <w:rsid w:val="00082227"/>
    <w:rsid w:val="00082C4D"/>
    <w:rsid w:val="000851A2"/>
    <w:rsid w:val="000A15C9"/>
    <w:rsid w:val="000A637B"/>
    <w:rsid w:val="000C5E6A"/>
    <w:rsid w:val="000C777F"/>
    <w:rsid w:val="000D1E8B"/>
    <w:rsid w:val="000D581C"/>
    <w:rsid w:val="000E13D2"/>
    <w:rsid w:val="000E3637"/>
    <w:rsid w:val="000E4B93"/>
    <w:rsid w:val="000E53CA"/>
    <w:rsid w:val="000E6915"/>
    <w:rsid w:val="000F5576"/>
    <w:rsid w:val="000F6042"/>
    <w:rsid w:val="00103CA1"/>
    <w:rsid w:val="00106F00"/>
    <w:rsid w:val="00110247"/>
    <w:rsid w:val="00112857"/>
    <w:rsid w:val="00114694"/>
    <w:rsid w:val="00117E3B"/>
    <w:rsid w:val="00125656"/>
    <w:rsid w:val="00125950"/>
    <w:rsid w:val="0012599F"/>
    <w:rsid w:val="001269C4"/>
    <w:rsid w:val="0013102E"/>
    <w:rsid w:val="00131D04"/>
    <w:rsid w:val="00135B48"/>
    <w:rsid w:val="00141672"/>
    <w:rsid w:val="0014737C"/>
    <w:rsid w:val="00147B4F"/>
    <w:rsid w:val="001511A0"/>
    <w:rsid w:val="00157CC5"/>
    <w:rsid w:val="00157DD4"/>
    <w:rsid w:val="00170BF0"/>
    <w:rsid w:val="00171AAF"/>
    <w:rsid w:val="00171F70"/>
    <w:rsid w:val="001735DF"/>
    <w:rsid w:val="001749CF"/>
    <w:rsid w:val="00176638"/>
    <w:rsid w:val="00181F37"/>
    <w:rsid w:val="00190829"/>
    <w:rsid w:val="001943D2"/>
    <w:rsid w:val="00195F40"/>
    <w:rsid w:val="001A0CE6"/>
    <w:rsid w:val="001A2974"/>
    <w:rsid w:val="001A5CD2"/>
    <w:rsid w:val="001A6A4F"/>
    <w:rsid w:val="001B6AC2"/>
    <w:rsid w:val="001C1B3A"/>
    <w:rsid w:val="001C2386"/>
    <w:rsid w:val="001C6D44"/>
    <w:rsid w:val="001D02EA"/>
    <w:rsid w:val="001D14F7"/>
    <w:rsid w:val="001D627C"/>
    <w:rsid w:val="001E3606"/>
    <w:rsid w:val="001E49E4"/>
    <w:rsid w:val="001F67E2"/>
    <w:rsid w:val="001F6E1E"/>
    <w:rsid w:val="002008B1"/>
    <w:rsid w:val="00201E1A"/>
    <w:rsid w:val="00203C19"/>
    <w:rsid w:val="0020461E"/>
    <w:rsid w:val="0021151A"/>
    <w:rsid w:val="00216CE8"/>
    <w:rsid w:val="00221DAB"/>
    <w:rsid w:val="00222442"/>
    <w:rsid w:val="00223422"/>
    <w:rsid w:val="00223E3E"/>
    <w:rsid w:val="0022413E"/>
    <w:rsid w:val="0022579D"/>
    <w:rsid w:val="00230D0F"/>
    <w:rsid w:val="0023141C"/>
    <w:rsid w:val="00232F0A"/>
    <w:rsid w:val="00233AD4"/>
    <w:rsid w:val="00233B0E"/>
    <w:rsid w:val="00237016"/>
    <w:rsid w:val="002370D6"/>
    <w:rsid w:val="00242F5D"/>
    <w:rsid w:val="00243DCF"/>
    <w:rsid w:val="002443F0"/>
    <w:rsid w:val="0024763B"/>
    <w:rsid w:val="00247950"/>
    <w:rsid w:val="002513E3"/>
    <w:rsid w:val="0025459F"/>
    <w:rsid w:val="00265707"/>
    <w:rsid w:val="00266502"/>
    <w:rsid w:val="00271ACD"/>
    <w:rsid w:val="00274B78"/>
    <w:rsid w:val="00274FAB"/>
    <w:rsid w:val="00284044"/>
    <w:rsid w:val="002855A9"/>
    <w:rsid w:val="00285C09"/>
    <w:rsid w:val="002861A2"/>
    <w:rsid w:val="00291813"/>
    <w:rsid w:val="00293E1D"/>
    <w:rsid w:val="002A156F"/>
    <w:rsid w:val="002A33DB"/>
    <w:rsid w:val="002A5062"/>
    <w:rsid w:val="002A62FB"/>
    <w:rsid w:val="002A6785"/>
    <w:rsid w:val="002B2DEF"/>
    <w:rsid w:val="002B5967"/>
    <w:rsid w:val="002C7EDB"/>
    <w:rsid w:val="002D095A"/>
    <w:rsid w:val="002D2B38"/>
    <w:rsid w:val="002D6728"/>
    <w:rsid w:val="002D6CAD"/>
    <w:rsid w:val="002E24A9"/>
    <w:rsid w:val="002E430F"/>
    <w:rsid w:val="002E563F"/>
    <w:rsid w:val="002F5A0A"/>
    <w:rsid w:val="003026BA"/>
    <w:rsid w:val="00306D39"/>
    <w:rsid w:val="00314150"/>
    <w:rsid w:val="00316312"/>
    <w:rsid w:val="00317DE9"/>
    <w:rsid w:val="00324351"/>
    <w:rsid w:val="003279DB"/>
    <w:rsid w:val="0033027E"/>
    <w:rsid w:val="00330C05"/>
    <w:rsid w:val="00332948"/>
    <w:rsid w:val="003335B0"/>
    <w:rsid w:val="003343A3"/>
    <w:rsid w:val="0033523D"/>
    <w:rsid w:val="00335AB4"/>
    <w:rsid w:val="00336917"/>
    <w:rsid w:val="003419D7"/>
    <w:rsid w:val="00351013"/>
    <w:rsid w:val="00366311"/>
    <w:rsid w:val="00374C1A"/>
    <w:rsid w:val="00382E18"/>
    <w:rsid w:val="003843EF"/>
    <w:rsid w:val="00392498"/>
    <w:rsid w:val="00395F4A"/>
    <w:rsid w:val="0039788D"/>
    <w:rsid w:val="003A2CBB"/>
    <w:rsid w:val="003A72D8"/>
    <w:rsid w:val="003A7EC6"/>
    <w:rsid w:val="003A7EF4"/>
    <w:rsid w:val="003B489A"/>
    <w:rsid w:val="003B6587"/>
    <w:rsid w:val="003B759A"/>
    <w:rsid w:val="003C3F93"/>
    <w:rsid w:val="003D1576"/>
    <w:rsid w:val="003D4659"/>
    <w:rsid w:val="003E784D"/>
    <w:rsid w:val="003F26CF"/>
    <w:rsid w:val="004018B7"/>
    <w:rsid w:val="00402644"/>
    <w:rsid w:val="004039B4"/>
    <w:rsid w:val="00410DD1"/>
    <w:rsid w:val="0041340B"/>
    <w:rsid w:val="00415A53"/>
    <w:rsid w:val="004259EB"/>
    <w:rsid w:val="0044113C"/>
    <w:rsid w:val="00441865"/>
    <w:rsid w:val="00441ADD"/>
    <w:rsid w:val="004469D8"/>
    <w:rsid w:val="00447620"/>
    <w:rsid w:val="00452493"/>
    <w:rsid w:val="00454CA1"/>
    <w:rsid w:val="00460FAD"/>
    <w:rsid w:val="00465148"/>
    <w:rsid w:val="004716C4"/>
    <w:rsid w:val="00473A09"/>
    <w:rsid w:val="00475027"/>
    <w:rsid w:val="00476DE0"/>
    <w:rsid w:val="00480DF0"/>
    <w:rsid w:val="004810D6"/>
    <w:rsid w:val="00481487"/>
    <w:rsid w:val="00484DA9"/>
    <w:rsid w:val="00493FF7"/>
    <w:rsid w:val="004949BD"/>
    <w:rsid w:val="004A3973"/>
    <w:rsid w:val="004B6DCC"/>
    <w:rsid w:val="004C2645"/>
    <w:rsid w:val="004C477E"/>
    <w:rsid w:val="004C5DFE"/>
    <w:rsid w:val="004D02A3"/>
    <w:rsid w:val="004D35FB"/>
    <w:rsid w:val="004D484A"/>
    <w:rsid w:val="004D5DEE"/>
    <w:rsid w:val="004D7580"/>
    <w:rsid w:val="004E438C"/>
    <w:rsid w:val="004E6A44"/>
    <w:rsid w:val="004E7697"/>
    <w:rsid w:val="004F7507"/>
    <w:rsid w:val="004F7BB3"/>
    <w:rsid w:val="00501B5C"/>
    <w:rsid w:val="005043C9"/>
    <w:rsid w:val="005067FC"/>
    <w:rsid w:val="005104B0"/>
    <w:rsid w:val="00513E96"/>
    <w:rsid w:val="0051793E"/>
    <w:rsid w:val="00520D82"/>
    <w:rsid w:val="0052157F"/>
    <w:rsid w:val="0052320C"/>
    <w:rsid w:val="00533AD3"/>
    <w:rsid w:val="005345AD"/>
    <w:rsid w:val="005450F9"/>
    <w:rsid w:val="00545DD0"/>
    <w:rsid w:val="00546618"/>
    <w:rsid w:val="00547B3C"/>
    <w:rsid w:val="00552C2D"/>
    <w:rsid w:val="00556283"/>
    <w:rsid w:val="00557970"/>
    <w:rsid w:val="00562500"/>
    <w:rsid w:val="00567F25"/>
    <w:rsid w:val="00570350"/>
    <w:rsid w:val="00571829"/>
    <w:rsid w:val="00575CEA"/>
    <w:rsid w:val="005847F2"/>
    <w:rsid w:val="005852FE"/>
    <w:rsid w:val="00585EB1"/>
    <w:rsid w:val="00592F5B"/>
    <w:rsid w:val="00596356"/>
    <w:rsid w:val="0059643D"/>
    <w:rsid w:val="00596865"/>
    <w:rsid w:val="00597232"/>
    <w:rsid w:val="00597B61"/>
    <w:rsid w:val="005A1DB0"/>
    <w:rsid w:val="005A3429"/>
    <w:rsid w:val="005A3991"/>
    <w:rsid w:val="005A44C2"/>
    <w:rsid w:val="005B3196"/>
    <w:rsid w:val="005B363B"/>
    <w:rsid w:val="005B4E81"/>
    <w:rsid w:val="005B6DA3"/>
    <w:rsid w:val="005B7486"/>
    <w:rsid w:val="005C07F9"/>
    <w:rsid w:val="005C4E24"/>
    <w:rsid w:val="005C7417"/>
    <w:rsid w:val="005C75E9"/>
    <w:rsid w:val="005C7CD2"/>
    <w:rsid w:val="005D084A"/>
    <w:rsid w:val="005D6EE9"/>
    <w:rsid w:val="005E109E"/>
    <w:rsid w:val="005E36A0"/>
    <w:rsid w:val="005E4586"/>
    <w:rsid w:val="005E4CD0"/>
    <w:rsid w:val="005E7334"/>
    <w:rsid w:val="005E7D26"/>
    <w:rsid w:val="005F3662"/>
    <w:rsid w:val="005F5CFC"/>
    <w:rsid w:val="005F7B01"/>
    <w:rsid w:val="00603820"/>
    <w:rsid w:val="00606A9C"/>
    <w:rsid w:val="0061015E"/>
    <w:rsid w:val="006102AE"/>
    <w:rsid w:val="00610563"/>
    <w:rsid w:val="00615E38"/>
    <w:rsid w:val="00616815"/>
    <w:rsid w:val="00616D06"/>
    <w:rsid w:val="00622614"/>
    <w:rsid w:val="006239F1"/>
    <w:rsid w:val="00624F84"/>
    <w:rsid w:val="00625D77"/>
    <w:rsid w:val="00625DE8"/>
    <w:rsid w:val="006264B4"/>
    <w:rsid w:val="00626717"/>
    <w:rsid w:val="00634F98"/>
    <w:rsid w:val="006404F4"/>
    <w:rsid w:val="00641AAC"/>
    <w:rsid w:val="006426FD"/>
    <w:rsid w:val="00643D33"/>
    <w:rsid w:val="006440F6"/>
    <w:rsid w:val="00647F63"/>
    <w:rsid w:val="00654118"/>
    <w:rsid w:val="00666244"/>
    <w:rsid w:val="0067006D"/>
    <w:rsid w:val="00684B74"/>
    <w:rsid w:val="00686B3A"/>
    <w:rsid w:val="00692149"/>
    <w:rsid w:val="006966E4"/>
    <w:rsid w:val="006A1497"/>
    <w:rsid w:val="006A4556"/>
    <w:rsid w:val="006B3BBE"/>
    <w:rsid w:val="006B44DF"/>
    <w:rsid w:val="006B6388"/>
    <w:rsid w:val="006B6DF4"/>
    <w:rsid w:val="006C1651"/>
    <w:rsid w:val="006C3035"/>
    <w:rsid w:val="006C576C"/>
    <w:rsid w:val="006C58C8"/>
    <w:rsid w:val="006C68B3"/>
    <w:rsid w:val="006D3B9E"/>
    <w:rsid w:val="006D4B95"/>
    <w:rsid w:val="006E0ABE"/>
    <w:rsid w:val="006E0E8B"/>
    <w:rsid w:val="006E3BE4"/>
    <w:rsid w:val="006E711B"/>
    <w:rsid w:val="006F189C"/>
    <w:rsid w:val="006F2FBD"/>
    <w:rsid w:val="006F6203"/>
    <w:rsid w:val="006F6628"/>
    <w:rsid w:val="00710D16"/>
    <w:rsid w:val="00720B47"/>
    <w:rsid w:val="00723372"/>
    <w:rsid w:val="007263DD"/>
    <w:rsid w:val="0072750E"/>
    <w:rsid w:val="00730226"/>
    <w:rsid w:val="007302FD"/>
    <w:rsid w:val="00744AEC"/>
    <w:rsid w:val="00747455"/>
    <w:rsid w:val="007505DF"/>
    <w:rsid w:val="007534FA"/>
    <w:rsid w:val="00753518"/>
    <w:rsid w:val="00756C20"/>
    <w:rsid w:val="00762580"/>
    <w:rsid w:val="00766277"/>
    <w:rsid w:val="00767137"/>
    <w:rsid w:val="00767B35"/>
    <w:rsid w:val="00770B33"/>
    <w:rsid w:val="0077262B"/>
    <w:rsid w:val="0078164F"/>
    <w:rsid w:val="007816C0"/>
    <w:rsid w:val="00781774"/>
    <w:rsid w:val="00782D51"/>
    <w:rsid w:val="00783B9F"/>
    <w:rsid w:val="00783E73"/>
    <w:rsid w:val="007853DB"/>
    <w:rsid w:val="00792686"/>
    <w:rsid w:val="00793A56"/>
    <w:rsid w:val="00793E72"/>
    <w:rsid w:val="007A2345"/>
    <w:rsid w:val="007B0BA1"/>
    <w:rsid w:val="007B339F"/>
    <w:rsid w:val="007B5F9F"/>
    <w:rsid w:val="007C2EA8"/>
    <w:rsid w:val="007C3473"/>
    <w:rsid w:val="007C4B6B"/>
    <w:rsid w:val="007D0DFC"/>
    <w:rsid w:val="007D4FA4"/>
    <w:rsid w:val="007D7023"/>
    <w:rsid w:val="007E3EAF"/>
    <w:rsid w:val="007E5A9B"/>
    <w:rsid w:val="007F0B52"/>
    <w:rsid w:val="007F0C37"/>
    <w:rsid w:val="007F70A1"/>
    <w:rsid w:val="007F79B6"/>
    <w:rsid w:val="007F7CDE"/>
    <w:rsid w:val="00800B6D"/>
    <w:rsid w:val="00801B52"/>
    <w:rsid w:val="008023FF"/>
    <w:rsid w:val="00805F93"/>
    <w:rsid w:val="00811CE5"/>
    <w:rsid w:val="008138E8"/>
    <w:rsid w:val="00815817"/>
    <w:rsid w:val="00817984"/>
    <w:rsid w:val="00831054"/>
    <w:rsid w:val="00831E15"/>
    <w:rsid w:val="00836CAF"/>
    <w:rsid w:val="00840D05"/>
    <w:rsid w:val="00843008"/>
    <w:rsid w:val="008559FA"/>
    <w:rsid w:val="00856B82"/>
    <w:rsid w:val="00856C9C"/>
    <w:rsid w:val="008605AA"/>
    <w:rsid w:val="00873BD1"/>
    <w:rsid w:val="008745CC"/>
    <w:rsid w:val="008811EF"/>
    <w:rsid w:val="00882177"/>
    <w:rsid w:val="00883915"/>
    <w:rsid w:val="00883C08"/>
    <w:rsid w:val="00884422"/>
    <w:rsid w:val="00884C73"/>
    <w:rsid w:val="0088592D"/>
    <w:rsid w:val="0088758A"/>
    <w:rsid w:val="008B2488"/>
    <w:rsid w:val="008C1B64"/>
    <w:rsid w:val="008C2823"/>
    <w:rsid w:val="008D4558"/>
    <w:rsid w:val="008D7DB1"/>
    <w:rsid w:val="008E2B9D"/>
    <w:rsid w:val="008F106B"/>
    <w:rsid w:val="008F2EDC"/>
    <w:rsid w:val="008F4198"/>
    <w:rsid w:val="008F6327"/>
    <w:rsid w:val="00901C06"/>
    <w:rsid w:val="00902B4B"/>
    <w:rsid w:val="00906C02"/>
    <w:rsid w:val="0091397A"/>
    <w:rsid w:val="0092222E"/>
    <w:rsid w:val="00922A87"/>
    <w:rsid w:val="00923960"/>
    <w:rsid w:val="00932877"/>
    <w:rsid w:val="00934A6C"/>
    <w:rsid w:val="00941EC1"/>
    <w:rsid w:val="00944C70"/>
    <w:rsid w:val="00946AF0"/>
    <w:rsid w:val="00953958"/>
    <w:rsid w:val="00956F54"/>
    <w:rsid w:val="00964451"/>
    <w:rsid w:val="009650F9"/>
    <w:rsid w:val="009664C1"/>
    <w:rsid w:val="0097278D"/>
    <w:rsid w:val="00975E12"/>
    <w:rsid w:val="009821F4"/>
    <w:rsid w:val="00991E89"/>
    <w:rsid w:val="0099203B"/>
    <w:rsid w:val="009970D5"/>
    <w:rsid w:val="009A00A9"/>
    <w:rsid w:val="009A5686"/>
    <w:rsid w:val="009B2DAD"/>
    <w:rsid w:val="009B32E8"/>
    <w:rsid w:val="009C1C00"/>
    <w:rsid w:val="009D0B7F"/>
    <w:rsid w:val="009D43A8"/>
    <w:rsid w:val="009D5176"/>
    <w:rsid w:val="009E0A4D"/>
    <w:rsid w:val="009E0BF4"/>
    <w:rsid w:val="009E5EF7"/>
    <w:rsid w:val="00A01142"/>
    <w:rsid w:val="00A07E4C"/>
    <w:rsid w:val="00A16C64"/>
    <w:rsid w:val="00A23FD6"/>
    <w:rsid w:val="00A2567E"/>
    <w:rsid w:val="00A26B8A"/>
    <w:rsid w:val="00A3116F"/>
    <w:rsid w:val="00A348A6"/>
    <w:rsid w:val="00A36E4E"/>
    <w:rsid w:val="00A36EF9"/>
    <w:rsid w:val="00A419C0"/>
    <w:rsid w:val="00A44B18"/>
    <w:rsid w:val="00A45FC9"/>
    <w:rsid w:val="00A56910"/>
    <w:rsid w:val="00A61D0F"/>
    <w:rsid w:val="00A64437"/>
    <w:rsid w:val="00A655A0"/>
    <w:rsid w:val="00A6562A"/>
    <w:rsid w:val="00A65D2A"/>
    <w:rsid w:val="00A70B1F"/>
    <w:rsid w:val="00A84563"/>
    <w:rsid w:val="00A86653"/>
    <w:rsid w:val="00A90F9F"/>
    <w:rsid w:val="00A92E01"/>
    <w:rsid w:val="00A93B75"/>
    <w:rsid w:val="00A9645A"/>
    <w:rsid w:val="00A970EE"/>
    <w:rsid w:val="00A97EC7"/>
    <w:rsid w:val="00AA1520"/>
    <w:rsid w:val="00AB4C02"/>
    <w:rsid w:val="00AB4C53"/>
    <w:rsid w:val="00AB55C5"/>
    <w:rsid w:val="00AC35DE"/>
    <w:rsid w:val="00AC6298"/>
    <w:rsid w:val="00AC7E96"/>
    <w:rsid w:val="00AD225C"/>
    <w:rsid w:val="00AE564F"/>
    <w:rsid w:val="00AE7EA1"/>
    <w:rsid w:val="00AF01A9"/>
    <w:rsid w:val="00AF5710"/>
    <w:rsid w:val="00AF7D4F"/>
    <w:rsid w:val="00B010B5"/>
    <w:rsid w:val="00B02B0B"/>
    <w:rsid w:val="00B05602"/>
    <w:rsid w:val="00B07D6F"/>
    <w:rsid w:val="00B101FD"/>
    <w:rsid w:val="00B10318"/>
    <w:rsid w:val="00B11634"/>
    <w:rsid w:val="00B14537"/>
    <w:rsid w:val="00B14A2C"/>
    <w:rsid w:val="00B36B19"/>
    <w:rsid w:val="00B37D12"/>
    <w:rsid w:val="00B407A1"/>
    <w:rsid w:val="00B43E8C"/>
    <w:rsid w:val="00B4591E"/>
    <w:rsid w:val="00B53521"/>
    <w:rsid w:val="00B578CF"/>
    <w:rsid w:val="00B60BEA"/>
    <w:rsid w:val="00B619AA"/>
    <w:rsid w:val="00B67327"/>
    <w:rsid w:val="00B70303"/>
    <w:rsid w:val="00B712CC"/>
    <w:rsid w:val="00B71AFB"/>
    <w:rsid w:val="00B722AB"/>
    <w:rsid w:val="00B74B7F"/>
    <w:rsid w:val="00B74E5D"/>
    <w:rsid w:val="00B86676"/>
    <w:rsid w:val="00B8796E"/>
    <w:rsid w:val="00B90509"/>
    <w:rsid w:val="00B91783"/>
    <w:rsid w:val="00BA07E9"/>
    <w:rsid w:val="00BA3DC4"/>
    <w:rsid w:val="00BB02A6"/>
    <w:rsid w:val="00BB0C08"/>
    <w:rsid w:val="00BB4322"/>
    <w:rsid w:val="00BB5A68"/>
    <w:rsid w:val="00BB62F7"/>
    <w:rsid w:val="00BB7F30"/>
    <w:rsid w:val="00BC0E22"/>
    <w:rsid w:val="00BC1E03"/>
    <w:rsid w:val="00BC37BD"/>
    <w:rsid w:val="00BE2AB3"/>
    <w:rsid w:val="00BE3F42"/>
    <w:rsid w:val="00BE47E3"/>
    <w:rsid w:val="00BE75E1"/>
    <w:rsid w:val="00BF4B78"/>
    <w:rsid w:val="00C010EA"/>
    <w:rsid w:val="00C0220C"/>
    <w:rsid w:val="00C02426"/>
    <w:rsid w:val="00C10D67"/>
    <w:rsid w:val="00C217E7"/>
    <w:rsid w:val="00C25FE2"/>
    <w:rsid w:val="00C33F37"/>
    <w:rsid w:val="00C375B0"/>
    <w:rsid w:val="00C426EC"/>
    <w:rsid w:val="00C42A56"/>
    <w:rsid w:val="00C53777"/>
    <w:rsid w:val="00C553DF"/>
    <w:rsid w:val="00C56424"/>
    <w:rsid w:val="00C70886"/>
    <w:rsid w:val="00C71E90"/>
    <w:rsid w:val="00C743D2"/>
    <w:rsid w:val="00C81980"/>
    <w:rsid w:val="00C852DD"/>
    <w:rsid w:val="00C859D0"/>
    <w:rsid w:val="00C909A0"/>
    <w:rsid w:val="00C90B56"/>
    <w:rsid w:val="00C926F4"/>
    <w:rsid w:val="00C9302C"/>
    <w:rsid w:val="00CA1302"/>
    <w:rsid w:val="00CA68BA"/>
    <w:rsid w:val="00CA6D0B"/>
    <w:rsid w:val="00CA75D1"/>
    <w:rsid w:val="00CB253E"/>
    <w:rsid w:val="00CB5710"/>
    <w:rsid w:val="00CC00D9"/>
    <w:rsid w:val="00CC2513"/>
    <w:rsid w:val="00CC3993"/>
    <w:rsid w:val="00CD08F5"/>
    <w:rsid w:val="00CD1DA3"/>
    <w:rsid w:val="00CD26DD"/>
    <w:rsid w:val="00CE00D3"/>
    <w:rsid w:val="00CE75B6"/>
    <w:rsid w:val="00CF0848"/>
    <w:rsid w:val="00CF209E"/>
    <w:rsid w:val="00CF281E"/>
    <w:rsid w:val="00CF7D30"/>
    <w:rsid w:val="00D00AB8"/>
    <w:rsid w:val="00D0532C"/>
    <w:rsid w:val="00D16764"/>
    <w:rsid w:val="00D223C6"/>
    <w:rsid w:val="00D31C84"/>
    <w:rsid w:val="00D34E69"/>
    <w:rsid w:val="00D363D8"/>
    <w:rsid w:val="00D42456"/>
    <w:rsid w:val="00D446CC"/>
    <w:rsid w:val="00D44CBC"/>
    <w:rsid w:val="00D4661A"/>
    <w:rsid w:val="00D472FA"/>
    <w:rsid w:val="00D53F84"/>
    <w:rsid w:val="00D6517B"/>
    <w:rsid w:val="00D65BB8"/>
    <w:rsid w:val="00D65C6C"/>
    <w:rsid w:val="00D6616D"/>
    <w:rsid w:val="00D73BA4"/>
    <w:rsid w:val="00D75E4B"/>
    <w:rsid w:val="00D76436"/>
    <w:rsid w:val="00D77789"/>
    <w:rsid w:val="00D779AB"/>
    <w:rsid w:val="00D80862"/>
    <w:rsid w:val="00D8469A"/>
    <w:rsid w:val="00D91870"/>
    <w:rsid w:val="00D932C2"/>
    <w:rsid w:val="00DA441B"/>
    <w:rsid w:val="00DA56DE"/>
    <w:rsid w:val="00DA74D8"/>
    <w:rsid w:val="00DA7522"/>
    <w:rsid w:val="00DA7E87"/>
    <w:rsid w:val="00DB3859"/>
    <w:rsid w:val="00DB38B9"/>
    <w:rsid w:val="00DB4B33"/>
    <w:rsid w:val="00DB5E46"/>
    <w:rsid w:val="00DB6DD3"/>
    <w:rsid w:val="00DC1012"/>
    <w:rsid w:val="00DC562F"/>
    <w:rsid w:val="00DC76DA"/>
    <w:rsid w:val="00DD0FCE"/>
    <w:rsid w:val="00DD5F21"/>
    <w:rsid w:val="00DE0453"/>
    <w:rsid w:val="00DE421F"/>
    <w:rsid w:val="00DE590C"/>
    <w:rsid w:val="00DF10EA"/>
    <w:rsid w:val="00DF3571"/>
    <w:rsid w:val="00DF4B9B"/>
    <w:rsid w:val="00DF781F"/>
    <w:rsid w:val="00E017C0"/>
    <w:rsid w:val="00E01CAB"/>
    <w:rsid w:val="00E13489"/>
    <w:rsid w:val="00E16CFB"/>
    <w:rsid w:val="00E34782"/>
    <w:rsid w:val="00E36F48"/>
    <w:rsid w:val="00E375C7"/>
    <w:rsid w:val="00E412D2"/>
    <w:rsid w:val="00E41FA5"/>
    <w:rsid w:val="00E4423C"/>
    <w:rsid w:val="00E5534A"/>
    <w:rsid w:val="00E56DA6"/>
    <w:rsid w:val="00E571FF"/>
    <w:rsid w:val="00E61542"/>
    <w:rsid w:val="00E61D23"/>
    <w:rsid w:val="00E6223F"/>
    <w:rsid w:val="00E64355"/>
    <w:rsid w:val="00E645DF"/>
    <w:rsid w:val="00E74433"/>
    <w:rsid w:val="00E76BDD"/>
    <w:rsid w:val="00E773DD"/>
    <w:rsid w:val="00E81FE7"/>
    <w:rsid w:val="00E8263F"/>
    <w:rsid w:val="00E8506A"/>
    <w:rsid w:val="00E8625B"/>
    <w:rsid w:val="00E870AD"/>
    <w:rsid w:val="00E91E76"/>
    <w:rsid w:val="00E922FD"/>
    <w:rsid w:val="00E958B9"/>
    <w:rsid w:val="00E97882"/>
    <w:rsid w:val="00EA02F2"/>
    <w:rsid w:val="00EA20F4"/>
    <w:rsid w:val="00EA41F8"/>
    <w:rsid w:val="00EA5076"/>
    <w:rsid w:val="00EB15AE"/>
    <w:rsid w:val="00EB3017"/>
    <w:rsid w:val="00EB32FD"/>
    <w:rsid w:val="00EB580C"/>
    <w:rsid w:val="00EC00F2"/>
    <w:rsid w:val="00ED2184"/>
    <w:rsid w:val="00ED5A17"/>
    <w:rsid w:val="00ED61D3"/>
    <w:rsid w:val="00ED7DCE"/>
    <w:rsid w:val="00EE2851"/>
    <w:rsid w:val="00EF68DE"/>
    <w:rsid w:val="00EF76B6"/>
    <w:rsid w:val="00F005BF"/>
    <w:rsid w:val="00F02C2E"/>
    <w:rsid w:val="00F0401D"/>
    <w:rsid w:val="00F05243"/>
    <w:rsid w:val="00F06E68"/>
    <w:rsid w:val="00F12D3F"/>
    <w:rsid w:val="00F241CD"/>
    <w:rsid w:val="00F31A35"/>
    <w:rsid w:val="00F33EAE"/>
    <w:rsid w:val="00F35C8C"/>
    <w:rsid w:val="00F42E61"/>
    <w:rsid w:val="00F43212"/>
    <w:rsid w:val="00F468BC"/>
    <w:rsid w:val="00F477E3"/>
    <w:rsid w:val="00F509E8"/>
    <w:rsid w:val="00F51695"/>
    <w:rsid w:val="00F60A5E"/>
    <w:rsid w:val="00F63253"/>
    <w:rsid w:val="00F67015"/>
    <w:rsid w:val="00F72D8F"/>
    <w:rsid w:val="00F750C7"/>
    <w:rsid w:val="00F7517C"/>
    <w:rsid w:val="00F7689F"/>
    <w:rsid w:val="00F80711"/>
    <w:rsid w:val="00F934C0"/>
    <w:rsid w:val="00F96BB3"/>
    <w:rsid w:val="00FA131C"/>
    <w:rsid w:val="00FA1DC9"/>
    <w:rsid w:val="00FA400D"/>
    <w:rsid w:val="00FA5D9D"/>
    <w:rsid w:val="00FB3583"/>
    <w:rsid w:val="00FB767D"/>
    <w:rsid w:val="00FC5526"/>
    <w:rsid w:val="00FC5BC4"/>
    <w:rsid w:val="00FD000F"/>
    <w:rsid w:val="00FD2EB8"/>
    <w:rsid w:val="00FD4F2F"/>
    <w:rsid w:val="00FD6122"/>
    <w:rsid w:val="00FD63AD"/>
    <w:rsid w:val="00FE7CC4"/>
    <w:rsid w:val="00FF2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7F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5847F2"/>
    <w:pPr>
      <w:keepNext/>
      <w:ind w:right="-58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847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847F2"/>
    <w:pPr>
      <w:keepNext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847F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847F2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5847F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1">
    <w:name w:val="Знак Знак Знак1 Знак"/>
    <w:basedOn w:val="a"/>
    <w:uiPriority w:val="99"/>
    <w:rsid w:val="004B6DCC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styleId="a3">
    <w:name w:val="Body Text Indent"/>
    <w:basedOn w:val="a"/>
    <w:link w:val="a4"/>
    <w:semiHidden/>
    <w:unhideWhenUsed/>
    <w:rsid w:val="00991E89"/>
    <w:pPr>
      <w:spacing w:after="120"/>
      <w:ind w:left="283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991E89"/>
    <w:rPr>
      <w:rFonts w:ascii="Times New Roman" w:eastAsia="Times New Roman" w:hAnsi="Times New Roman"/>
      <w:sz w:val="24"/>
      <w:szCs w:val="24"/>
    </w:rPr>
  </w:style>
  <w:style w:type="paragraph" w:styleId="21">
    <w:name w:val="Body Text Indent 2"/>
    <w:basedOn w:val="a"/>
    <w:link w:val="22"/>
    <w:semiHidden/>
    <w:unhideWhenUsed/>
    <w:rsid w:val="00991E89"/>
    <w:pPr>
      <w:autoSpaceDE w:val="0"/>
      <w:autoSpaceDN w:val="0"/>
      <w:adjustRightInd w:val="0"/>
      <w:ind w:firstLine="540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semiHidden/>
    <w:rsid w:val="00991E89"/>
    <w:rPr>
      <w:rFonts w:ascii="Times New Roman" w:eastAsia="Times New Roman" w:hAnsi="Times New Roman"/>
      <w:sz w:val="28"/>
      <w:szCs w:val="28"/>
    </w:rPr>
  </w:style>
  <w:style w:type="paragraph" w:customStyle="1" w:styleId="a5">
    <w:name w:val="Нормальный"/>
    <w:rsid w:val="00991E8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a"/>
    <w:rsid w:val="00991E89"/>
    <w:pPr>
      <w:suppressAutoHyphens/>
      <w:autoSpaceDE w:val="0"/>
    </w:pPr>
    <w:rPr>
      <w:rFonts w:ascii="Arial" w:eastAsia="Arial" w:hAnsi="Arial" w:cs="Arial"/>
      <w:b/>
      <w:bCs/>
      <w:lang w:eastAsia="hi-IN" w:bidi="hi-IN"/>
    </w:rPr>
  </w:style>
  <w:style w:type="paragraph" w:styleId="a6">
    <w:name w:val="List Paragraph"/>
    <w:basedOn w:val="a"/>
    <w:uiPriority w:val="34"/>
    <w:qFormat/>
    <w:rsid w:val="0041340B"/>
    <w:pPr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41340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7">
    <w:name w:val="Hyperlink"/>
    <w:basedOn w:val="a0"/>
    <w:uiPriority w:val="99"/>
    <w:semiHidden/>
    <w:unhideWhenUsed/>
    <w:rsid w:val="004134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pravo.ru/entity/get/1811/?entity_id=49068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pravo.ru/entity/get/2136/?entity_id=517575" TargetMode="External"/><Relationship Id="rId12" Type="http://schemas.openxmlformats.org/officeDocument/2006/relationships/hyperlink" Target="consultantplus://offline/ref=A5FCF752313CA95B3EED0C5C7BC8626E9B2FAD8B7A0447B8C78064B338AD4D9FC4B9E301E5E63CDDC5tA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A5FCF752313CA95B3EED0C5C7BC8626E9B2EA98F7B0647B8C78064B338AD4D9FC4B9E301E5E63EDCC5tEG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docs.pravo.ru/entity/get/2687/?entity_id=602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pravo.ru/entity/get/2845/?entity_id=24831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5006</Words>
  <Characters>28538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2014-04-21T06:33:00Z</cp:lastPrinted>
  <dcterms:created xsi:type="dcterms:W3CDTF">2014-03-12T05:19:00Z</dcterms:created>
  <dcterms:modified xsi:type="dcterms:W3CDTF">2017-07-18T07:42:00Z</dcterms:modified>
</cp:coreProperties>
</file>