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E7" w:rsidRDefault="000B0DE7" w:rsidP="000B0DE7">
      <w:pPr>
        <w:pStyle w:val="3"/>
        <w:spacing w:before="0"/>
        <w:ind w:left="-426" w:firstLine="568"/>
        <w:jc w:val="center"/>
        <w:rPr>
          <w:rFonts w:ascii="Times New Roman" w:hAnsi="Times New Roman"/>
          <w:sz w:val="32"/>
          <w:szCs w:val="32"/>
        </w:rPr>
      </w:pPr>
      <w:r>
        <w:rPr>
          <w:rFonts w:ascii="Times New Roman" w:hAnsi="Times New Roman"/>
          <w:noProof/>
          <w:sz w:val="32"/>
          <w:szCs w:val="32"/>
          <w:lang w:bidi="ar-SA"/>
        </w:rPr>
        <w:drawing>
          <wp:anchor distT="0" distB="0" distL="114300" distR="114300" simplePos="0" relativeHeight="251659264" behindDoc="0" locked="0" layoutInCell="1" allowOverlap="1">
            <wp:simplePos x="0" y="0"/>
            <wp:positionH relativeFrom="column">
              <wp:posOffset>2716530</wp:posOffset>
            </wp:positionH>
            <wp:positionV relativeFrom="paragraph">
              <wp:posOffset>-195580</wp:posOffset>
            </wp:positionV>
            <wp:extent cx="561340" cy="63563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61340" cy="635635"/>
                    </a:xfrm>
                    <a:prstGeom prst="rect">
                      <a:avLst/>
                    </a:prstGeom>
                    <a:noFill/>
                    <a:ln w="9525">
                      <a:noFill/>
                      <a:miter lim="800000"/>
                      <a:headEnd/>
                      <a:tailEnd/>
                    </a:ln>
                  </pic:spPr>
                </pic:pic>
              </a:graphicData>
            </a:graphic>
          </wp:anchor>
        </w:drawing>
      </w:r>
    </w:p>
    <w:p w:rsidR="000B0DE7" w:rsidRDefault="000B0DE7" w:rsidP="000B0DE7">
      <w:pPr>
        <w:pStyle w:val="3"/>
        <w:spacing w:before="0"/>
        <w:ind w:left="-426" w:firstLine="568"/>
        <w:jc w:val="center"/>
        <w:rPr>
          <w:rFonts w:ascii="Times New Roman" w:hAnsi="Times New Roman"/>
          <w:sz w:val="32"/>
          <w:szCs w:val="32"/>
        </w:rPr>
      </w:pPr>
    </w:p>
    <w:p w:rsidR="000B0DE7" w:rsidRPr="00013DFD" w:rsidRDefault="000B0DE7" w:rsidP="000B0DE7">
      <w:pPr>
        <w:pStyle w:val="3"/>
        <w:spacing w:before="0"/>
        <w:ind w:left="-426" w:firstLine="568"/>
        <w:jc w:val="center"/>
        <w:rPr>
          <w:rFonts w:ascii="Times New Roman" w:hAnsi="Times New Roman"/>
          <w:color w:val="auto"/>
          <w:sz w:val="32"/>
          <w:szCs w:val="32"/>
        </w:rPr>
      </w:pPr>
      <w:r w:rsidRPr="00013DFD">
        <w:rPr>
          <w:rFonts w:ascii="Times New Roman" w:hAnsi="Times New Roman"/>
          <w:color w:val="auto"/>
          <w:sz w:val="32"/>
          <w:szCs w:val="32"/>
        </w:rPr>
        <w:t>АДМИНИСТРАЦИЯ</w:t>
      </w:r>
    </w:p>
    <w:p w:rsidR="000B0DE7" w:rsidRPr="00013DFD" w:rsidRDefault="000B0DE7" w:rsidP="000B0DE7">
      <w:pPr>
        <w:pStyle w:val="3"/>
        <w:spacing w:before="0"/>
        <w:ind w:left="-426" w:firstLine="568"/>
        <w:jc w:val="center"/>
        <w:rPr>
          <w:rFonts w:ascii="Times New Roman" w:hAnsi="Times New Roman"/>
          <w:color w:val="auto"/>
          <w:sz w:val="32"/>
          <w:szCs w:val="32"/>
        </w:rPr>
      </w:pPr>
      <w:r w:rsidRPr="00013DFD">
        <w:rPr>
          <w:rFonts w:ascii="Times New Roman" w:hAnsi="Times New Roman"/>
          <w:color w:val="auto"/>
          <w:sz w:val="32"/>
          <w:szCs w:val="32"/>
        </w:rPr>
        <w:t>ГОРОДСКОГО ПОСЕЛЕНИЯ - ГОРОД ПАВЛОВСК</w:t>
      </w:r>
    </w:p>
    <w:p w:rsidR="000B0DE7" w:rsidRPr="00013DFD" w:rsidRDefault="000B0DE7" w:rsidP="000B0DE7">
      <w:pPr>
        <w:ind w:left="-426" w:firstLine="568"/>
        <w:jc w:val="center"/>
        <w:rPr>
          <w:rFonts w:ascii="Times New Roman" w:hAnsi="Times New Roman"/>
          <w:b/>
          <w:sz w:val="32"/>
          <w:szCs w:val="32"/>
        </w:rPr>
      </w:pPr>
      <w:r w:rsidRPr="00013DFD">
        <w:rPr>
          <w:rFonts w:ascii="Times New Roman" w:hAnsi="Times New Roman"/>
          <w:b/>
          <w:sz w:val="32"/>
          <w:szCs w:val="32"/>
        </w:rPr>
        <w:t>ПАВЛОВСКОГО МУНИЦИПАЛЬНОГО РАЙОНА</w:t>
      </w:r>
    </w:p>
    <w:p w:rsidR="000B0DE7" w:rsidRPr="00013DFD" w:rsidRDefault="000B0DE7" w:rsidP="000B0DE7">
      <w:pPr>
        <w:pStyle w:val="6"/>
        <w:spacing w:before="0"/>
        <w:ind w:left="-426" w:firstLine="568"/>
        <w:jc w:val="center"/>
        <w:rPr>
          <w:rFonts w:ascii="Times New Roman" w:hAnsi="Times New Roman"/>
          <w:b/>
          <w:i w:val="0"/>
          <w:color w:val="auto"/>
          <w:sz w:val="32"/>
          <w:szCs w:val="32"/>
        </w:rPr>
      </w:pPr>
      <w:r w:rsidRPr="00013DFD">
        <w:rPr>
          <w:rFonts w:ascii="Times New Roman" w:hAnsi="Times New Roman"/>
          <w:b/>
          <w:i w:val="0"/>
          <w:color w:val="auto"/>
          <w:sz w:val="32"/>
          <w:szCs w:val="32"/>
        </w:rPr>
        <w:t>ВОРОНЕЖСКОЙ ОБЛАСТИ</w:t>
      </w:r>
    </w:p>
    <w:p w:rsidR="000B0DE7" w:rsidRPr="00013DFD" w:rsidRDefault="000B0DE7" w:rsidP="000B0DE7">
      <w:pPr>
        <w:ind w:left="-426" w:firstLine="568"/>
        <w:jc w:val="center"/>
        <w:rPr>
          <w:rFonts w:ascii="Times New Roman" w:hAnsi="Times New Roman"/>
          <w:b/>
          <w:sz w:val="32"/>
          <w:szCs w:val="32"/>
        </w:rPr>
      </w:pPr>
    </w:p>
    <w:p w:rsidR="000B0DE7" w:rsidRPr="00013DFD" w:rsidRDefault="000B0DE7" w:rsidP="000B0DE7">
      <w:pPr>
        <w:ind w:firstLine="709"/>
        <w:jc w:val="center"/>
        <w:rPr>
          <w:rFonts w:ascii="Times New Roman" w:hAnsi="Times New Roman"/>
          <w:b/>
          <w:sz w:val="32"/>
          <w:szCs w:val="32"/>
        </w:rPr>
      </w:pPr>
      <w:r w:rsidRPr="00013DFD">
        <w:rPr>
          <w:rFonts w:ascii="Times New Roman" w:hAnsi="Times New Roman"/>
          <w:b/>
          <w:sz w:val="32"/>
          <w:szCs w:val="32"/>
        </w:rPr>
        <w:t>П О С Т А Н О В Л Е Н И Е</w:t>
      </w:r>
    </w:p>
    <w:p w:rsidR="000B0DE7" w:rsidRDefault="000B0DE7" w:rsidP="000B0DE7">
      <w:pPr>
        <w:pBdr>
          <w:bottom w:val="thinThickSmallGap" w:sz="24" w:space="1" w:color="auto"/>
        </w:pBdr>
        <w:tabs>
          <w:tab w:val="left" w:pos="0"/>
        </w:tabs>
        <w:ind w:left="-426" w:firstLine="568"/>
      </w:pPr>
    </w:p>
    <w:p w:rsidR="000B0DE7" w:rsidRPr="00E41788" w:rsidRDefault="000B0DE7" w:rsidP="000B0DE7">
      <w:pPr>
        <w:pBdr>
          <w:bottom w:val="single" w:sz="4" w:space="1" w:color="auto"/>
        </w:pBdr>
        <w:ind w:right="4534"/>
        <w:rPr>
          <w:rFonts w:ascii="Times New Roman" w:hAnsi="Times New Roman"/>
          <w:sz w:val="28"/>
          <w:szCs w:val="28"/>
        </w:rPr>
      </w:pPr>
      <w:r w:rsidRPr="00E41788">
        <w:rPr>
          <w:rFonts w:ascii="Times New Roman" w:hAnsi="Times New Roman"/>
          <w:sz w:val="28"/>
          <w:szCs w:val="28"/>
        </w:rPr>
        <w:t xml:space="preserve">от </w:t>
      </w:r>
      <w:r>
        <w:rPr>
          <w:rFonts w:ascii="Times New Roman" w:hAnsi="Times New Roman"/>
          <w:sz w:val="28"/>
          <w:szCs w:val="28"/>
        </w:rPr>
        <w:t xml:space="preserve">                                      </w:t>
      </w:r>
      <w:r w:rsidRPr="00E41788">
        <w:rPr>
          <w:rFonts w:ascii="Times New Roman" w:hAnsi="Times New Roman"/>
          <w:sz w:val="28"/>
          <w:szCs w:val="28"/>
        </w:rPr>
        <w:t xml:space="preserve">№ </w:t>
      </w:r>
      <w:r w:rsidRPr="00E41788">
        <w:rPr>
          <w:rFonts w:ascii="Times New Roman" w:hAnsi="Times New Roman"/>
          <w:sz w:val="28"/>
          <w:szCs w:val="28"/>
        </w:rPr>
        <w:tab/>
      </w:r>
    </w:p>
    <w:p w:rsidR="000B0DE7" w:rsidRDefault="000B0DE7" w:rsidP="000B0DE7">
      <w:pPr>
        <w:shd w:val="clear" w:color="auto" w:fill="FFFFFF"/>
        <w:ind w:left="-426"/>
        <w:rPr>
          <w:rFonts w:ascii="Times New Roman" w:hAnsi="Times New Roman"/>
          <w:sz w:val="28"/>
          <w:szCs w:val="28"/>
        </w:rPr>
      </w:pPr>
      <w:r>
        <w:rPr>
          <w:rFonts w:ascii="Times New Roman" w:hAnsi="Times New Roman"/>
          <w:sz w:val="28"/>
          <w:szCs w:val="28"/>
        </w:rPr>
        <w:t xml:space="preserve">                               </w:t>
      </w:r>
      <w:r w:rsidRPr="00E41788">
        <w:rPr>
          <w:rFonts w:ascii="Times New Roman" w:hAnsi="Times New Roman"/>
          <w:sz w:val="28"/>
          <w:szCs w:val="28"/>
        </w:rPr>
        <w:t>г. Павловск</w:t>
      </w:r>
    </w:p>
    <w:p w:rsidR="000B0DE7" w:rsidRDefault="000B0DE7" w:rsidP="000B0DE7">
      <w:pPr>
        <w:shd w:val="clear" w:color="auto" w:fill="FFFFFF"/>
        <w:ind w:left="-426"/>
        <w:rPr>
          <w:rFonts w:ascii="Times New Roman" w:hAnsi="Times New Roman"/>
          <w:sz w:val="28"/>
          <w:szCs w:val="28"/>
        </w:rPr>
      </w:pPr>
    </w:p>
    <w:p w:rsidR="000B0DE7" w:rsidRPr="000B0DE7" w:rsidRDefault="000B0DE7" w:rsidP="000B0DE7">
      <w:pPr>
        <w:pStyle w:val="Title"/>
        <w:spacing w:before="0" w:after="0"/>
        <w:ind w:right="4537" w:firstLine="0"/>
        <w:jc w:val="both"/>
        <w:rPr>
          <w:rFonts w:ascii="Times New Roman" w:hAnsi="Times New Roman" w:cs="Times New Roman"/>
          <w:b w:val="0"/>
          <w:sz w:val="28"/>
          <w:szCs w:val="28"/>
        </w:rPr>
      </w:pPr>
      <w:r w:rsidRPr="000B0DE7">
        <w:rPr>
          <w:rFonts w:ascii="Times New Roman" w:hAnsi="Times New Roman" w:cs="Times New Roman"/>
          <w:b w:val="0"/>
          <w:sz w:val="28"/>
          <w:szCs w:val="28"/>
        </w:rPr>
        <w:t>Об утверждении административного</w:t>
      </w:r>
      <w:r>
        <w:rPr>
          <w:rFonts w:ascii="Times New Roman" w:hAnsi="Times New Roman" w:cs="Times New Roman"/>
          <w:b w:val="0"/>
          <w:sz w:val="28"/>
          <w:szCs w:val="28"/>
        </w:rPr>
        <w:t xml:space="preserve"> р</w:t>
      </w:r>
      <w:r w:rsidRPr="000B0DE7">
        <w:rPr>
          <w:rFonts w:ascii="Times New Roman" w:hAnsi="Times New Roman" w:cs="Times New Roman"/>
          <w:b w:val="0"/>
          <w:sz w:val="28"/>
          <w:szCs w:val="28"/>
        </w:rPr>
        <w:t>егламента предоставления муниципальной услуги «Перераспределение   земель  и  (или)  земельных</w:t>
      </w:r>
      <w:r>
        <w:rPr>
          <w:rFonts w:ascii="Times New Roman" w:hAnsi="Times New Roman" w:cs="Times New Roman"/>
          <w:b w:val="0"/>
          <w:sz w:val="28"/>
          <w:szCs w:val="28"/>
        </w:rPr>
        <w:t xml:space="preserve"> </w:t>
      </w:r>
      <w:r w:rsidRPr="000B0DE7">
        <w:rPr>
          <w:rFonts w:ascii="Times New Roman" w:hAnsi="Times New Roman" w:cs="Times New Roman"/>
          <w:b w:val="0"/>
          <w:sz w:val="28"/>
          <w:szCs w:val="28"/>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территории городского поселения – город Павловск Павловского муниципального района Воронежской области</w:t>
      </w:r>
    </w:p>
    <w:p w:rsidR="000B0DE7" w:rsidRPr="00E41788" w:rsidRDefault="000B0DE7" w:rsidP="000B0DE7">
      <w:pPr>
        <w:shd w:val="clear" w:color="auto" w:fill="FFFFFF"/>
        <w:ind w:right="4393"/>
        <w:jc w:val="both"/>
        <w:rPr>
          <w:rFonts w:ascii="Times New Roman" w:hAnsi="Times New Roman"/>
          <w:sz w:val="28"/>
          <w:szCs w:val="28"/>
        </w:rPr>
      </w:pPr>
      <w:r w:rsidRPr="008C10F6">
        <w:rPr>
          <w:rFonts w:ascii="Times New Roman" w:hAnsi="Times New Roman" w:cs="Times New Roman"/>
          <w:sz w:val="28"/>
          <w:szCs w:val="28"/>
        </w:rPr>
        <w:t xml:space="preserve"> </w:t>
      </w:r>
    </w:p>
    <w:p w:rsidR="000B0DE7" w:rsidRDefault="000B0DE7" w:rsidP="000B0DE7">
      <w:pPr>
        <w:autoSpaceDE w:val="0"/>
        <w:autoSpaceDN w:val="0"/>
        <w:adjustRightInd w:val="0"/>
        <w:ind w:left="-426" w:firstLine="568"/>
        <w:jc w:val="both"/>
        <w:rPr>
          <w:rFonts w:ascii="Times New Roman" w:hAnsi="Times New Roman"/>
          <w:sz w:val="28"/>
          <w:szCs w:val="28"/>
        </w:rPr>
      </w:pPr>
    </w:p>
    <w:p w:rsidR="000B0DE7" w:rsidRPr="00E41788" w:rsidRDefault="000B0DE7" w:rsidP="000B0DE7">
      <w:pPr>
        <w:autoSpaceDE w:val="0"/>
        <w:autoSpaceDN w:val="0"/>
        <w:adjustRightInd w:val="0"/>
        <w:ind w:firstLine="709"/>
        <w:jc w:val="both"/>
        <w:rPr>
          <w:rFonts w:ascii="Times New Roman" w:hAnsi="Times New Roman"/>
          <w:sz w:val="28"/>
          <w:szCs w:val="28"/>
        </w:rPr>
      </w:pPr>
      <w:r w:rsidRPr="00013DF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Times New Roman" w:hAnsi="Times New Roman"/>
          <w:sz w:val="28"/>
          <w:szCs w:val="28"/>
        </w:rPr>
        <w:t xml:space="preserve"> </w:t>
      </w:r>
      <w:r w:rsidRPr="00013DFD">
        <w:rPr>
          <w:rFonts w:ascii="Times New Roman" w:hAnsi="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w:t>
      </w:r>
      <w:r w:rsidRPr="00013DFD">
        <w:rPr>
          <w:rFonts w:ascii="Times New Roman" w:hAnsi="Times New Roman"/>
          <w:sz w:val="28"/>
          <w:szCs w:val="28"/>
        </w:rPr>
        <w:lastRenderedPageBreak/>
        <w:t>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sz w:val="28"/>
          <w:szCs w:val="28"/>
        </w:rPr>
        <w:t xml:space="preserve">, </w:t>
      </w:r>
      <w:r w:rsidRPr="00E41788">
        <w:rPr>
          <w:rFonts w:ascii="Times New Roman" w:hAnsi="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0B0DE7" w:rsidRPr="00E41788" w:rsidRDefault="000B0DE7" w:rsidP="000B0DE7">
      <w:pPr>
        <w:pStyle w:val="ConsPlusNormal"/>
        <w:ind w:left="-426" w:firstLine="568"/>
        <w:rPr>
          <w:rFonts w:ascii="Times New Roman" w:hAnsi="Times New Roman"/>
          <w:color w:val="000000"/>
          <w:sz w:val="28"/>
          <w:szCs w:val="28"/>
        </w:rPr>
      </w:pPr>
    </w:p>
    <w:p w:rsidR="000B0DE7" w:rsidRPr="00E41788" w:rsidRDefault="000B0DE7" w:rsidP="000B0DE7">
      <w:pPr>
        <w:ind w:left="-426" w:right="-55" w:firstLine="568"/>
        <w:jc w:val="center"/>
        <w:rPr>
          <w:rFonts w:ascii="Times New Roman" w:hAnsi="Times New Roman"/>
          <w:sz w:val="28"/>
          <w:szCs w:val="28"/>
        </w:rPr>
      </w:pPr>
      <w:r w:rsidRPr="00E41788">
        <w:rPr>
          <w:rFonts w:ascii="Times New Roman" w:hAnsi="Times New Roman"/>
          <w:sz w:val="28"/>
          <w:szCs w:val="28"/>
        </w:rPr>
        <w:t>ПОСТАНОВЛЯЕТ:</w:t>
      </w:r>
    </w:p>
    <w:p w:rsidR="000B0DE7" w:rsidRPr="00E41788" w:rsidRDefault="000B0DE7" w:rsidP="000B0DE7">
      <w:pPr>
        <w:ind w:left="-426" w:right="-55" w:firstLine="568"/>
        <w:jc w:val="both"/>
        <w:rPr>
          <w:rFonts w:ascii="Times New Roman" w:hAnsi="Times New Roman"/>
          <w:sz w:val="28"/>
          <w:szCs w:val="28"/>
        </w:rPr>
      </w:pPr>
    </w:p>
    <w:p w:rsidR="000B0DE7" w:rsidRPr="00317888" w:rsidRDefault="000B0DE7" w:rsidP="000B0DE7">
      <w:pPr>
        <w:ind w:right="59" w:firstLine="709"/>
        <w:jc w:val="both"/>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Утвердить административный регламент по предоставлению Муниципальной услуги «</w:t>
      </w:r>
      <w:r w:rsidRPr="000B0DE7">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cs="Times New Roman"/>
          <w:sz w:val="28"/>
          <w:szCs w:val="28"/>
        </w:rPr>
        <w:t xml:space="preserve">» </w:t>
      </w:r>
      <w:r w:rsidRPr="00317888">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Pr>
          <w:rFonts w:ascii="Times New Roman" w:hAnsi="Times New Roman" w:cs="Times New Roman"/>
          <w:sz w:val="28"/>
          <w:szCs w:val="28"/>
        </w:rPr>
        <w:t>»</w:t>
      </w:r>
      <w:r w:rsidRPr="00317888">
        <w:rPr>
          <w:rFonts w:ascii="Times New Roman" w:hAnsi="Times New Roman" w:cs="Times New Roman"/>
          <w:sz w:val="28"/>
          <w:szCs w:val="28"/>
        </w:rPr>
        <w:t xml:space="preserve"> согласно приложению к настоящему постановлению.</w:t>
      </w:r>
    </w:p>
    <w:p w:rsidR="000B0DE7" w:rsidRPr="00D60D9B" w:rsidRDefault="000B0DE7" w:rsidP="000B0DE7">
      <w:pPr>
        <w:ind w:right="59" w:firstLine="709"/>
        <w:jc w:val="both"/>
        <w:rPr>
          <w:rFonts w:ascii="Times New Roman" w:hAnsi="Times New Roman"/>
          <w:b/>
          <w:sz w:val="28"/>
          <w:szCs w:val="28"/>
        </w:rPr>
      </w:pPr>
      <w:r w:rsidRPr="00317888">
        <w:rPr>
          <w:rFonts w:ascii="Times New Roman" w:hAnsi="Times New Roman" w:cs="Times New Roman"/>
          <w:sz w:val="28"/>
          <w:szCs w:val="28"/>
        </w:rPr>
        <w:t xml:space="preserve">2. </w:t>
      </w:r>
      <w:r w:rsidRPr="00D60D9B">
        <w:rPr>
          <w:rFonts w:ascii="Times New Roman" w:hAnsi="Times New Roman"/>
          <w:sz w:val="28"/>
          <w:szCs w:val="28"/>
        </w:rPr>
        <w:t>Постановлени</w:t>
      </w:r>
      <w:r>
        <w:rPr>
          <w:rFonts w:ascii="Times New Roman" w:hAnsi="Times New Roman"/>
          <w:sz w:val="28"/>
          <w:szCs w:val="28"/>
        </w:rPr>
        <w:t>е</w:t>
      </w:r>
      <w:r w:rsidRPr="00D60D9B">
        <w:rPr>
          <w:rFonts w:ascii="Times New Roman" w:hAnsi="Times New Roman"/>
          <w:sz w:val="28"/>
          <w:szCs w:val="28"/>
        </w:rPr>
        <w:t xml:space="preserve"> администрации городского поселения - город Павловск от </w:t>
      </w:r>
      <w:r>
        <w:rPr>
          <w:rFonts w:ascii="Times New Roman" w:hAnsi="Times New Roman"/>
          <w:sz w:val="28"/>
          <w:szCs w:val="28"/>
        </w:rPr>
        <w:t>01.02</w:t>
      </w:r>
      <w:r w:rsidRPr="00D60D9B">
        <w:rPr>
          <w:rFonts w:ascii="Times New Roman" w:hAnsi="Times New Roman"/>
          <w:sz w:val="28"/>
          <w:szCs w:val="28"/>
        </w:rPr>
        <w:t>.20</w:t>
      </w:r>
      <w:r>
        <w:rPr>
          <w:rFonts w:ascii="Times New Roman" w:hAnsi="Times New Roman"/>
          <w:sz w:val="28"/>
          <w:szCs w:val="28"/>
        </w:rPr>
        <w:t xml:space="preserve">17г. </w:t>
      </w:r>
      <w:r w:rsidRPr="00D60D9B">
        <w:rPr>
          <w:rFonts w:ascii="Times New Roman" w:hAnsi="Times New Roman"/>
          <w:sz w:val="28"/>
          <w:szCs w:val="28"/>
        </w:rPr>
        <w:t>№</w:t>
      </w:r>
      <w:r>
        <w:rPr>
          <w:rFonts w:ascii="Times New Roman" w:hAnsi="Times New Roman"/>
          <w:sz w:val="28"/>
          <w:szCs w:val="28"/>
        </w:rPr>
        <w:t xml:space="preserve"> 031 </w:t>
      </w:r>
      <w:r w:rsidRPr="00D60D9B">
        <w:rPr>
          <w:rFonts w:ascii="Times New Roman" w:hAnsi="Times New Roman"/>
          <w:sz w:val="28"/>
          <w:szCs w:val="28"/>
        </w:rPr>
        <w:t>считать утратившими силу со дня вступления в силу настоящего постановления.</w:t>
      </w:r>
    </w:p>
    <w:p w:rsidR="000B0DE7" w:rsidRPr="00E41788" w:rsidRDefault="000B0DE7" w:rsidP="000B0DE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E41788">
        <w:rPr>
          <w:rFonts w:ascii="Times New Roman" w:hAnsi="Times New Roman" w:cs="Times New Roman"/>
          <w:b w:val="0"/>
          <w:sz w:val="28"/>
          <w:szCs w:val="28"/>
        </w:rPr>
        <w:t>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0B0DE7" w:rsidRPr="00E41788" w:rsidRDefault="000B0DE7" w:rsidP="000B0DE7">
      <w:pPr>
        <w:pStyle w:val="1"/>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4</w:t>
      </w:r>
      <w:r w:rsidRPr="00E41788">
        <w:rPr>
          <w:rFonts w:ascii="Times New Roman" w:hAnsi="Times New Roman"/>
          <w:sz w:val="28"/>
          <w:szCs w:val="28"/>
        </w:rPr>
        <w:t xml:space="preserve">. </w:t>
      </w:r>
      <w:r w:rsidRPr="00037105">
        <w:rPr>
          <w:rFonts w:ascii="Times New Roman" w:hAnsi="Times New Roman"/>
          <w:sz w:val="28"/>
          <w:szCs w:val="28"/>
        </w:rPr>
        <w:t>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0B0DE7" w:rsidRPr="00E41788" w:rsidRDefault="000B0DE7" w:rsidP="000B0DE7">
      <w:pPr>
        <w:ind w:left="-426" w:firstLine="568"/>
        <w:jc w:val="both"/>
        <w:rPr>
          <w:rFonts w:ascii="Times New Roman" w:hAnsi="Times New Roman"/>
          <w:sz w:val="28"/>
          <w:szCs w:val="28"/>
        </w:rPr>
      </w:pPr>
    </w:p>
    <w:p w:rsidR="000B0DE7" w:rsidRDefault="000B0DE7" w:rsidP="000B0DE7">
      <w:pPr>
        <w:ind w:left="-426" w:firstLine="568"/>
        <w:jc w:val="both"/>
        <w:rPr>
          <w:rFonts w:ascii="Times New Roman" w:hAnsi="Times New Roman"/>
          <w:sz w:val="28"/>
          <w:szCs w:val="28"/>
        </w:rPr>
      </w:pPr>
    </w:p>
    <w:p w:rsidR="000B0DE7" w:rsidRPr="00E41788" w:rsidRDefault="000B0DE7" w:rsidP="000B0DE7">
      <w:pPr>
        <w:spacing w:after="0" w:line="240" w:lineRule="auto"/>
        <w:ind w:left="-425" w:firstLine="567"/>
        <w:jc w:val="both"/>
        <w:rPr>
          <w:rFonts w:ascii="Times New Roman" w:hAnsi="Times New Roman"/>
          <w:sz w:val="28"/>
          <w:szCs w:val="28"/>
        </w:rPr>
      </w:pPr>
    </w:p>
    <w:p w:rsidR="000B0DE7" w:rsidRPr="00E41788" w:rsidRDefault="000B0DE7" w:rsidP="000B0DE7">
      <w:pPr>
        <w:autoSpaceDE w:val="0"/>
        <w:autoSpaceDN w:val="0"/>
        <w:adjustRightInd w:val="0"/>
        <w:spacing w:after="0" w:line="240" w:lineRule="auto"/>
        <w:ind w:left="-425" w:firstLine="567"/>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0B0DE7" w:rsidRPr="00E41788" w:rsidRDefault="000B0DE7" w:rsidP="000B0DE7">
      <w:pPr>
        <w:autoSpaceDE w:val="0"/>
        <w:autoSpaceDN w:val="0"/>
        <w:adjustRightInd w:val="0"/>
        <w:spacing w:after="0" w:line="240" w:lineRule="auto"/>
        <w:ind w:left="-425" w:firstLine="567"/>
        <w:jc w:val="both"/>
        <w:rPr>
          <w:rFonts w:ascii="Times New Roman" w:hAnsi="Times New Roman"/>
          <w:sz w:val="28"/>
          <w:szCs w:val="28"/>
        </w:rPr>
      </w:pPr>
      <w:r w:rsidRPr="00E41788">
        <w:rPr>
          <w:rFonts w:ascii="Times New Roman" w:hAnsi="Times New Roman"/>
          <w:sz w:val="28"/>
          <w:szCs w:val="28"/>
        </w:rPr>
        <w:t>город Павловск</w:t>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sidRPr="00E41788">
        <w:rPr>
          <w:rFonts w:ascii="Times New Roman" w:hAnsi="Times New Roman"/>
          <w:sz w:val="28"/>
          <w:szCs w:val="28"/>
        </w:rPr>
        <w:tab/>
      </w:r>
      <w:r>
        <w:rPr>
          <w:rFonts w:ascii="Times New Roman" w:hAnsi="Times New Roman"/>
          <w:sz w:val="28"/>
          <w:szCs w:val="28"/>
        </w:rPr>
        <w:t xml:space="preserve">                                         </w:t>
      </w:r>
      <w:r w:rsidRPr="00E41788">
        <w:rPr>
          <w:rFonts w:ascii="Times New Roman" w:hAnsi="Times New Roman"/>
          <w:sz w:val="28"/>
          <w:szCs w:val="28"/>
        </w:rPr>
        <w:t xml:space="preserve">   </w:t>
      </w:r>
    </w:p>
    <w:p w:rsidR="000B0DE7" w:rsidRDefault="000B0DE7" w:rsidP="000B0DE7">
      <w:pPr>
        <w:ind w:left="-426" w:firstLine="568"/>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0B0DE7">
      <w:pPr>
        <w:pStyle w:val="Title"/>
        <w:spacing w:before="0" w:after="0"/>
        <w:rPr>
          <w:rFonts w:ascii="Times New Roman" w:hAnsi="Times New Roman" w:cs="Times New Roman"/>
          <w:sz w:val="28"/>
          <w:szCs w:val="28"/>
        </w:rPr>
      </w:pPr>
    </w:p>
    <w:p w:rsidR="000B0DE7" w:rsidRDefault="000B0DE7" w:rsidP="000B0DE7">
      <w:pPr>
        <w:spacing w:after="0" w:line="240" w:lineRule="auto"/>
        <w:ind w:left="5388" w:firstLine="708"/>
        <w:rPr>
          <w:rFonts w:ascii="Times New Roman" w:hAnsi="Times New Roman"/>
          <w:sz w:val="28"/>
          <w:szCs w:val="28"/>
        </w:rPr>
      </w:pPr>
      <w:r w:rsidRPr="005D0D76">
        <w:rPr>
          <w:rFonts w:ascii="Times New Roman" w:hAnsi="Times New Roman"/>
          <w:sz w:val="28"/>
          <w:szCs w:val="28"/>
        </w:rPr>
        <w:t>Приложение</w:t>
      </w:r>
    </w:p>
    <w:p w:rsidR="000B0DE7" w:rsidRPr="005D0D76" w:rsidRDefault="000B0DE7" w:rsidP="000B0DE7">
      <w:pPr>
        <w:spacing w:after="0" w:line="240" w:lineRule="auto"/>
        <w:ind w:left="5388" w:firstLine="708"/>
        <w:rPr>
          <w:rFonts w:ascii="Times New Roman" w:hAnsi="Times New Roman"/>
          <w:sz w:val="28"/>
          <w:szCs w:val="28"/>
        </w:rPr>
      </w:pPr>
      <w:r w:rsidRPr="005D0D76">
        <w:rPr>
          <w:rFonts w:ascii="Times New Roman" w:hAnsi="Times New Roman"/>
          <w:sz w:val="28"/>
          <w:szCs w:val="28"/>
        </w:rPr>
        <w:t>к постановлению администрации</w:t>
      </w:r>
    </w:p>
    <w:p w:rsidR="000B0DE7" w:rsidRDefault="000B0DE7" w:rsidP="000B0DE7">
      <w:pPr>
        <w:spacing w:after="0" w:line="240" w:lineRule="auto"/>
        <w:ind w:left="6096"/>
        <w:rPr>
          <w:rFonts w:ascii="Times New Roman" w:hAnsi="Times New Roman"/>
          <w:sz w:val="28"/>
          <w:szCs w:val="28"/>
        </w:rPr>
      </w:pPr>
      <w:r w:rsidRPr="005D0D76">
        <w:rPr>
          <w:rFonts w:ascii="Times New Roman" w:hAnsi="Times New Roman"/>
          <w:sz w:val="28"/>
          <w:szCs w:val="28"/>
        </w:rPr>
        <w:t>городского</w:t>
      </w:r>
      <w:r>
        <w:rPr>
          <w:rFonts w:ascii="Times New Roman" w:hAnsi="Times New Roman"/>
          <w:sz w:val="28"/>
          <w:szCs w:val="28"/>
        </w:rPr>
        <w:t xml:space="preserve"> </w:t>
      </w:r>
      <w:r w:rsidRPr="005D0D76">
        <w:rPr>
          <w:rFonts w:ascii="Times New Roman" w:hAnsi="Times New Roman"/>
          <w:sz w:val="28"/>
          <w:szCs w:val="28"/>
        </w:rPr>
        <w:t>поселения</w:t>
      </w:r>
      <w:r>
        <w:rPr>
          <w:rFonts w:ascii="Times New Roman" w:hAnsi="Times New Roman"/>
          <w:sz w:val="28"/>
          <w:szCs w:val="28"/>
        </w:rPr>
        <w:t xml:space="preserve"> – город Павловск Павловского </w:t>
      </w:r>
      <w:r w:rsidRPr="005D0D76">
        <w:rPr>
          <w:rFonts w:ascii="Times New Roman" w:hAnsi="Times New Roman"/>
          <w:sz w:val="28"/>
          <w:szCs w:val="28"/>
        </w:rPr>
        <w:t xml:space="preserve">муниципального района </w:t>
      </w:r>
    </w:p>
    <w:p w:rsidR="000B0DE7" w:rsidRPr="005D0D76" w:rsidRDefault="000B0DE7" w:rsidP="000B0DE7">
      <w:pPr>
        <w:spacing w:after="0" w:line="240" w:lineRule="auto"/>
        <w:ind w:left="6096"/>
        <w:rPr>
          <w:rFonts w:ascii="Times New Roman" w:hAnsi="Times New Roman"/>
          <w:sz w:val="28"/>
          <w:szCs w:val="28"/>
        </w:rPr>
      </w:pPr>
      <w:r w:rsidRPr="005D0D76">
        <w:rPr>
          <w:rFonts w:ascii="Times New Roman" w:hAnsi="Times New Roman"/>
          <w:sz w:val="28"/>
          <w:szCs w:val="28"/>
        </w:rPr>
        <w:t>Воронежской области</w:t>
      </w:r>
    </w:p>
    <w:p w:rsidR="000B0DE7" w:rsidRPr="00582FEE" w:rsidRDefault="000B0DE7" w:rsidP="000B0DE7">
      <w:pPr>
        <w:spacing w:after="0" w:line="240" w:lineRule="auto"/>
        <w:ind w:left="6096" w:hanging="432"/>
        <w:jc w:val="center"/>
        <w:rPr>
          <w:rFonts w:ascii="Times New Roman" w:hAnsi="Times New Roman"/>
          <w:sz w:val="28"/>
          <w:szCs w:val="28"/>
        </w:rPr>
      </w:pPr>
      <w:r>
        <w:rPr>
          <w:rFonts w:ascii="Times New Roman" w:hAnsi="Times New Roman"/>
          <w:sz w:val="28"/>
          <w:szCs w:val="28"/>
        </w:rPr>
        <w:t xml:space="preserve">    </w:t>
      </w:r>
      <w:r w:rsidRPr="005D0D76">
        <w:rPr>
          <w:rFonts w:ascii="Times New Roman" w:hAnsi="Times New Roman"/>
          <w:sz w:val="28"/>
          <w:szCs w:val="28"/>
        </w:rPr>
        <w:t>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муниципальной собственности </w:t>
      </w:r>
      <w:r w:rsidR="00825BA6">
        <w:rPr>
          <w:rFonts w:ascii="Times New Roman" w:hAnsi="Times New Roman" w:cs="Times New Roman"/>
          <w:sz w:val="28"/>
          <w:szCs w:val="28"/>
        </w:rPr>
        <w:t xml:space="preserve">или государственная собственность на которые не разграничена </w:t>
      </w: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w:t>
      </w:r>
      <w:r w:rsidR="000B0DE7" w:rsidRPr="000B0DE7">
        <w:rPr>
          <w:rFonts w:ascii="Times New Roman" w:hAnsi="Times New Roman" w:cs="Times New Roman"/>
          <w:sz w:val="28"/>
          <w:szCs w:val="28"/>
        </w:rPr>
        <w:t>администрацией городского поселения – город Павловск Павловского муниципального района Воронежской области</w:t>
      </w:r>
      <w:r w:rsidRPr="00D32BED">
        <w:rPr>
          <w:rFonts w:ascii="Times New Roman" w:hAnsi="Times New Roman" w:cs="Times New Roman"/>
          <w:sz w:val="28"/>
          <w:szCs w:val="28"/>
        </w:rPr>
        <w:t xml:space="preserve">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или государственная собственность на которые не разграничена</w:t>
      </w:r>
      <w:r w:rsidRPr="00D32BED">
        <w:rPr>
          <w:rFonts w:ascii="Times New Roman" w:hAnsi="Times New Roman" w:cs="Times New Roman"/>
          <w:bCs/>
          <w:sz w:val="28"/>
          <w:szCs w:val="28"/>
        </w:rPr>
        <w:t xml:space="preserve"> и земельных участков, находящихся в частной собственности»</w:t>
      </w:r>
      <w:r w:rsidR="000B0DE7">
        <w:rPr>
          <w:rFonts w:ascii="Times New Roman" w:hAnsi="Times New Roman" w:cs="Times New Roman"/>
          <w:bCs/>
          <w:sz w:val="28"/>
          <w:szCs w:val="28"/>
        </w:rPr>
        <w:t xml:space="preserve"> </w:t>
      </w:r>
      <w:r w:rsidRPr="00D32BED">
        <w:rPr>
          <w:rFonts w:ascii="Times New Roman" w:hAnsi="Times New Roman" w:cs="Times New Roman"/>
          <w:sz w:val="28"/>
          <w:szCs w:val="28"/>
        </w:rPr>
        <w:t xml:space="preserve">на территории </w:t>
      </w:r>
      <w:r w:rsidR="000B0DE7" w:rsidRPr="000B0DE7">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D32BED">
        <w:rPr>
          <w:rFonts w:ascii="Times New Roman" w:hAnsi="Times New Roman" w:cs="Times New Roman"/>
          <w:sz w:val="28"/>
          <w:szCs w:val="28"/>
        </w:rPr>
        <w:t xml:space="preserve">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A06E59" w:rsidRPr="00D32BED" w:rsidRDefault="00A06E59"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1.1.1. В соответствии с пунктами 2,4 статьи 3.3 Федерального закона от 25.10.2001 № 137-ФЗ «О введении в действие Земельного кодекса Российской Федерации» </w:t>
      </w:r>
      <w:r w:rsidR="008D18A8" w:rsidRPr="008D18A8">
        <w:rPr>
          <w:rFonts w:ascii="Times New Roman" w:hAnsi="Times New Roman" w:cs="Times New Roman"/>
          <w:sz w:val="28"/>
          <w:szCs w:val="28"/>
        </w:rPr>
        <w:t>администраци</w:t>
      </w:r>
      <w:r w:rsidR="008D18A8">
        <w:rPr>
          <w:rFonts w:ascii="Times New Roman" w:hAnsi="Times New Roman" w:cs="Times New Roman"/>
          <w:sz w:val="28"/>
          <w:szCs w:val="28"/>
        </w:rPr>
        <w:t>я</w:t>
      </w:r>
      <w:r w:rsidR="008D18A8" w:rsidRPr="008D18A8">
        <w:rPr>
          <w:rFonts w:ascii="Times New Roman" w:hAnsi="Times New Roman" w:cs="Times New Roman"/>
          <w:sz w:val="28"/>
          <w:szCs w:val="28"/>
        </w:rPr>
        <w:t xml:space="preserve"> городского поселения – город Павловск Павловского муниципального района Воронежской области </w:t>
      </w:r>
      <w:r w:rsidRPr="00D32BED">
        <w:rPr>
          <w:rFonts w:ascii="Times New Roman" w:hAnsi="Times New Roman" w:cs="Times New Roman"/>
          <w:sz w:val="28"/>
          <w:szCs w:val="28"/>
        </w:rPr>
        <w:t>предоставля</w:t>
      </w:r>
      <w:r w:rsidR="008D18A8">
        <w:rPr>
          <w:rFonts w:ascii="Times New Roman" w:hAnsi="Times New Roman" w:cs="Times New Roman"/>
          <w:sz w:val="28"/>
          <w:szCs w:val="28"/>
        </w:rPr>
        <w:t>е</w:t>
      </w:r>
      <w:r w:rsidRPr="00D32BED">
        <w:rPr>
          <w:rFonts w:ascii="Times New Roman" w:hAnsi="Times New Roman" w:cs="Times New Roman"/>
          <w:sz w:val="28"/>
          <w:szCs w:val="28"/>
        </w:rPr>
        <w:t>т муниципальную услугу «П</w:t>
      </w:r>
      <w:r w:rsidRPr="00D32BED">
        <w:rPr>
          <w:rFonts w:ascii="Times New Roman" w:hAnsi="Times New Roman" w:cs="Times New Roman"/>
          <w:bCs/>
          <w:sz w:val="28"/>
          <w:szCs w:val="28"/>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w:t>
      </w:r>
      <w:r w:rsidR="008D18A8">
        <w:rPr>
          <w:rFonts w:ascii="Times New Roman" w:hAnsi="Times New Roman" w:cs="Times New Roman"/>
          <w:bCs/>
          <w:sz w:val="28"/>
          <w:szCs w:val="28"/>
        </w:rPr>
        <w:t xml:space="preserve"> </w:t>
      </w:r>
      <w:r w:rsidRPr="00D32BED">
        <w:rPr>
          <w:rFonts w:ascii="Times New Roman" w:hAnsi="Times New Roman" w:cs="Times New Roman"/>
          <w:bCs/>
          <w:sz w:val="28"/>
          <w:szCs w:val="28"/>
        </w:rPr>
        <w:t>на территории городского поселения, государственная собственность на которые не разграничена</w:t>
      </w:r>
      <w:r w:rsidR="00037061">
        <w:rPr>
          <w:rFonts w:ascii="Times New Roman" w:hAnsi="Times New Roman" w:cs="Times New Roman"/>
          <w:bCs/>
          <w:sz w:val="28"/>
          <w:szCs w:val="28"/>
        </w:rPr>
        <w:t>,</w:t>
      </w:r>
      <w:r w:rsidR="008D18A8">
        <w:rPr>
          <w:rFonts w:ascii="Times New Roman" w:hAnsi="Times New Roman" w:cs="Times New Roman"/>
          <w:bCs/>
          <w:sz w:val="28"/>
          <w:szCs w:val="28"/>
        </w:rPr>
        <w:t xml:space="preserve"> </w:t>
      </w:r>
      <w:r w:rsidRPr="00D32BED">
        <w:rPr>
          <w:rFonts w:ascii="Times New Roman" w:hAnsi="Times New Roman" w:cs="Times New Roman"/>
          <w:sz w:val="28"/>
          <w:szCs w:val="28"/>
        </w:rPr>
        <w:t>и земельных участков, находящихся в частной собственности»</w:t>
      </w:r>
      <w:r w:rsidR="008D18A8">
        <w:rPr>
          <w:rFonts w:ascii="Times New Roman" w:hAnsi="Times New Roman" w:cs="Times New Roman"/>
          <w:sz w:val="28"/>
          <w:szCs w:val="28"/>
        </w:rPr>
        <w:t xml:space="preserve"> </w:t>
      </w:r>
      <w:r w:rsidRPr="00D32BED">
        <w:rPr>
          <w:rFonts w:ascii="Times New Roman" w:hAnsi="Times New Roman" w:cs="Times New Roman"/>
          <w:sz w:val="28"/>
          <w:szCs w:val="28"/>
        </w:rPr>
        <w:t xml:space="preserve">(далее – Муниципальная услуга). </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w:t>
      </w:r>
      <w:r w:rsidR="00E20A96" w:rsidRPr="00D32BED">
        <w:rPr>
          <w:rFonts w:ascii="Times New Roman" w:hAnsi="Times New Roman" w:cs="Times New Roman"/>
          <w:sz w:val="28"/>
          <w:szCs w:val="28"/>
        </w:rPr>
        <w:lastRenderedPageBreak/>
        <w:t xml:space="preserve">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8D18A8" w:rsidRPr="008D18A8">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8D18A8">
        <w:rPr>
          <w:rFonts w:ascii="Times New Roman" w:hAnsi="Times New Roman" w:cs="Times New Roman"/>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2.2. </w:t>
      </w:r>
      <w:r w:rsidR="00E20A96"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8D18A8" w:rsidRPr="008D18A8">
        <w:rPr>
          <w:sz w:val="28"/>
          <w:szCs w:val="28"/>
        </w:rPr>
        <w:t xml:space="preserve">городского поселения – город Павловск Павловского муниципального района Воронежской области </w:t>
      </w:r>
      <w:r w:rsidR="001A55B4" w:rsidRPr="00D32BED">
        <w:rPr>
          <w:sz w:val="28"/>
          <w:szCs w:val="28"/>
        </w:rPr>
        <w:t>(далее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На официальном сайте Администрации (</w:t>
      </w:r>
      <w:r w:rsidR="00BB1F84" w:rsidRPr="00F650A3">
        <w:rPr>
          <w:rFonts w:ascii="Times New Roman" w:hAnsi="Times New Roman" w:cs="Times New Roman"/>
          <w:spacing w:val="7"/>
          <w:sz w:val="28"/>
          <w:szCs w:val="28"/>
        </w:rPr>
        <w:t>http:www.pavlovskadmin.ru</w:t>
      </w:r>
      <w:r w:rsidR="00BB1F84" w:rsidRPr="004F392A">
        <w:rPr>
          <w:rFonts w:ascii="Times New Roman" w:hAnsi="Times New Roman" w:cs="Times New Roman"/>
          <w:spacing w:val="7"/>
          <w:sz w:val="28"/>
          <w:szCs w:val="28"/>
        </w:rPr>
        <w:t xml:space="preserve">) </w:t>
      </w:r>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BB1F84" w:rsidRPr="00BB1F84">
        <w:rPr>
          <w:rFonts w:ascii="Times New Roman" w:hAnsi="Times New Roman" w:cs="Times New Roman"/>
          <w:sz w:val="28"/>
          <w:szCs w:val="28"/>
        </w:rPr>
        <w:t xml:space="preserve">городского поселения – город Павловск Павловского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BB1F84">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56549F" w:rsidRPr="00BB1F84">
        <w:rPr>
          <w:rFonts w:ascii="Times New Roman" w:eastAsia="Times New Roman" w:hAnsi="Times New Roman" w:cs="Times New Roman"/>
          <w:color w:val="FF0000"/>
          <w:sz w:val="28"/>
          <w:szCs w:val="28"/>
          <w:lang w:eastAsia="ru-RU"/>
        </w:rPr>
        <w:t>Совета народных депутатов</w:t>
      </w:r>
      <w:r w:rsidR="0056549F" w:rsidRPr="00D32BED">
        <w:rPr>
          <w:rFonts w:ascii="Times New Roman" w:eastAsia="Times New Roman" w:hAnsi="Times New Roman" w:cs="Times New Roman"/>
          <w:sz w:val="28"/>
          <w:szCs w:val="28"/>
          <w:lang w:eastAsia="ru-RU"/>
        </w:rPr>
        <w:t xml:space="preserve"> </w:t>
      </w:r>
      <w:r w:rsidR="00BB1F84" w:rsidRPr="00BB1F84">
        <w:rPr>
          <w:rFonts w:ascii="Times New Roman" w:eastAsia="Times New Roman" w:hAnsi="Times New Roman" w:cs="Times New Roman"/>
          <w:sz w:val="28"/>
          <w:szCs w:val="28"/>
          <w:lang w:eastAsia="ru-RU"/>
        </w:rPr>
        <w:t xml:space="preserve">городского поселения – город Павловск Павловского муниципального района Воронежской области </w:t>
      </w:r>
      <w:r w:rsidR="0056549F" w:rsidRPr="00D32BED">
        <w:rPr>
          <w:rFonts w:ascii="Times New Roman" w:eastAsia="Times New Roman"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B1F84">
        <w:rPr>
          <w:rFonts w:ascii="Times New Roman" w:eastAsia="Times New Roman" w:hAnsi="Times New Roman" w:cs="Times New Roman"/>
          <w:sz w:val="28"/>
          <w:szCs w:val="28"/>
          <w:lang w:eastAsia="ru-RU"/>
        </w:rPr>
        <w:t xml:space="preserve">Павловского </w:t>
      </w:r>
      <w:r w:rsidR="0056549F" w:rsidRPr="00D32BED">
        <w:rPr>
          <w:rFonts w:ascii="Times New Roman" w:eastAsia="Times New Roman" w:hAnsi="Times New Roman" w:cs="Times New Roman"/>
          <w:sz w:val="28"/>
          <w:szCs w:val="28"/>
          <w:lang w:eastAsia="ru-RU"/>
        </w:rPr>
        <w:t>муниципального района муниципальных услуг».</w:t>
      </w:r>
    </w:p>
    <w:p w:rsidR="0056549F" w:rsidRPr="00BB1F84" w:rsidRDefault="0056549F" w:rsidP="00D0158B">
      <w:pPr>
        <w:spacing w:after="0" w:line="240" w:lineRule="auto"/>
        <w:ind w:firstLine="567"/>
        <w:jc w:val="both"/>
        <w:rPr>
          <w:rFonts w:ascii="Times New Roman" w:eastAsia="Times New Roman" w:hAnsi="Times New Roman" w:cs="Times New Roman"/>
          <w:b/>
          <w:i/>
          <w:color w:val="FF0000"/>
          <w:sz w:val="28"/>
          <w:szCs w:val="28"/>
          <w:lang w:eastAsia="ru-RU"/>
        </w:rPr>
      </w:pPr>
      <w:r w:rsidRPr="00BB1F84">
        <w:rPr>
          <w:rFonts w:ascii="Times New Roman" w:eastAsia="Times New Roman" w:hAnsi="Times New Roman" w:cs="Times New Roman"/>
          <w:b/>
          <w:i/>
          <w:color w:val="FF0000"/>
          <w:sz w:val="28"/>
          <w:szCs w:val="28"/>
          <w:lang w:eastAsia="ru-RU"/>
        </w:rPr>
        <w:t>*Указываются наименование и реквизиты муниципального нормативного правового акта</w:t>
      </w:r>
      <w:r w:rsidR="001B260D" w:rsidRPr="00BB1F84">
        <w:rPr>
          <w:rFonts w:ascii="Times New Roman" w:eastAsia="Times New Roman" w:hAnsi="Times New Roman" w:cs="Times New Roman"/>
          <w:b/>
          <w:i/>
          <w:color w:val="FF0000"/>
          <w:sz w:val="28"/>
          <w:szCs w:val="28"/>
          <w:lang w:eastAsia="ru-RU"/>
        </w:rPr>
        <w:t xml:space="preserve"> представительного органа местного самоуправления</w:t>
      </w:r>
      <w:r w:rsidRPr="00BB1F84">
        <w:rPr>
          <w:rFonts w:ascii="Times New Roman" w:eastAsia="Times New Roman" w:hAnsi="Times New Roman" w:cs="Times New Roman"/>
          <w:b/>
          <w:i/>
          <w:color w:val="FF0000"/>
          <w:sz w:val="28"/>
          <w:szCs w:val="28"/>
          <w:lang w:eastAsia="ru-RU"/>
        </w:rPr>
        <w:t xml:space="preserve">, которым утвержден перечень необходимых и обязательных услуг. </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00BB1F84">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BB1F84">
        <w:rPr>
          <w:rFonts w:ascii="Times New Roman" w:hAnsi="Times New Roman" w:cs="Times New Roman"/>
          <w:sz w:val="28"/>
          <w:szCs w:val="28"/>
        </w:rPr>
        <w:t xml:space="preserve"> </w:t>
      </w:r>
      <w:r w:rsidR="00F7419B" w:rsidRPr="00BB1F84">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BB1F84" w:rsidRPr="00BB1F84">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выдается заявителю на бумажном носителе при личном обращении в Администрацию,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BB1F84">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lastRenderedPageBreak/>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BB1F84" w:rsidRPr="002B4880">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B1F84" w:rsidRPr="00037105">
        <w:rPr>
          <w:sz w:val="28"/>
          <w:szCs w:val="28"/>
        </w:rPr>
        <w:t>«</w:t>
      </w:r>
      <w:r w:rsidR="00BB1F84">
        <w:rPr>
          <w:sz w:val="28"/>
          <w:szCs w:val="28"/>
        </w:rPr>
        <w:t>Муниципальные услуги</w:t>
      </w:r>
      <w:r w:rsidR="00BB1F84" w:rsidRPr="00037105">
        <w:rPr>
          <w:sz w:val="28"/>
          <w:szCs w:val="28"/>
        </w:rPr>
        <w:t>»</w:t>
      </w:r>
      <w:r w:rsidR="00BB1F84">
        <w:rPr>
          <w:sz w:val="28"/>
          <w:szCs w:val="28"/>
        </w:rPr>
        <w:t xml:space="preserve"> </w:t>
      </w:r>
      <w:r w:rsidR="00BB1F84" w:rsidRPr="00037105">
        <w:rPr>
          <w:sz w:val="28"/>
          <w:szCs w:val="28"/>
        </w:rPr>
        <w:t>раздела «</w:t>
      </w:r>
      <w:r w:rsidR="00BB1F84">
        <w:rPr>
          <w:sz w:val="28"/>
          <w:szCs w:val="28"/>
        </w:rPr>
        <w:t>У</w:t>
      </w:r>
      <w:r w:rsidR="00BB1F84" w:rsidRPr="00037105">
        <w:rPr>
          <w:sz w:val="28"/>
          <w:szCs w:val="28"/>
        </w:rPr>
        <w:t>слуги»</w:t>
      </w:r>
      <w:r w:rsidR="00BB1F84">
        <w:rPr>
          <w:sz w:val="28"/>
          <w:szCs w:val="28"/>
        </w:rPr>
        <w:t xml:space="preserve"> </w:t>
      </w:r>
      <w:r w:rsidR="00BB1F84" w:rsidRPr="00037105">
        <w:rPr>
          <w:sz w:val="28"/>
          <w:szCs w:val="28"/>
        </w:rPr>
        <w:t>по адресу</w:t>
      </w:r>
      <w:r w:rsidR="00BB1F84">
        <w:rPr>
          <w:sz w:val="28"/>
          <w:szCs w:val="28"/>
        </w:rPr>
        <w:t>:</w:t>
      </w:r>
      <w:r w:rsidR="00BB1F84" w:rsidRPr="00037105">
        <w:rPr>
          <w:sz w:val="28"/>
          <w:szCs w:val="28"/>
        </w:rPr>
        <w:t xml:space="preserve"> </w:t>
      </w:r>
      <w:hyperlink r:id="rId16" w:history="1">
        <w:r w:rsidR="00BB1F84" w:rsidRPr="009A646C">
          <w:rPr>
            <w:rStyle w:val="a6"/>
            <w:sz w:val="28"/>
            <w:szCs w:val="28"/>
          </w:rPr>
          <w:t>https://pavlovskadmin.ru/uslugi/municzipalnye-uslugi/</w:t>
        </w:r>
      </w:hyperlink>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w:t>
      </w:r>
      <w:r w:rsidRPr="00D32BED">
        <w:rPr>
          <w:rFonts w:ascii="Times New Roman" w:hAnsi="Times New Roman" w:cs="Times New Roman"/>
          <w:sz w:val="28"/>
          <w:szCs w:val="28"/>
        </w:rPr>
        <w:lastRenderedPageBreak/>
        <w:t>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BC15A4"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BB1F84">
        <w:rPr>
          <w:rFonts w:ascii="Times New Roman" w:hAnsi="Times New Roman" w:cs="Times New Roman"/>
          <w:sz w:val="28"/>
          <w:szCs w:val="28"/>
        </w:rPr>
        <w:t>3</w:t>
      </w:r>
      <w:r w:rsidR="00375B57">
        <w:rPr>
          <w:rFonts w:ascii="Times New Roman" w:hAnsi="Times New Roman" w:cs="Times New Roman"/>
          <w:sz w:val="28"/>
          <w:szCs w:val="28"/>
        </w:rPr>
        <w:t>.</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32BED">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w:t>
      </w:r>
      <w:r w:rsidRPr="00D32BED">
        <w:rPr>
          <w:rFonts w:ascii="Times New Roman" w:hAnsi="Times New Roman" w:cs="Times New Roman"/>
          <w:sz w:val="28"/>
          <w:szCs w:val="28"/>
        </w:rPr>
        <w:lastRenderedPageBreak/>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4"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xml:space="preserve">. Документы не заверены в порядке, предусмотренном законодательством Российской Федерации (документ, подтверждающий полномочия, заверенный </w:t>
      </w:r>
      <w:r w:rsidR="00897207" w:rsidRPr="00D32BED">
        <w:rPr>
          <w:rFonts w:ascii="Times New Roman" w:hAnsi="Times New Roman" w:cs="Times New Roman"/>
          <w:sz w:val="28"/>
          <w:szCs w:val="28"/>
        </w:rPr>
        <w:lastRenderedPageBreak/>
        <w:t>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BF0E85">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BF0E85">
        <w:rPr>
          <w:rFonts w:ascii="Times New Roman" w:hAnsi="Times New Roman" w:cs="Times New Roman"/>
          <w:sz w:val="28"/>
          <w:szCs w:val="28"/>
        </w:rPr>
        <w:t>или государственная собственность на которые не разграничена,</w:t>
      </w:r>
      <w:r w:rsidR="0018404F"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5"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6"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w:t>
      </w:r>
      <w:r w:rsidR="00BF0E85">
        <w:rPr>
          <w:rFonts w:ascii="Times New Roman" w:hAnsi="Times New Roman" w:cs="Times New Roman"/>
          <w:sz w:val="28"/>
          <w:szCs w:val="28"/>
        </w:rPr>
        <w:t xml:space="preserve"> </w:t>
      </w:r>
      <w:r w:rsidR="001741C8" w:rsidRPr="00BF0E85">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r w:rsidR="00BF0E85">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001741C8" w:rsidRPr="00BF0E85">
        <w:rPr>
          <w:rFonts w:ascii="Times New Roman" w:hAnsi="Times New Roman" w:cs="Times New Roman"/>
          <w:sz w:val="28"/>
          <w:szCs w:val="28"/>
        </w:rPr>
        <w:t>или государственная собственность на которые не разграничена</w:t>
      </w:r>
      <w:r w:rsidR="00BF0E85" w:rsidRPr="00BF0E85">
        <w:rPr>
          <w:rFonts w:ascii="Times New Roman" w:hAnsi="Times New Roman" w:cs="Times New Roman"/>
          <w:sz w:val="28"/>
          <w:szCs w:val="28"/>
        </w:rPr>
        <w:t xml:space="preserve"> </w:t>
      </w:r>
      <w:r w:rsidR="00897207" w:rsidRPr="00BF0E85">
        <w:rPr>
          <w:rFonts w:ascii="Times New Roman" w:hAnsi="Times New Roman" w:cs="Times New Roman"/>
          <w:sz w:val="28"/>
          <w:szCs w:val="28"/>
        </w:rPr>
        <w:t>и из</w:t>
      </w:r>
      <w:r w:rsidR="00897207" w:rsidRPr="00D32BED">
        <w:rPr>
          <w:rFonts w:ascii="Times New Roman" w:hAnsi="Times New Roman" w:cs="Times New Roman"/>
          <w:sz w:val="28"/>
          <w:szCs w:val="28"/>
        </w:rPr>
        <w:t xml:space="preserve">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BF0E85">
        <w:rPr>
          <w:rFonts w:ascii="Times New Roman" w:hAnsi="Times New Roman" w:cs="Times New Roman"/>
          <w:sz w:val="28"/>
          <w:szCs w:val="28"/>
        </w:rPr>
        <w:t>или государственная собственность на которые не разграничена</w:t>
      </w:r>
      <w:r w:rsidR="00BF0E85">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BF0E85">
        <w:rPr>
          <w:rFonts w:ascii="Times New Roman" w:hAnsi="Times New Roman" w:cs="Times New Roman"/>
          <w:sz w:val="28"/>
          <w:szCs w:val="28"/>
        </w:rPr>
        <w:t xml:space="preserve"> </w:t>
      </w:r>
      <w:r w:rsidR="001741C8" w:rsidRPr="00BF0E85">
        <w:rPr>
          <w:rFonts w:ascii="Times New Roman" w:hAnsi="Times New Roman" w:cs="Times New Roman"/>
          <w:sz w:val="28"/>
          <w:szCs w:val="28"/>
        </w:rPr>
        <w:t>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являющегося предметом аукциона, извещение о проведении которого размещено в </w:t>
      </w:r>
      <w:r w:rsidR="00897207" w:rsidRPr="00D32BED">
        <w:rPr>
          <w:rFonts w:ascii="Times New Roman" w:hAnsi="Times New Roman" w:cs="Times New Roman"/>
          <w:sz w:val="28"/>
          <w:szCs w:val="28"/>
        </w:rPr>
        <w:lastRenderedPageBreak/>
        <w:t xml:space="preserve">соответствии с </w:t>
      </w:r>
      <w:hyperlink r:id="rId29"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BF0E85">
        <w:rPr>
          <w:rFonts w:ascii="Times New Roman" w:hAnsi="Times New Roman" w:cs="Times New Roman"/>
          <w:sz w:val="28"/>
          <w:szCs w:val="28"/>
        </w:rPr>
        <w:t xml:space="preserve">или государственная собственность на которые не разграничена </w:t>
      </w:r>
      <w:r w:rsidR="00897207" w:rsidRPr="00BF0E85">
        <w:rPr>
          <w:rFonts w:ascii="Times New Roman" w:hAnsi="Times New Roman" w:cs="Times New Roman"/>
          <w:sz w:val="28"/>
          <w:szCs w:val="28"/>
        </w:rPr>
        <w:t>и</w:t>
      </w:r>
      <w:r w:rsidR="00897207" w:rsidRPr="00D32BED">
        <w:rPr>
          <w:rFonts w:ascii="Times New Roman" w:hAnsi="Times New Roman" w:cs="Times New Roman"/>
          <w:sz w:val="28"/>
          <w:szCs w:val="28"/>
        </w:rPr>
        <w:t xml:space="preserve">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2"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D32BED">
          <w:rPr>
            <w:rFonts w:ascii="Times New Roman" w:hAnsi="Times New Roman" w:cs="Times New Roman"/>
            <w:sz w:val="28"/>
            <w:szCs w:val="28"/>
          </w:rPr>
          <w:t>законом</w:t>
        </w:r>
      </w:hyperlink>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BF0E85"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BF0E85">
        <w:rPr>
          <w:rFonts w:ascii="Times New Roman" w:hAnsi="Times New Roman" w:cs="Times New Roman"/>
          <w:sz w:val="28"/>
          <w:szCs w:val="28"/>
        </w:rPr>
        <w:t xml:space="preserve"> </w:t>
      </w:r>
      <w:r w:rsidR="00523817" w:rsidRPr="00BF0E85">
        <w:rPr>
          <w:rFonts w:ascii="Times New Roman" w:hAnsi="Times New Roman" w:cs="Times New Roman"/>
          <w:sz w:val="28"/>
          <w:szCs w:val="28"/>
        </w:rPr>
        <w:t>или государственная собственность на который не разграничена</w:t>
      </w:r>
      <w:r w:rsidR="00897207" w:rsidRPr="00BF0E85">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w:t>
      </w:r>
      <w:r w:rsidR="00BF0E85">
        <w:rPr>
          <w:rFonts w:ascii="Times New Roman" w:hAnsi="Times New Roman" w:cs="Times New Roman"/>
          <w:sz w:val="28"/>
          <w:szCs w:val="28"/>
        </w:rPr>
        <w:t>5</w:t>
      </w:r>
      <w:r w:rsidR="00897207" w:rsidRPr="00D32BED">
        <w:rPr>
          <w:rFonts w:ascii="Times New Roman" w:hAnsi="Times New Roman" w:cs="Times New Roman"/>
          <w:sz w:val="28"/>
          <w:szCs w:val="28"/>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w:t>
      </w:r>
      <w:r w:rsidR="00897207" w:rsidRPr="00D32BED">
        <w:rPr>
          <w:rFonts w:ascii="Times New Roman" w:hAnsi="Times New Roman" w:cs="Times New Roman"/>
          <w:sz w:val="28"/>
          <w:szCs w:val="28"/>
        </w:rPr>
        <w:lastRenderedPageBreak/>
        <w:t>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w:t>
      </w:r>
      <w:r w:rsidR="00BE7848" w:rsidRPr="00D32BED">
        <w:rPr>
          <w:rFonts w:ascii="Times New Roman" w:hAnsi="Times New Roman" w:cs="Times New Roman"/>
          <w:b/>
          <w:iCs/>
          <w:sz w:val="28"/>
          <w:szCs w:val="28"/>
        </w:rPr>
        <w:lastRenderedPageBreak/>
        <w:t>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xml:space="preserve">, в том числе учитывающие особенностипредоставления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услугипо экстерриториальному принципу и особенности предоставления</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w:t>
      </w:r>
      <w:r w:rsidRPr="00D32BED">
        <w:rPr>
          <w:rFonts w:ascii="Times New Roman" w:hAnsi="Times New Roman" w:cs="Times New Roman"/>
          <w:sz w:val="28"/>
          <w:szCs w:val="28"/>
        </w:rPr>
        <w:lastRenderedPageBreak/>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5"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176023" w:rsidRPr="00BF0E85">
        <w:rPr>
          <w:rFonts w:ascii="Times New Roman" w:hAnsi="Times New Roman" w:cs="Times New Roman"/>
          <w:sz w:val="28"/>
          <w:szCs w:val="28"/>
        </w:rPr>
        <w:t xml:space="preserve">или государственная собственность на которые не разграничена, </w:t>
      </w:r>
      <w:r w:rsidR="00176023" w:rsidRPr="00D32BED">
        <w:rPr>
          <w:rFonts w:ascii="Times New Roman" w:hAnsi="Times New Roman" w:cs="Times New Roman"/>
          <w:sz w:val="28"/>
          <w:szCs w:val="28"/>
        </w:rPr>
        <w:t>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000A4FEF" w:rsidRPr="00BF0E85">
        <w:rPr>
          <w:rFonts w:ascii="Times New Roman" w:eastAsia="Times New Roman" w:hAnsi="Times New Roman" w:cs="Times New Roman"/>
          <w:b/>
          <w:spacing w:val="7"/>
          <w:sz w:val="28"/>
          <w:szCs w:val="28"/>
        </w:rPr>
        <w:t>или государственная собственность на которые не разграничена,</w:t>
      </w:r>
      <w:r w:rsidR="000A4FEF" w:rsidRPr="00D32BED">
        <w:rPr>
          <w:rFonts w:ascii="Times New Roman" w:eastAsia="Times New Roman" w:hAnsi="Times New Roman" w:cs="Times New Roman"/>
          <w:b/>
          <w:spacing w:val="7"/>
          <w:sz w:val="28"/>
          <w:szCs w:val="28"/>
        </w:rPr>
        <w:t xml:space="preserve">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Результатпредоставления Муниципальной услуги 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w:t>
      </w:r>
      <w:r w:rsidR="00BF0E85">
        <w:rPr>
          <w:rFonts w:ascii="Times New Roman" w:hAnsi="Times New Roman" w:cs="Times New Roman"/>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BF0E85">
        <w:rPr>
          <w:rFonts w:ascii="Times New Roman" w:hAnsi="Times New Roman" w:cs="Times New Roman"/>
          <w:sz w:val="28"/>
          <w:szCs w:val="28"/>
        </w:rPr>
        <w:t xml:space="preserve">городского </w:t>
      </w:r>
      <w:r w:rsidR="00BF0E85" w:rsidRPr="00317888">
        <w:rPr>
          <w:rFonts w:ascii="Times New Roman" w:hAnsi="Times New Roman" w:cs="Times New Roman"/>
          <w:sz w:val="28"/>
          <w:szCs w:val="28"/>
        </w:rPr>
        <w:t xml:space="preserve">поселения </w:t>
      </w:r>
      <w:r w:rsidR="00BF0E85">
        <w:rPr>
          <w:rFonts w:ascii="Times New Roman" w:hAnsi="Times New Roman" w:cs="Times New Roman"/>
          <w:sz w:val="28"/>
          <w:szCs w:val="28"/>
        </w:rPr>
        <w:t xml:space="preserve">– город Павловск Павловского </w:t>
      </w:r>
      <w:r w:rsidR="00BF0E85" w:rsidRPr="00317888">
        <w:rPr>
          <w:rFonts w:ascii="Times New Roman" w:hAnsi="Times New Roman" w:cs="Times New Roman"/>
          <w:sz w:val="28"/>
          <w:szCs w:val="28"/>
        </w:rPr>
        <w:t>муниципального района Воронежской области</w:t>
      </w:r>
      <w:r w:rsidR="00BF0E85" w:rsidRPr="00D32BED">
        <w:rPr>
          <w:rFonts w:ascii="Times New Roman" w:hAnsi="Times New Roman" w:cs="Times New Roman"/>
          <w:sz w:val="28"/>
          <w:szCs w:val="28"/>
        </w:rPr>
        <w:t xml:space="preserve">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00A15E02">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A15E02">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A15E02">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A15E02">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A15E02">
        <w:rPr>
          <w:rFonts w:ascii="Times New Roman" w:hAnsi="Times New Roman" w:cs="Times New Roman"/>
          <w:sz w:val="28"/>
          <w:szCs w:val="28"/>
        </w:rPr>
        <w:t xml:space="preserve">городского </w:t>
      </w:r>
      <w:r w:rsidR="00A15E02" w:rsidRPr="00317888">
        <w:rPr>
          <w:rFonts w:ascii="Times New Roman" w:hAnsi="Times New Roman" w:cs="Times New Roman"/>
          <w:sz w:val="28"/>
          <w:szCs w:val="28"/>
        </w:rPr>
        <w:t xml:space="preserve">поселения </w:t>
      </w:r>
      <w:r w:rsidR="00A15E02">
        <w:rPr>
          <w:rFonts w:ascii="Times New Roman" w:hAnsi="Times New Roman" w:cs="Times New Roman"/>
          <w:sz w:val="28"/>
          <w:szCs w:val="28"/>
        </w:rPr>
        <w:t xml:space="preserve">– город Павловск Павловского </w:t>
      </w:r>
      <w:r w:rsidR="00A15E02" w:rsidRPr="00317888">
        <w:rPr>
          <w:rFonts w:ascii="Times New Roman" w:hAnsi="Times New Roman" w:cs="Times New Roman"/>
          <w:sz w:val="28"/>
          <w:szCs w:val="28"/>
        </w:rPr>
        <w:t>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A15E02">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75B57">
          <w:rPr>
            <w:rStyle w:val="a6"/>
            <w:rFonts w:ascii="Times New Roman" w:hAnsi="Times New Roman" w:cs="Times New Roman"/>
            <w:color w:val="auto"/>
            <w:sz w:val="28"/>
            <w:szCs w:val="28"/>
            <w:u w:val="none"/>
          </w:rPr>
          <w:t>обращается</w:t>
        </w:r>
      </w:hyperlink>
      <w:r w:rsidR="00A15E02">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lastRenderedPageBreak/>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A15E02">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lastRenderedPageBreak/>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A15E02">
        <w:rPr>
          <w:rFonts w:ascii="Times New Roman" w:hAnsi="Times New Roman" w:cs="Times New Roman"/>
          <w:sz w:val="28"/>
          <w:szCs w:val="28"/>
        </w:rPr>
        <w:t xml:space="preserve"> </w:t>
      </w:r>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 xml:space="preserve">об оставлении заявления о </w:t>
      </w:r>
      <w:r w:rsidRPr="00C20FD7">
        <w:rPr>
          <w:rFonts w:ascii="Times New Roman" w:hAnsi="Times New Roman"/>
          <w:sz w:val="28"/>
          <w:szCs w:val="28"/>
        </w:rPr>
        <w:lastRenderedPageBreak/>
        <w:t>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A15E02">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контроляза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A15E02">
        <w:rPr>
          <w:sz w:val="28"/>
          <w:szCs w:val="28"/>
        </w:rPr>
        <w:t xml:space="preserve">городского </w:t>
      </w:r>
      <w:r w:rsidR="00A15E02" w:rsidRPr="00317888">
        <w:rPr>
          <w:sz w:val="28"/>
          <w:szCs w:val="28"/>
        </w:rPr>
        <w:t xml:space="preserve">поселения </w:t>
      </w:r>
      <w:r w:rsidR="00A15E02">
        <w:rPr>
          <w:sz w:val="28"/>
          <w:szCs w:val="28"/>
        </w:rPr>
        <w:t xml:space="preserve">– город Павловск Павловского </w:t>
      </w:r>
      <w:r w:rsidR="00A15E02" w:rsidRPr="00317888">
        <w:rPr>
          <w:sz w:val="28"/>
          <w:szCs w:val="28"/>
        </w:rPr>
        <w:t>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15E02">
        <w:rPr>
          <w:rFonts w:ascii="Times New Roman" w:hAnsi="Times New Roman" w:cs="Times New Roman"/>
          <w:sz w:val="28"/>
          <w:szCs w:val="28"/>
        </w:rPr>
        <w:t xml:space="preserve">городского </w:t>
      </w:r>
      <w:r w:rsidR="00A15E02" w:rsidRPr="00317888">
        <w:rPr>
          <w:rFonts w:ascii="Times New Roman" w:hAnsi="Times New Roman" w:cs="Times New Roman"/>
          <w:sz w:val="28"/>
          <w:szCs w:val="28"/>
        </w:rPr>
        <w:t xml:space="preserve">поселения </w:t>
      </w:r>
      <w:r w:rsidR="00A15E02">
        <w:rPr>
          <w:rFonts w:ascii="Times New Roman" w:hAnsi="Times New Roman" w:cs="Times New Roman"/>
          <w:sz w:val="28"/>
          <w:szCs w:val="28"/>
        </w:rPr>
        <w:t xml:space="preserve">– город Павловск Павловского </w:t>
      </w:r>
      <w:r w:rsidR="00A15E02" w:rsidRPr="00317888">
        <w:rPr>
          <w:rFonts w:ascii="Times New Roman" w:hAnsi="Times New Roman" w:cs="Times New Roman"/>
          <w:sz w:val="28"/>
          <w:szCs w:val="28"/>
        </w:rPr>
        <w:t>муниципального района Воронежской области</w:t>
      </w:r>
      <w:r w:rsidR="00A15E02"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lastRenderedPageBreak/>
        <w:t xml:space="preserve">Раздел V. </w:t>
      </w:r>
      <w:r w:rsidRPr="00CD7776">
        <w:rPr>
          <w:rFonts w:ascii="Times New Roman" w:hAnsi="Times New Roman" w:cs="Times New Roman"/>
          <w:b/>
          <w:bCs/>
          <w:sz w:val="28"/>
          <w:szCs w:val="28"/>
        </w:rPr>
        <w:t>Досудебный (внесудебный) порядок обжалования решений</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40"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D7776">
        <w:rPr>
          <w:rFonts w:ascii="Times New Roman" w:hAnsi="Times New Roman" w:cs="Times New Roman"/>
          <w:sz w:val="28"/>
          <w:szCs w:val="28"/>
        </w:rPr>
        <w:lastRenderedPageBreak/>
        <w:t xml:space="preserve">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CD7776">
        <w:rPr>
          <w:rFonts w:ascii="Times New Roman" w:hAnsi="Times New Roman" w:cs="Times New Roman"/>
          <w:sz w:val="28"/>
          <w:szCs w:val="28"/>
        </w:rPr>
        <w:lastRenderedPageBreak/>
        <w:t xml:space="preserve">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15E02" w:rsidRPr="00E41788" w:rsidRDefault="00A15E02" w:rsidP="00A15E0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BA6F46" w:rsidRPr="00D32BED" w:rsidRDefault="00A15E02" w:rsidP="00A15E02">
      <w:pPr>
        <w:autoSpaceDE w:val="0"/>
        <w:autoSpaceDN w:val="0"/>
        <w:adjustRightInd w:val="0"/>
        <w:spacing w:after="0" w:line="240" w:lineRule="auto"/>
        <w:outlineLvl w:val="1"/>
        <w:rPr>
          <w:rFonts w:ascii="Times New Roman" w:hAnsi="Times New Roman" w:cs="Times New Roman"/>
          <w:sz w:val="28"/>
          <w:szCs w:val="28"/>
        </w:rPr>
      </w:pPr>
      <w:r w:rsidRPr="00E41788">
        <w:rPr>
          <w:rFonts w:ascii="Times New Roman" w:hAnsi="Times New Roman"/>
          <w:sz w:val="28"/>
          <w:szCs w:val="28"/>
        </w:rPr>
        <w:t>город Павловск</w:t>
      </w:r>
      <w:r w:rsidRPr="00E41788">
        <w:rPr>
          <w:rFonts w:ascii="Times New Roman" w:hAnsi="Times New Roman"/>
          <w:sz w:val="28"/>
          <w:szCs w:val="28"/>
        </w:rPr>
        <w:tab/>
      </w:r>
      <w:r w:rsidRPr="00E41788">
        <w:rPr>
          <w:rFonts w:ascii="Times New Roman" w:hAnsi="Times New Roman"/>
          <w:sz w:val="28"/>
          <w:szCs w:val="28"/>
        </w:rPr>
        <w:tab/>
      </w:r>
    </w:p>
    <w:p w:rsidR="00BA6F46" w:rsidRDefault="00BA6F46" w:rsidP="00A15E02">
      <w:pPr>
        <w:autoSpaceDE w:val="0"/>
        <w:autoSpaceDN w:val="0"/>
        <w:adjustRightInd w:val="0"/>
        <w:spacing w:before="240"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A15E02">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r w:rsidR="00A15E02">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муниципальной собственности</w:t>
            </w:r>
            <w:r w:rsidR="00A15E02">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r w:rsidR="00A15E02">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A15E02">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A15E02">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r w:rsidR="00A15E02">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муниципальной собственности</w:t>
            </w:r>
            <w:r w:rsidR="00A15E02">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w:t>
            </w:r>
            <w:r w:rsidR="00A15E02">
              <w:rPr>
                <w:rFonts w:ascii="Times New Roman" w:hAnsi="Times New Roman" w:cs="Times New Roman"/>
                <w:sz w:val="28"/>
                <w:szCs w:val="28"/>
              </w:rPr>
              <w:t xml:space="preserve"> </w:t>
            </w: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w:t>
            </w:r>
            <w:r w:rsidR="00A15E02">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w:t>
            </w:r>
            <w:r w:rsidR="00A15E02">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w:t>
            </w:r>
            <w:r w:rsidR="00A15E02">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w:t>
            </w:r>
            <w:r w:rsidR="00A15E02">
              <w:rPr>
                <w:rFonts w:ascii="Times New Roman" w:hAnsi="Times New Roman" w:cs="Times New Roman"/>
                <w:sz w:val="28"/>
                <w:szCs w:val="28"/>
              </w:rPr>
              <w:t xml:space="preserve"> или государственная собственность на которые не разграничена</w:t>
            </w:r>
            <w:r w:rsidRPr="00D32BED">
              <w:rPr>
                <w:rFonts w:ascii="Times New Roman" w:hAnsi="Times New Roman" w:cs="Times New Roman"/>
                <w:sz w:val="28"/>
                <w:szCs w:val="28"/>
              </w:rPr>
              <w:t>,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Pr="00E41788" w:rsidRDefault="00A15E02" w:rsidP="00A15E0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BA6F46" w:rsidRPr="00D32BED" w:rsidRDefault="00A15E02" w:rsidP="00A15E02">
      <w:pPr>
        <w:autoSpaceDE w:val="0"/>
        <w:autoSpaceDN w:val="0"/>
        <w:adjustRightInd w:val="0"/>
        <w:spacing w:after="0" w:line="240" w:lineRule="auto"/>
        <w:outlineLvl w:val="1"/>
        <w:rPr>
          <w:rFonts w:ascii="Times New Roman" w:hAnsi="Times New Roman" w:cs="Times New Roman"/>
          <w:sz w:val="28"/>
          <w:szCs w:val="28"/>
        </w:rPr>
      </w:pPr>
      <w:r w:rsidRPr="00E41788">
        <w:rPr>
          <w:rFonts w:ascii="Times New Roman" w:hAnsi="Times New Roman"/>
          <w:sz w:val="28"/>
          <w:szCs w:val="28"/>
        </w:rPr>
        <w:t>город Павловск</w:t>
      </w: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00A15E02">
        <w:rPr>
          <w:rFonts w:ascii="Times New Roman" w:hAnsi="Times New Roman" w:cs="Times New Roman"/>
          <w:sz w:val="28"/>
          <w:szCs w:val="28"/>
        </w:rPr>
        <w:t xml:space="preserve">или </w:t>
      </w:r>
      <w:r w:rsidRPr="00A15E02">
        <w:rPr>
          <w:rFonts w:ascii="Times New Roman" w:hAnsi="Times New Roman" w:cs="Times New Roman"/>
          <w:sz w:val="28"/>
          <w:szCs w:val="28"/>
        </w:rPr>
        <w:t xml:space="preserve">государственная собственность на которые не разграничена </w:t>
      </w:r>
      <w:r w:rsidR="00897207" w:rsidRPr="00A15E02">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A15E02">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w:t>
      </w:r>
      <w:r w:rsidRPr="00D32BED">
        <w:rPr>
          <w:rFonts w:ascii="Times New Roman" w:hAnsi="Times New Roman" w:cs="Times New Roman"/>
          <w:sz w:val="28"/>
          <w:szCs w:val="28"/>
        </w:rPr>
        <w:lastRenderedPageBreak/>
        <w:t>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005D66D7" w:rsidRPr="00D32BED">
        <w:rPr>
          <w:rFonts w:ascii="Times New Roman" w:hAnsi="Times New Roman" w:cs="Times New Roman"/>
          <w:i/>
          <w:sz w:val="28"/>
          <w:szCs w:val="28"/>
        </w:rPr>
        <w:t>(вариант)</w:t>
      </w:r>
      <w:r w:rsidR="00A15E02">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который </w:t>
      </w:r>
      <w:r w:rsidR="00A15E02" w:rsidRPr="00D32BED">
        <w:rPr>
          <w:rFonts w:ascii="Times New Roman" w:hAnsi="Times New Roman" w:cs="Times New Roman"/>
          <w:i/>
          <w:sz w:val="28"/>
          <w:szCs w:val="28"/>
        </w:rPr>
        <w:t>не разграничена.</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A15E02">
        <w:rPr>
          <w:rFonts w:ascii="Times New Roman" w:hAnsi="Times New Roman" w:cs="Times New Roman"/>
          <w:i/>
          <w:sz w:val="28"/>
          <w:szCs w:val="28"/>
        </w:rPr>
        <w:t xml:space="preserve"> </w:t>
      </w:r>
      <w:r w:rsidR="005D66D7"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A15E0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A67234" w:rsidRPr="00A15E02" w:rsidRDefault="00A15E02" w:rsidP="00A15E02">
      <w:pPr>
        <w:autoSpaceDE w:val="0"/>
        <w:autoSpaceDN w:val="0"/>
        <w:adjustRightInd w:val="0"/>
        <w:spacing w:after="0" w:line="240" w:lineRule="auto"/>
        <w:jc w:val="both"/>
        <w:rPr>
          <w:rFonts w:ascii="Times New Roman" w:hAnsi="Times New Roman"/>
          <w:sz w:val="28"/>
          <w:szCs w:val="28"/>
        </w:rPr>
      </w:pPr>
      <w:r w:rsidRPr="00E41788">
        <w:rPr>
          <w:rFonts w:ascii="Times New Roman" w:hAnsi="Times New Roman"/>
          <w:sz w:val="28"/>
          <w:szCs w:val="28"/>
        </w:rPr>
        <w:t>город Павловск</w:t>
      </w: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A15E02" w:rsidRDefault="00A15E0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D80059" w:rsidRPr="00D80059">
        <w:rPr>
          <w:rFonts w:ascii="Times New Roman" w:hAnsi="Times New Roman" w:cs="Times New Roman"/>
          <w:sz w:val="28"/>
          <w:szCs w:val="28"/>
        </w:rPr>
        <w:t>или</w:t>
      </w:r>
      <w:r w:rsidR="00AA49A7" w:rsidRPr="00D80059">
        <w:rPr>
          <w:rFonts w:ascii="Times New Roman" w:hAnsi="Times New Roman" w:cs="Times New Roman"/>
          <w:sz w:val="28"/>
          <w:szCs w:val="28"/>
        </w:rPr>
        <w:t xml:space="preserve"> государственная собственность на которые не </w:t>
      </w:r>
      <w:r w:rsidR="00AA49A7" w:rsidRPr="00D80059">
        <w:rPr>
          <w:rFonts w:ascii="Times New Roman" w:hAnsi="Times New Roman" w:cs="Times New Roman"/>
          <w:sz w:val="28"/>
          <w:szCs w:val="28"/>
        </w:rPr>
        <w:lastRenderedPageBreak/>
        <w:t>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89720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80059" w:rsidRPr="00E41788" w:rsidRDefault="00D80059" w:rsidP="00D80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897207" w:rsidRPr="00D32BED" w:rsidRDefault="00D80059" w:rsidP="00D80059">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sz w:val="28"/>
          <w:szCs w:val="28"/>
        </w:rPr>
        <w:t>город Павловск</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D80059" w:rsidRDefault="00D80059" w:rsidP="007544EC">
      <w:pPr>
        <w:autoSpaceDE w:val="0"/>
        <w:autoSpaceDN w:val="0"/>
        <w:adjustRightInd w:val="0"/>
        <w:spacing w:after="0" w:line="240" w:lineRule="auto"/>
        <w:jc w:val="right"/>
        <w:outlineLvl w:val="1"/>
        <w:rPr>
          <w:rFonts w:ascii="Times New Roman" w:hAnsi="Times New Roman" w:cs="Times New Roman"/>
          <w:sz w:val="28"/>
          <w:szCs w:val="28"/>
        </w:rPr>
      </w:pPr>
    </w:p>
    <w:p w:rsidR="00D80059" w:rsidRDefault="00D80059" w:rsidP="007544EC">
      <w:pPr>
        <w:autoSpaceDE w:val="0"/>
        <w:autoSpaceDN w:val="0"/>
        <w:adjustRightInd w:val="0"/>
        <w:spacing w:after="0" w:line="240" w:lineRule="auto"/>
        <w:jc w:val="right"/>
        <w:outlineLvl w:val="1"/>
        <w:rPr>
          <w:rFonts w:ascii="Times New Roman" w:hAnsi="Times New Roman" w:cs="Times New Roman"/>
          <w:sz w:val="28"/>
          <w:szCs w:val="28"/>
        </w:rPr>
      </w:pPr>
    </w:p>
    <w:p w:rsidR="00D80059" w:rsidRDefault="00D80059" w:rsidP="007544EC">
      <w:pPr>
        <w:autoSpaceDE w:val="0"/>
        <w:autoSpaceDN w:val="0"/>
        <w:adjustRightInd w:val="0"/>
        <w:spacing w:after="0" w:line="240" w:lineRule="auto"/>
        <w:jc w:val="right"/>
        <w:outlineLvl w:val="1"/>
        <w:rPr>
          <w:rFonts w:ascii="Times New Roman" w:hAnsi="Times New Roman" w:cs="Times New Roman"/>
          <w:sz w:val="28"/>
          <w:szCs w:val="28"/>
        </w:rPr>
      </w:pPr>
    </w:p>
    <w:p w:rsidR="00D80059" w:rsidRDefault="00D80059"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D80059" w:rsidRPr="00D32BED" w:rsidRDefault="00D80059"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8"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9"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Об общих принципах организации </w:t>
      </w:r>
      <w:r w:rsidRPr="00D32BED">
        <w:rPr>
          <w:rFonts w:ascii="Times New Roman" w:hAnsi="Times New Roman" w:cs="Times New Roman"/>
          <w:sz w:val="28"/>
          <w:szCs w:val="28"/>
        </w:rPr>
        <w:lastRenderedPageBreak/>
        <w:t>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50"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80059" w:rsidRPr="00E41788" w:rsidRDefault="00D80059" w:rsidP="00D80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897207" w:rsidRPr="00D32BED" w:rsidRDefault="00D80059" w:rsidP="00D80059">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sz w:val="28"/>
          <w:szCs w:val="28"/>
        </w:rPr>
        <w:t>город Павловск</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80059" w:rsidRDefault="00D80059" w:rsidP="00897207">
      <w:pPr>
        <w:autoSpaceDE w:val="0"/>
        <w:autoSpaceDN w:val="0"/>
        <w:adjustRightInd w:val="0"/>
        <w:spacing w:after="0" w:line="240" w:lineRule="auto"/>
        <w:jc w:val="right"/>
        <w:outlineLvl w:val="1"/>
        <w:rPr>
          <w:rFonts w:ascii="Times New Roman" w:hAnsi="Times New Roman" w:cs="Times New Roman"/>
          <w:sz w:val="28"/>
          <w:szCs w:val="28"/>
        </w:rPr>
      </w:pPr>
    </w:p>
    <w:p w:rsidR="00D80059" w:rsidRDefault="00D80059" w:rsidP="00897207">
      <w:pPr>
        <w:autoSpaceDE w:val="0"/>
        <w:autoSpaceDN w:val="0"/>
        <w:adjustRightInd w:val="0"/>
        <w:spacing w:after="0" w:line="240" w:lineRule="auto"/>
        <w:jc w:val="right"/>
        <w:outlineLvl w:val="1"/>
        <w:rPr>
          <w:rFonts w:ascii="Times New Roman" w:hAnsi="Times New Roman" w:cs="Times New Roman"/>
          <w:sz w:val="28"/>
          <w:szCs w:val="28"/>
        </w:rPr>
      </w:pPr>
    </w:p>
    <w:p w:rsidR="00D80059" w:rsidRDefault="00D80059" w:rsidP="00897207">
      <w:pPr>
        <w:autoSpaceDE w:val="0"/>
        <w:autoSpaceDN w:val="0"/>
        <w:adjustRightInd w:val="0"/>
        <w:spacing w:after="0" w:line="240" w:lineRule="auto"/>
        <w:jc w:val="right"/>
        <w:outlineLvl w:val="1"/>
        <w:rPr>
          <w:rFonts w:ascii="Times New Roman" w:hAnsi="Times New Roman" w:cs="Times New Roman"/>
          <w:sz w:val="28"/>
          <w:szCs w:val="28"/>
        </w:rPr>
      </w:pPr>
    </w:p>
    <w:p w:rsidR="00D80059" w:rsidRPr="00D32BED" w:rsidRDefault="00D80059"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80059" w:rsidRPr="00D32BED" w:rsidRDefault="00D80059"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D80059"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1"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897207" w:rsidRPr="00D32BED" w:rsidRDefault="00D80059" w:rsidP="003C367D">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r w:rsidR="00897207" w:rsidRPr="00D32BED">
        <w:rPr>
          <w:rFonts w:ascii="Times New Roman" w:hAnsi="Times New Roman" w:cs="Times New Roman"/>
          <w:sz w:val="28"/>
          <w:szCs w:val="28"/>
        </w:rPr>
        <w:t>:</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иземель/земельного   участка   (земельных   участков),   находящего(их)ся  в</w:t>
      </w:r>
      <w:r w:rsidR="00D80059">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D80059">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скадастровым номером (кадастровыми номерами) ______________ для последующегозаключения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осуществить   государственный  кадастровый  учет  образованного  земельногоучастка,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D80059" w:rsidRPr="00E41788" w:rsidRDefault="00D80059" w:rsidP="00D80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D80059" w:rsidRDefault="00D80059" w:rsidP="00D80059">
      <w:pPr>
        <w:autoSpaceDE w:val="0"/>
        <w:autoSpaceDN w:val="0"/>
        <w:adjustRightInd w:val="0"/>
        <w:spacing w:line="240" w:lineRule="auto"/>
        <w:jc w:val="both"/>
        <w:rPr>
          <w:rFonts w:ascii="Times New Roman" w:hAnsi="Times New Roman"/>
          <w:sz w:val="28"/>
          <w:szCs w:val="28"/>
        </w:rPr>
      </w:pPr>
      <w:r w:rsidRPr="00E41788">
        <w:rPr>
          <w:rFonts w:ascii="Times New Roman" w:hAnsi="Times New Roman"/>
          <w:sz w:val="28"/>
          <w:szCs w:val="28"/>
        </w:rPr>
        <w:t>город Павловск</w:t>
      </w:r>
    </w:p>
    <w:p w:rsidR="00D80059" w:rsidRDefault="00897207" w:rsidP="00D80059">
      <w:pPr>
        <w:autoSpaceDE w:val="0"/>
        <w:autoSpaceDN w:val="0"/>
        <w:adjustRightInd w:val="0"/>
        <w:spacing w:after="0" w:line="240" w:lineRule="auto"/>
        <w:ind w:left="5664"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6</w:t>
      </w:r>
    </w:p>
    <w:p w:rsidR="00897207" w:rsidRPr="00D32BED" w:rsidRDefault="00897207" w:rsidP="00D80059">
      <w:pPr>
        <w:autoSpaceDE w:val="0"/>
        <w:autoSpaceDN w:val="0"/>
        <w:adjustRightInd w:val="0"/>
        <w:spacing w:after="0" w:line="240" w:lineRule="auto"/>
        <w:ind w:left="5664" w:firstLine="709"/>
        <w:jc w:val="both"/>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D80059">
      <w:pPr>
        <w:autoSpaceDE w:val="0"/>
        <w:autoSpaceDN w:val="0"/>
        <w:adjustRightInd w:val="0"/>
        <w:spacing w:before="240"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037061"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Кому</w:t>
      </w:r>
      <w:r w:rsidR="00897207"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почтовый адрес </w:t>
      </w:r>
      <w:r>
        <w:rPr>
          <w:rFonts w:ascii="Times New Roman" w:hAnsi="Times New Roman" w:cs="Times New Roman"/>
        </w:rPr>
        <w:t xml:space="preserve">и (или) адрес </w:t>
      </w:r>
      <w:r w:rsidRPr="00D32BED">
        <w:rPr>
          <w:rFonts w:ascii="Times New Roman" w:hAnsi="Times New Roman" w:cs="Times New Roman"/>
        </w:rPr>
        <w:t>электронн</w:t>
      </w:r>
      <w:r>
        <w:rPr>
          <w:rFonts w:ascii="Times New Roman" w:hAnsi="Times New Roman" w:cs="Times New Roman"/>
        </w:rPr>
        <w:t xml:space="preserve">ой </w:t>
      </w:r>
      <w:r w:rsidRPr="00D32BED">
        <w:rPr>
          <w:rFonts w:ascii="Times New Roman" w:hAnsi="Times New Roman" w:cs="Times New Roman"/>
        </w:rPr>
        <w:t>почт</w:t>
      </w:r>
      <w:r>
        <w:rPr>
          <w:rFonts w:ascii="Times New Roman" w:hAnsi="Times New Roman" w:cs="Times New Roman"/>
        </w:rPr>
        <w:t>ы</w:t>
      </w:r>
      <w:r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sz w:val="28"/>
          <w:szCs w:val="28"/>
        </w:rPr>
        <w:t xml:space="preserve">Прошу   заключить   соглашение  о  перераспределении  земель/земельногоучастка  (земельных  участков),  находящегося (находящихся) в </w:t>
      </w:r>
      <w:r w:rsidRPr="00D32BED">
        <w:rPr>
          <w:rFonts w:ascii="Times New Roman" w:hAnsi="Times New Roman" w:cs="Times New Roman"/>
          <w:sz w:val="28"/>
          <w:szCs w:val="28"/>
        </w:rPr>
        <w:lastRenderedPageBreak/>
        <w:t>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D80059">
        <w:rPr>
          <w:rFonts w:ascii="Times New Roman" w:hAnsi="Times New Roman" w:cs="Times New Roman"/>
          <w:i/>
          <w:sz w:val="28"/>
          <w:szCs w:val="28"/>
        </w:rPr>
        <w:t xml:space="preserve"> </w:t>
      </w:r>
      <w:r w:rsidRPr="00D32BED">
        <w:rPr>
          <w:rFonts w:ascii="Times New Roman" w:hAnsi="Times New Roman" w:cs="Times New Roman"/>
          <w:i/>
          <w:sz w:val="28"/>
          <w:szCs w:val="28"/>
        </w:rPr>
        <w:t>собственность на</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D80059">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участка,находящегося в частной собственности ____________________ (</w:t>
      </w:r>
      <w:r w:rsidRPr="00D32BED">
        <w:rPr>
          <w:rFonts w:ascii="Times New Roman" w:hAnsi="Times New Roman" w:cs="Times New Roman"/>
          <w:i/>
          <w:sz w:val="28"/>
          <w:szCs w:val="28"/>
        </w:rPr>
        <w:t>ФИО собственника</w:t>
      </w:r>
      <w:r w:rsidR="00D80059">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________________________________,площадью ____________ кв. м,согласно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согласно  утвержденной схемы расположения земельного участка земельногоучастка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r w:rsidR="00D80059">
        <w:rPr>
          <w:rFonts w:ascii="Times New Roman" w:hAnsi="Times New Roman" w:cs="Times New Roman"/>
          <w:i/>
          <w:sz w:val="24"/>
          <w:szCs w:val="24"/>
        </w:rPr>
        <w:t xml:space="preserve"> </w:t>
      </w:r>
      <w:r w:rsidRPr="00D32BED">
        <w:rPr>
          <w:rFonts w:ascii="Times New Roman" w:hAnsi="Times New Roman" w:cs="Times New Roman"/>
          <w:i/>
          <w:sz w:val="24"/>
          <w:szCs w:val="24"/>
        </w:rPr>
        <w:t>в  случае, если отсутствует проект межевания территории, в границах которойосуществляется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2" w:history="1">
        <w:r w:rsidRPr="00D32BED">
          <w:rPr>
            <w:rFonts w:ascii="Times New Roman" w:hAnsi="Times New Roman" w:cs="Times New Roman"/>
            <w:i/>
            <w:sz w:val="24"/>
            <w:szCs w:val="24"/>
          </w:rPr>
          <w:t>пункта 1 статьи 39.28</w:t>
        </w:r>
      </w:hyperlink>
      <w:r w:rsidR="00D80059">
        <w:t xml:space="preserve"> </w:t>
      </w:r>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w:t>
      </w:r>
      <w:r w:rsidR="00D80059">
        <w:rPr>
          <w:rFonts w:ascii="Times New Roman" w:hAnsi="Times New Roman" w:cs="Times New Roman"/>
        </w:rPr>
        <w:t xml:space="preserve">                     </w:t>
      </w:r>
      <w:r w:rsidRPr="00D32BED">
        <w:rPr>
          <w:rFonts w:ascii="Times New Roman" w:hAnsi="Times New Roman" w:cs="Times New Roman"/>
        </w:rPr>
        <w:t xml:space="preserve">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(подпись)    (фамилия, имя, отчество (последнее - при наличии))</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D80059" w:rsidRPr="00E41788" w:rsidRDefault="00D80059" w:rsidP="00D80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D80059" w:rsidRPr="00D32BED" w:rsidRDefault="00D80059" w:rsidP="00D80059">
      <w:pPr>
        <w:autoSpaceDE w:val="0"/>
        <w:autoSpaceDN w:val="0"/>
        <w:adjustRightInd w:val="0"/>
        <w:spacing w:line="240" w:lineRule="auto"/>
        <w:jc w:val="both"/>
        <w:rPr>
          <w:rFonts w:ascii="Times New Roman" w:hAnsi="Times New Roman" w:cs="Times New Roman"/>
        </w:rPr>
      </w:pPr>
      <w:r w:rsidRPr="00E41788">
        <w:rPr>
          <w:rFonts w:ascii="Times New Roman" w:hAnsi="Times New Roman"/>
          <w:sz w:val="28"/>
          <w:szCs w:val="28"/>
        </w:rPr>
        <w:t>город Павловск</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tblPr>
      <w:tblGrid>
        <w:gridCol w:w="1480"/>
        <w:gridCol w:w="148"/>
        <w:gridCol w:w="1836"/>
        <w:gridCol w:w="141"/>
        <w:gridCol w:w="1276"/>
        <w:gridCol w:w="177"/>
        <w:gridCol w:w="1241"/>
        <w:gridCol w:w="1276"/>
        <w:gridCol w:w="141"/>
        <w:gridCol w:w="1135"/>
        <w:gridCol w:w="1417"/>
      </w:tblGrid>
      <w:tr w:rsidR="00D32BED" w:rsidRPr="00D32BED" w:rsidTr="00D80059">
        <w:tc>
          <w:tcPr>
            <w:tcW w:w="148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135"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rsidTr="00D80059">
        <w:tc>
          <w:tcPr>
            <w:tcW w:w="1480"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135"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rsidTr="00D80059">
        <w:tc>
          <w:tcPr>
            <w:tcW w:w="10268" w:type="dxa"/>
            <w:gridSpan w:val="11"/>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rsidTr="00D80059">
        <w:tc>
          <w:tcPr>
            <w:tcW w:w="1480"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80059">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Уполномоченный орган</w:t>
            </w: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135"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Pr="00D32BED">
              <w:rPr>
                <w:rFonts w:ascii="Times New Roman" w:hAnsi="Times New Roman" w:cs="Times New Roman"/>
                <w:sz w:val="28"/>
                <w:szCs w:val="28"/>
              </w:rPr>
              <w:lastRenderedPageBreak/>
              <w:t>муниципальной услуги, и передача ему документов</w:t>
            </w:r>
          </w:p>
        </w:tc>
      </w:tr>
      <w:tr w:rsidR="00D32BED" w:rsidRPr="00D32BED" w:rsidTr="00D80059">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w:t>
            </w:r>
            <w:r w:rsidRPr="00D32BED">
              <w:rPr>
                <w:rFonts w:ascii="Times New Roman" w:hAnsi="Times New Roman" w:cs="Times New Roman"/>
                <w:sz w:val="28"/>
                <w:szCs w:val="28"/>
              </w:rPr>
              <w:lastRenderedPageBreak/>
              <w:t>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141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135"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D80059">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135"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rsidTr="00D80059">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Направленное заявителю электронное уведомление о приеме заявления к рассмотрению либо отказа в </w:t>
            </w:r>
            <w:r w:rsidRPr="00D32BED">
              <w:rPr>
                <w:rFonts w:ascii="Times New Roman" w:hAnsi="Times New Roman" w:cs="Times New Roman"/>
                <w:sz w:val="28"/>
                <w:szCs w:val="28"/>
              </w:rPr>
              <w:lastRenderedPageBreak/>
              <w:t>приеме заявления к рассмотрению</w:t>
            </w:r>
          </w:p>
        </w:tc>
      </w:tr>
      <w:tr w:rsidR="00D32BED" w:rsidRPr="00D32BED" w:rsidTr="00D80059">
        <w:tc>
          <w:tcPr>
            <w:tcW w:w="10268" w:type="dxa"/>
            <w:gridSpan w:val="11"/>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Получение сведений посредством СМЭВ</w:t>
            </w:r>
          </w:p>
        </w:tc>
      </w:tr>
      <w:tr w:rsidR="00D32BED" w:rsidRPr="00D32BED" w:rsidTr="00D80059">
        <w:tc>
          <w:tcPr>
            <w:tcW w:w="162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45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24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находящихся в распоряжении государственных органов (организаций)</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D80059">
        <w:tc>
          <w:tcPr>
            <w:tcW w:w="162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7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453"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3 рабочих дня со дня направления межведомственного запроса в орган или </w:t>
            </w:r>
            <w:r w:rsidRPr="00D32BED">
              <w:rPr>
                <w:rFonts w:ascii="Times New Roman" w:hAnsi="Times New Roman" w:cs="Times New Roman"/>
                <w:sz w:val="28"/>
                <w:szCs w:val="28"/>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124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Уполномоченного органа, ответственное за </w:t>
            </w:r>
            <w:r w:rsidRPr="00D32BED">
              <w:rPr>
                <w:rFonts w:ascii="Times New Roman" w:hAnsi="Times New Roman" w:cs="Times New Roman"/>
                <w:sz w:val="28"/>
                <w:szCs w:val="28"/>
              </w:rPr>
              <w:lastRenderedPageBreak/>
              <w:t xml:space="preserve">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орган)/ГИС/СМЭВ</w:t>
            </w: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документов (сведений), необходимых для предостав</w:t>
            </w:r>
            <w:r w:rsidRPr="00D32BED">
              <w:rPr>
                <w:rFonts w:ascii="Times New Roman" w:hAnsi="Times New Roman" w:cs="Times New Roman"/>
                <w:sz w:val="28"/>
                <w:szCs w:val="28"/>
              </w:rPr>
              <w:lastRenderedPageBreak/>
              <w:t xml:space="preserve">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D80059">
        <w:tc>
          <w:tcPr>
            <w:tcW w:w="10268" w:type="dxa"/>
            <w:gridSpan w:val="11"/>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3. Рассмотрение документов и сведений</w:t>
            </w:r>
          </w:p>
        </w:tc>
      </w:tr>
      <w:tr w:rsidR="00D32BED" w:rsidRPr="00D32BED" w:rsidTr="00D80059">
        <w:tc>
          <w:tcPr>
            <w:tcW w:w="1480"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rsidTr="00D80059">
        <w:tc>
          <w:tcPr>
            <w:tcW w:w="10268" w:type="dxa"/>
            <w:gridSpan w:val="11"/>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D80059">
        <w:tc>
          <w:tcPr>
            <w:tcW w:w="1480" w:type="dxa"/>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w:t>
            </w:r>
            <w:r w:rsidRPr="00D32BED">
              <w:rPr>
                <w:rFonts w:ascii="Times New Roman" w:hAnsi="Times New Roman" w:cs="Times New Roman"/>
                <w:sz w:val="28"/>
                <w:szCs w:val="28"/>
              </w:rPr>
              <w:lastRenderedPageBreak/>
              <w:t xml:space="preserve">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Принятие </w:t>
            </w:r>
            <w:r w:rsidRPr="00D32BED">
              <w:rPr>
                <w:rFonts w:ascii="Times New Roman" w:hAnsi="Times New Roman" w:cs="Times New Roman"/>
                <w:sz w:val="28"/>
                <w:szCs w:val="28"/>
              </w:rPr>
              <w:lastRenderedPageBreak/>
              <w:t>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2 рабочих </w:t>
            </w:r>
            <w:r w:rsidRPr="00D32BED">
              <w:rPr>
                <w:rFonts w:ascii="Times New Roman" w:hAnsi="Times New Roman" w:cs="Times New Roman"/>
                <w:sz w:val="28"/>
                <w:szCs w:val="28"/>
              </w:rPr>
              <w:lastRenderedPageBreak/>
              <w:t>дня</w:t>
            </w:r>
          </w:p>
        </w:tc>
        <w:tc>
          <w:tcPr>
            <w:tcW w:w="1418" w:type="dxa"/>
            <w:gridSpan w:val="2"/>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должност</w:t>
            </w:r>
            <w:r w:rsidRPr="00D32BED">
              <w:rPr>
                <w:rFonts w:ascii="Times New Roman" w:hAnsi="Times New Roman" w:cs="Times New Roman"/>
                <w:sz w:val="28"/>
                <w:szCs w:val="28"/>
              </w:rPr>
              <w:lastRenderedPageBreak/>
              <w:t>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Уполном</w:t>
            </w:r>
            <w:r w:rsidRPr="00D32BED">
              <w:rPr>
                <w:rFonts w:ascii="Times New Roman" w:hAnsi="Times New Roman" w:cs="Times New Roman"/>
                <w:sz w:val="28"/>
                <w:szCs w:val="28"/>
              </w:rPr>
              <w:lastRenderedPageBreak/>
              <w:t>оченный орган)/ГИС</w:t>
            </w:r>
          </w:p>
        </w:tc>
        <w:tc>
          <w:tcPr>
            <w:tcW w:w="1276" w:type="dxa"/>
            <w:gridSpan w:val="2"/>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основани</w:t>
            </w:r>
            <w:r w:rsidRPr="00D32BED">
              <w:rPr>
                <w:rFonts w:ascii="Times New Roman" w:hAnsi="Times New Roman" w:cs="Times New Roman"/>
                <w:sz w:val="28"/>
                <w:szCs w:val="28"/>
              </w:rPr>
              <w:lastRenderedPageBreak/>
              <w:t>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w:t>
            </w:r>
            <w:r w:rsidRPr="00D32BED">
              <w:rPr>
                <w:rFonts w:ascii="Times New Roman" w:hAnsi="Times New Roman" w:cs="Times New Roman"/>
                <w:sz w:val="28"/>
                <w:szCs w:val="28"/>
              </w:rPr>
              <w:lastRenderedPageBreak/>
              <w:t xml:space="preserve">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D80059">
        <w:tc>
          <w:tcPr>
            <w:tcW w:w="1480"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w:t>
            </w:r>
            <w:r w:rsidRPr="00D32BED">
              <w:rPr>
                <w:rFonts w:ascii="Times New Roman" w:hAnsi="Times New Roman" w:cs="Times New Roman"/>
                <w:sz w:val="28"/>
                <w:szCs w:val="28"/>
              </w:rPr>
              <w:lastRenderedPageBreak/>
              <w:t>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w:t>
            </w:r>
            <w:r w:rsidRPr="00D32BED">
              <w:rPr>
                <w:rFonts w:ascii="Times New Roman" w:hAnsi="Times New Roman" w:cs="Times New Roman"/>
                <w:sz w:val="28"/>
                <w:szCs w:val="28"/>
              </w:rPr>
              <w:lastRenderedPageBreak/>
              <w:t>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w:t>
            </w:r>
            <w:r w:rsidRPr="00D32BED">
              <w:rPr>
                <w:rFonts w:ascii="Times New Roman" w:hAnsi="Times New Roman" w:cs="Times New Roman"/>
                <w:sz w:val="28"/>
                <w:szCs w:val="28"/>
              </w:rPr>
              <w:lastRenderedPageBreak/>
              <w:t xml:space="preserve">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rsidTr="00D80059">
        <w:tc>
          <w:tcPr>
            <w:tcW w:w="10268" w:type="dxa"/>
            <w:gridSpan w:val="11"/>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rsidTr="00D80059">
        <w:tc>
          <w:tcPr>
            <w:tcW w:w="1480"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rsidTr="00D80059">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МФЦ результата 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w:t>
            </w:r>
            <w:r w:rsidRPr="00D32BED">
              <w:rPr>
                <w:rFonts w:ascii="Times New Roman" w:hAnsi="Times New Roman" w:cs="Times New Roman"/>
                <w:sz w:val="28"/>
                <w:szCs w:val="28"/>
              </w:rPr>
              <w:lastRenderedPageBreak/>
              <w:t xml:space="preserve">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lastRenderedPageBreak/>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форме бумажного документа, подтвержд</w:t>
            </w:r>
            <w:r w:rsidRPr="00D32BED">
              <w:rPr>
                <w:rFonts w:ascii="Times New Roman" w:hAnsi="Times New Roman" w:cs="Times New Roman"/>
                <w:sz w:val="28"/>
                <w:szCs w:val="28"/>
              </w:rPr>
              <w:lastRenderedPageBreak/>
              <w:t xml:space="preserve">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rsidTr="00D80059">
        <w:tc>
          <w:tcPr>
            <w:tcW w:w="1480"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rsidTr="00D80059">
        <w:tc>
          <w:tcPr>
            <w:tcW w:w="10268" w:type="dxa"/>
            <w:gridSpan w:val="11"/>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rsidTr="00D80059">
        <w:tc>
          <w:tcPr>
            <w:tcW w:w="1480"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услугив форме </w:t>
            </w:r>
            <w:r w:rsidRPr="00D32BED">
              <w:rPr>
                <w:rFonts w:ascii="Times New Roman" w:hAnsi="Times New Roman" w:cs="Times New Roman"/>
                <w:sz w:val="28"/>
                <w:szCs w:val="28"/>
              </w:rPr>
              <w:lastRenderedPageBreak/>
              <w:t>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141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D80059">
              <w:rPr>
                <w:rFonts w:ascii="Times New Roman" w:hAnsi="Times New Roman" w:cs="Times New Roman"/>
                <w:sz w:val="28"/>
                <w:szCs w:val="28"/>
              </w:rPr>
              <w:t xml:space="preserve">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w:t>
            </w:r>
            <w:r w:rsidRPr="00D32BED">
              <w:rPr>
                <w:rFonts w:ascii="Times New Roman" w:hAnsi="Times New Roman" w:cs="Times New Roman"/>
                <w:sz w:val="28"/>
                <w:szCs w:val="28"/>
              </w:rPr>
              <w:lastRenderedPageBreak/>
              <w:t>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135"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услугивнесен в реестр</w:t>
            </w:r>
          </w:p>
        </w:tc>
      </w:tr>
    </w:tbl>
    <w:p w:rsidR="00D80059" w:rsidRDefault="00D80059" w:rsidP="00D80059">
      <w:pPr>
        <w:autoSpaceDE w:val="0"/>
        <w:autoSpaceDN w:val="0"/>
        <w:adjustRightInd w:val="0"/>
        <w:spacing w:after="0" w:line="240" w:lineRule="auto"/>
        <w:jc w:val="both"/>
        <w:rPr>
          <w:rFonts w:ascii="Times New Roman" w:hAnsi="Times New Roman"/>
          <w:sz w:val="28"/>
          <w:szCs w:val="28"/>
        </w:rPr>
      </w:pPr>
    </w:p>
    <w:p w:rsidR="00D80059" w:rsidRDefault="00D80059" w:rsidP="00D80059">
      <w:pPr>
        <w:autoSpaceDE w:val="0"/>
        <w:autoSpaceDN w:val="0"/>
        <w:adjustRightInd w:val="0"/>
        <w:spacing w:after="0" w:line="240" w:lineRule="auto"/>
        <w:jc w:val="both"/>
        <w:rPr>
          <w:rFonts w:ascii="Times New Roman" w:hAnsi="Times New Roman"/>
          <w:sz w:val="28"/>
          <w:szCs w:val="28"/>
        </w:rPr>
      </w:pPr>
    </w:p>
    <w:p w:rsidR="00D80059" w:rsidRPr="00E41788" w:rsidRDefault="00D80059" w:rsidP="00D80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897207" w:rsidRPr="00D32BED" w:rsidRDefault="00D80059" w:rsidP="00D80059">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3"/>
          <w:pgSz w:w="11906" w:h="16838"/>
          <w:pgMar w:top="1440" w:right="566" w:bottom="1440" w:left="1133" w:header="0" w:footer="0" w:gutter="0"/>
          <w:cols w:space="720"/>
          <w:noEndnote/>
          <w:docGrid w:linePitch="299"/>
        </w:sectPr>
      </w:pPr>
      <w:r w:rsidRPr="00E41788">
        <w:rPr>
          <w:rFonts w:ascii="Times New Roman" w:hAnsi="Times New Roman"/>
          <w:sz w:val="28"/>
          <w:szCs w:val="28"/>
        </w:rPr>
        <w:t>город Павловск</w:t>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4"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D80059" w:rsidRDefault="00D80059" w:rsidP="00897207">
      <w:pPr>
        <w:autoSpaceDE w:val="0"/>
        <w:autoSpaceDN w:val="0"/>
        <w:adjustRightInd w:val="0"/>
        <w:spacing w:line="240" w:lineRule="auto"/>
        <w:jc w:val="both"/>
        <w:rPr>
          <w:rFonts w:ascii="Times New Roman" w:hAnsi="Times New Roman" w:cs="Times New Roman"/>
        </w:rPr>
      </w:pPr>
    </w:p>
    <w:p w:rsidR="00D80059" w:rsidRPr="00E41788" w:rsidRDefault="00D80059" w:rsidP="00D80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D80059" w:rsidRPr="00D32BED" w:rsidRDefault="00D80059" w:rsidP="00D80059">
      <w:pPr>
        <w:autoSpaceDE w:val="0"/>
        <w:autoSpaceDN w:val="0"/>
        <w:adjustRightInd w:val="0"/>
        <w:spacing w:line="240" w:lineRule="auto"/>
        <w:jc w:val="both"/>
        <w:rPr>
          <w:rFonts w:ascii="Times New Roman" w:hAnsi="Times New Roman" w:cs="Times New Roman"/>
        </w:rPr>
      </w:pPr>
      <w:r w:rsidRPr="00E41788">
        <w:rPr>
          <w:rFonts w:ascii="Times New Roman" w:hAnsi="Times New Roman"/>
          <w:sz w:val="28"/>
          <w:szCs w:val="28"/>
        </w:rPr>
        <w:t>город Павловск</w:t>
      </w:r>
    </w:p>
    <w:p w:rsidR="00D80059" w:rsidRDefault="00D80059" w:rsidP="00A5033D">
      <w:pPr>
        <w:autoSpaceDE w:val="0"/>
        <w:autoSpaceDN w:val="0"/>
        <w:adjustRightInd w:val="0"/>
        <w:spacing w:after="0" w:line="240" w:lineRule="auto"/>
        <w:jc w:val="right"/>
        <w:outlineLvl w:val="1"/>
        <w:rPr>
          <w:rFonts w:ascii="Times New Roman" w:hAnsi="Times New Roman" w:cs="Times New Roman"/>
          <w:sz w:val="28"/>
          <w:szCs w:val="28"/>
        </w:rPr>
      </w:pPr>
    </w:p>
    <w:p w:rsidR="00D80059" w:rsidRDefault="00D80059" w:rsidP="00A5033D">
      <w:pPr>
        <w:autoSpaceDE w:val="0"/>
        <w:autoSpaceDN w:val="0"/>
        <w:adjustRightInd w:val="0"/>
        <w:spacing w:after="0" w:line="240" w:lineRule="auto"/>
        <w:jc w:val="right"/>
        <w:outlineLvl w:val="1"/>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D80059" w:rsidRPr="00D32BED" w:rsidRDefault="00D80059"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w:t>
      </w:r>
      <w:r w:rsidRPr="00D32BED">
        <w:rPr>
          <w:rFonts w:ascii="Times New Roman" w:hAnsi="Times New Roman" w:cs="Times New Roman"/>
          <w:sz w:val="28"/>
          <w:szCs w:val="28"/>
        </w:rPr>
        <w:lastRenderedPageBreak/>
        <w:t xml:space="preserve">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5"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6"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D80059" w:rsidRPr="00E41788" w:rsidRDefault="00D80059" w:rsidP="00D80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CD14B0" w:rsidRPr="00D32BED" w:rsidRDefault="00D80059" w:rsidP="00D80059">
      <w:pPr>
        <w:rPr>
          <w:rFonts w:ascii="Times New Roman" w:hAnsi="Times New Roman" w:cs="Times New Roman"/>
          <w:sz w:val="28"/>
          <w:szCs w:val="28"/>
        </w:rPr>
      </w:pPr>
      <w:r w:rsidRPr="00E41788">
        <w:rPr>
          <w:rFonts w:ascii="Times New Roman" w:hAnsi="Times New Roman"/>
          <w:sz w:val="28"/>
          <w:szCs w:val="28"/>
        </w:rPr>
        <w:t>город Павловск</w:t>
      </w: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D80059" w:rsidRDefault="00D80059" w:rsidP="00300742">
      <w:pPr>
        <w:autoSpaceDE w:val="0"/>
        <w:autoSpaceDN w:val="0"/>
        <w:adjustRightInd w:val="0"/>
        <w:spacing w:after="0" w:line="240" w:lineRule="auto"/>
        <w:jc w:val="right"/>
        <w:outlineLvl w:val="0"/>
        <w:rPr>
          <w:rFonts w:ascii="Times New Roman" w:hAnsi="Times New Roman" w:cs="Times New Roman"/>
          <w:sz w:val="28"/>
          <w:szCs w:val="28"/>
        </w:rPr>
      </w:pPr>
    </w:p>
    <w:p w:rsidR="00D80059" w:rsidRDefault="00D80059" w:rsidP="00300742">
      <w:pPr>
        <w:autoSpaceDE w:val="0"/>
        <w:autoSpaceDN w:val="0"/>
        <w:adjustRightInd w:val="0"/>
        <w:spacing w:after="0" w:line="240" w:lineRule="auto"/>
        <w:jc w:val="right"/>
        <w:outlineLvl w:val="0"/>
        <w:rPr>
          <w:rFonts w:ascii="Times New Roman" w:hAnsi="Times New Roman" w:cs="Times New Roman"/>
          <w:sz w:val="28"/>
          <w:szCs w:val="28"/>
        </w:rPr>
      </w:pPr>
    </w:p>
    <w:p w:rsidR="00D80059" w:rsidRDefault="00D80059" w:rsidP="00300742">
      <w:pPr>
        <w:autoSpaceDE w:val="0"/>
        <w:autoSpaceDN w:val="0"/>
        <w:adjustRightInd w:val="0"/>
        <w:spacing w:after="0" w:line="240" w:lineRule="auto"/>
        <w:jc w:val="right"/>
        <w:outlineLvl w:val="0"/>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D80059" w:rsidRPr="00E41788" w:rsidRDefault="00D80059" w:rsidP="00D80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w:t>
      </w:r>
      <w:r w:rsidRPr="00E41788">
        <w:rPr>
          <w:rFonts w:ascii="Times New Roman" w:hAnsi="Times New Roman"/>
          <w:sz w:val="28"/>
          <w:szCs w:val="28"/>
        </w:rPr>
        <w:t>лав</w:t>
      </w:r>
      <w:r>
        <w:rPr>
          <w:rFonts w:ascii="Times New Roman" w:hAnsi="Times New Roman"/>
          <w:sz w:val="28"/>
          <w:szCs w:val="28"/>
        </w:rPr>
        <w:t>а</w:t>
      </w:r>
      <w:r w:rsidRPr="00E41788">
        <w:rPr>
          <w:rFonts w:ascii="Times New Roman" w:hAnsi="Times New Roman"/>
          <w:sz w:val="28"/>
          <w:szCs w:val="28"/>
        </w:rPr>
        <w:t xml:space="preserve"> городского поселения – </w:t>
      </w:r>
    </w:p>
    <w:p w:rsidR="00CD14B0" w:rsidRPr="00D32BED" w:rsidRDefault="00D80059" w:rsidP="00D80059">
      <w:pPr>
        <w:rPr>
          <w:rFonts w:ascii="Times New Roman" w:hAnsi="Times New Roman" w:cs="Times New Roman"/>
          <w:sz w:val="28"/>
          <w:szCs w:val="28"/>
        </w:rPr>
      </w:pPr>
      <w:r w:rsidRPr="00E41788">
        <w:rPr>
          <w:rFonts w:ascii="Times New Roman" w:hAnsi="Times New Roman"/>
          <w:sz w:val="28"/>
          <w:szCs w:val="28"/>
        </w:rPr>
        <w:t>город Павловск</w:t>
      </w: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925" w:rsidRDefault="00860925" w:rsidP="00BE6795">
      <w:pPr>
        <w:spacing w:after="0" w:line="240" w:lineRule="auto"/>
      </w:pPr>
      <w:r>
        <w:separator/>
      </w:r>
    </w:p>
  </w:endnote>
  <w:endnote w:type="continuationSeparator" w:id="1">
    <w:p w:rsidR="00860925" w:rsidRDefault="00860925"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925" w:rsidRDefault="00860925" w:rsidP="00BE6795">
      <w:pPr>
        <w:spacing w:after="0" w:line="240" w:lineRule="auto"/>
      </w:pPr>
      <w:r>
        <w:separator/>
      </w:r>
    </w:p>
  </w:footnote>
  <w:footnote w:type="continuationSeparator" w:id="1">
    <w:p w:rsidR="00860925" w:rsidRDefault="00860925"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8A8" w:rsidRDefault="008D18A8">
    <w:pPr>
      <w:pStyle w:val="a9"/>
      <w:jc w:val="center"/>
    </w:pPr>
  </w:p>
  <w:p w:rsidR="008D18A8" w:rsidRDefault="008D18A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AC7183"/>
    <w:rsid w:val="00020D4E"/>
    <w:rsid w:val="0003674B"/>
    <w:rsid w:val="00037061"/>
    <w:rsid w:val="00071AE4"/>
    <w:rsid w:val="00081FF9"/>
    <w:rsid w:val="000A2C00"/>
    <w:rsid w:val="000A4FEF"/>
    <w:rsid w:val="000B0DE7"/>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0925"/>
    <w:rsid w:val="00866D3A"/>
    <w:rsid w:val="0087725B"/>
    <w:rsid w:val="00897207"/>
    <w:rsid w:val="008A3992"/>
    <w:rsid w:val="008D18A8"/>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15E02"/>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1F84"/>
    <w:rsid w:val="00BB7CD4"/>
    <w:rsid w:val="00BC15A4"/>
    <w:rsid w:val="00BD3A9B"/>
    <w:rsid w:val="00BE49FD"/>
    <w:rsid w:val="00BE6795"/>
    <w:rsid w:val="00BE7848"/>
    <w:rsid w:val="00BF0E85"/>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8005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B0DE7"/>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lang w:eastAsia="ru-RU" w:bidi="ru-RU"/>
    </w:rPr>
  </w:style>
  <w:style w:type="paragraph" w:styleId="6">
    <w:name w:val="heading 6"/>
    <w:basedOn w:val="a"/>
    <w:next w:val="a"/>
    <w:link w:val="60"/>
    <w:uiPriority w:val="9"/>
    <w:semiHidden/>
    <w:unhideWhenUsed/>
    <w:qFormat/>
    <w:rsid w:val="000B0DE7"/>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B0DE7"/>
    <w:rPr>
      <w:rFonts w:asciiTheme="majorHAnsi" w:eastAsiaTheme="majorEastAsia" w:hAnsiTheme="majorHAnsi" w:cstheme="majorBidi"/>
      <w:b/>
      <w:bCs/>
      <w:color w:val="4F81BD" w:themeColor="accent1"/>
      <w:sz w:val="24"/>
      <w:szCs w:val="24"/>
      <w:lang w:eastAsia="ru-RU" w:bidi="ru-RU"/>
    </w:rPr>
  </w:style>
  <w:style w:type="character" w:customStyle="1" w:styleId="60">
    <w:name w:val="Заголовок 6 Знак"/>
    <w:basedOn w:val="a0"/>
    <w:link w:val="6"/>
    <w:uiPriority w:val="9"/>
    <w:semiHidden/>
    <w:rsid w:val="000B0DE7"/>
    <w:rPr>
      <w:rFonts w:asciiTheme="majorHAnsi" w:eastAsiaTheme="majorEastAsia" w:hAnsiTheme="majorHAnsi" w:cstheme="majorBidi"/>
      <w:i/>
      <w:iCs/>
      <w:color w:val="243F60" w:themeColor="accent1" w:themeShade="7F"/>
      <w:sz w:val="24"/>
      <w:szCs w:val="24"/>
      <w:lang w:eastAsia="ru-RU" w:bidi="ru-RU"/>
    </w:rPr>
  </w:style>
  <w:style w:type="paragraph" w:customStyle="1" w:styleId="ConsPlusNormal">
    <w:name w:val="ConsPlusNormal"/>
    <w:link w:val="ConsPlusNormal0"/>
    <w:rsid w:val="000B0DE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B0D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uiPriority w:val="34"/>
    <w:qFormat/>
    <w:rsid w:val="000B0DE7"/>
    <w:pPr>
      <w:ind w:left="720"/>
      <w:contextualSpacing/>
    </w:pPr>
    <w:rPr>
      <w:rFonts w:ascii="Calibri" w:eastAsia="Times New Roman" w:hAnsi="Calibri" w:cs="Times New Roman"/>
    </w:rPr>
  </w:style>
  <w:style w:type="character" w:customStyle="1" w:styleId="ConsPlusNormal0">
    <w:name w:val="ConsPlusNormal Знак"/>
    <w:link w:val="ConsPlusNormal"/>
    <w:locked/>
    <w:rsid w:val="000B0DE7"/>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pavlovskadmin.ru/uslugi/municzipalnye-uslugi/"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image" Target="media/image1.png"/><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C118-C326-401E-AAFF-8193EDBF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74</Pages>
  <Words>22868</Words>
  <Characters>130353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38</cp:revision>
  <cp:lastPrinted>2023-07-31T07:48:00Z</cp:lastPrinted>
  <dcterms:created xsi:type="dcterms:W3CDTF">2023-06-06T09:34:00Z</dcterms:created>
  <dcterms:modified xsi:type="dcterms:W3CDTF">2023-09-01T06:18:00Z</dcterms:modified>
</cp:coreProperties>
</file>