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71" w:rsidRPr="0007640C" w:rsidRDefault="004D5771" w:rsidP="004D5771">
      <w:pPr>
        <w:pStyle w:val="4"/>
        <w:shd w:val="clear" w:color="auto" w:fill="auto"/>
        <w:spacing w:line="250" w:lineRule="exact"/>
        <w:ind w:left="-567" w:right="1011" w:firstLine="700"/>
        <w:rPr>
          <w:rFonts w:eastAsiaTheme="minorEastAsia"/>
          <w:color w:val="auto"/>
          <w:spacing w:val="0"/>
          <w:sz w:val="28"/>
          <w:szCs w:val="28"/>
          <w:lang w:val="ru-RU"/>
        </w:rPr>
      </w:pPr>
      <w:r w:rsidRPr="0007640C">
        <w:rPr>
          <w:rFonts w:eastAsiaTheme="minorEastAsia"/>
          <w:color w:val="auto"/>
          <w:spacing w:val="0"/>
          <w:sz w:val="28"/>
          <w:szCs w:val="28"/>
          <w:lang w:val="ru-RU"/>
        </w:rPr>
        <w:t>Напоминаем о запрете  проникновения на энергетические объекты.</w:t>
      </w:r>
    </w:p>
    <w:p w:rsidR="004D5771" w:rsidRPr="0007640C" w:rsidRDefault="004D5771" w:rsidP="004D5771">
      <w:pPr>
        <w:pStyle w:val="4"/>
        <w:shd w:val="clear" w:color="auto" w:fill="auto"/>
        <w:spacing w:line="250" w:lineRule="exact"/>
        <w:ind w:left="-567" w:right="1011" w:firstLine="700"/>
        <w:rPr>
          <w:rFonts w:eastAsiaTheme="minorEastAsia"/>
          <w:color w:val="auto"/>
          <w:spacing w:val="0"/>
          <w:sz w:val="28"/>
          <w:szCs w:val="28"/>
          <w:lang w:val="ru-RU"/>
        </w:rPr>
      </w:pPr>
    </w:p>
    <w:p w:rsidR="004D5771" w:rsidRPr="0007640C" w:rsidRDefault="004D5771" w:rsidP="004D5771">
      <w:pPr>
        <w:pStyle w:val="4"/>
        <w:shd w:val="clear" w:color="auto" w:fill="auto"/>
        <w:spacing w:line="317" w:lineRule="exact"/>
        <w:ind w:left="-567" w:right="1011" w:firstLine="700"/>
        <w:rPr>
          <w:rFonts w:eastAsiaTheme="minorEastAsia"/>
          <w:color w:val="auto"/>
          <w:spacing w:val="0"/>
          <w:sz w:val="28"/>
          <w:szCs w:val="28"/>
          <w:lang w:val="ru-RU"/>
        </w:rPr>
      </w:pPr>
      <w:r w:rsidRPr="0007640C">
        <w:rPr>
          <w:rFonts w:eastAsiaTheme="minorEastAsia"/>
          <w:color w:val="auto"/>
          <w:spacing w:val="0"/>
          <w:sz w:val="28"/>
          <w:szCs w:val="28"/>
          <w:lang w:val="ru-RU"/>
        </w:rPr>
        <w:t>В субъектах РФ участились случаи со</w:t>
      </w:r>
      <w:r w:rsidR="0007640C">
        <w:rPr>
          <w:rFonts w:eastAsiaTheme="minorEastAsia"/>
          <w:color w:val="auto"/>
          <w:spacing w:val="0"/>
          <w:sz w:val="28"/>
          <w:szCs w:val="28"/>
          <w:lang w:val="ru-RU"/>
        </w:rPr>
        <w:t>вершения противоправных действий</w:t>
      </w:r>
      <w:r w:rsidRPr="0007640C">
        <w:rPr>
          <w:rFonts w:eastAsiaTheme="minorEastAsia"/>
          <w:color w:val="auto"/>
          <w:spacing w:val="0"/>
          <w:sz w:val="28"/>
          <w:szCs w:val="28"/>
          <w:lang w:val="ru-RU"/>
        </w:rPr>
        <w:t>, в ходе которых злоумышленники стараются убедить граждан проникнуть на территорию электроподстанций с целью повреждения имущественного комплекса и совершения актов диверсионного характера.</w:t>
      </w:r>
    </w:p>
    <w:p w:rsidR="004D5771" w:rsidRPr="0007640C" w:rsidRDefault="004D5771" w:rsidP="004D5771">
      <w:pPr>
        <w:pStyle w:val="4"/>
        <w:shd w:val="clear" w:color="auto" w:fill="auto"/>
        <w:spacing w:line="317" w:lineRule="exact"/>
        <w:ind w:left="-567" w:right="1011" w:firstLine="700"/>
        <w:rPr>
          <w:rFonts w:eastAsiaTheme="minorEastAsia"/>
          <w:color w:val="auto"/>
          <w:spacing w:val="0"/>
          <w:sz w:val="28"/>
          <w:szCs w:val="28"/>
          <w:lang w:val="ru-RU"/>
        </w:rPr>
      </w:pPr>
      <w:r w:rsidRPr="0007640C">
        <w:rPr>
          <w:rFonts w:eastAsiaTheme="minorEastAsia"/>
          <w:color w:val="auto"/>
          <w:spacing w:val="0"/>
          <w:sz w:val="28"/>
          <w:szCs w:val="28"/>
          <w:lang w:val="ru-RU"/>
        </w:rPr>
        <w:t>Одним из способов совершения диверсий на объектах электроэнергетики является вовлечение подростков. Молодежь используется под психологическим воздействием, с помощью мошеннических схем, вербуется через Интернет.</w:t>
      </w:r>
    </w:p>
    <w:p w:rsidR="004D5771" w:rsidRPr="0007640C" w:rsidRDefault="004D5771" w:rsidP="004D5771">
      <w:pPr>
        <w:pStyle w:val="4"/>
        <w:shd w:val="clear" w:color="auto" w:fill="auto"/>
        <w:spacing w:line="317" w:lineRule="exact"/>
        <w:ind w:left="-567" w:right="1011" w:firstLine="700"/>
        <w:rPr>
          <w:rFonts w:eastAsiaTheme="minorEastAsia"/>
          <w:color w:val="auto"/>
          <w:spacing w:val="0"/>
          <w:sz w:val="28"/>
          <w:szCs w:val="28"/>
          <w:lang w:val="ru-RU"/>
        </w:rPr>
      </w:pPr>
      <w:r w:rsidRPr="0007640C">
        <w:rPr>
          <w:rFonts w:eastAsiaTheme="minorEastAsia"/>
          <w:color w:val="auto"/>
          <w:spacing w:val="0"/>
          <w:sz w:val="28"/>
          <w:szCs w:val="28"/>
          <w:lang w:val="ru-RU"/>
        </w:rPr>
        <w:t>Уважаемые граждане, будьте бдительны и предупредите детей. Самовольное проникновение на энергообъекты создает угрозу жизни и здоровью, а также может негативно отразиться на надежности работы электросетевого комплекса. Порча электрооборудования может привести к отключениям света в домах и социальных объектах, нарушениям в работе промышленности, привести к экономическому ущербу.</w:t>
      </w:r>
    </w:p>
    <w:p w:rsidR="004D5771" w:rsidRPr="0007640C" w:rsidRDefault="0007640C" w:rsidP="0048515C">
      <w:pPr>
        <w:pStyle w:val="4"/>
        <w:shd w:val="clear" w:color="auto" w:fill="auto"/>
        <w:spacing w:line="317" w:lineRule="exact"/>
        <w:ind w:left="-567" w:right="1011" w:firstLine="700"/>
        <w:rPr>
          <w:rFonts w:eastAsiaTheme="minorEastAsia"/>
          <w:color w:val="auto"/>
          <w:spacing w:val="0"/>
          <w:sz w:val="28"/>
          <w:szCs w:val="28"/>
          <w:lang w:val="ru-RU"/>
        </w:rPr>
      </w:pPr>
      <w:r>
        <w:rPr>
          <w:rFonts w:eastAsiaTheme="minorEastAsia"/>
          <w:color w:val="auto"/>
          <w:spacing w:val="0"/>
          <w:sz w:val="28"/>
          <w:szCs w:val="28"/>
          <w:lang w:val="ru-RU"/>
        </w:rPr>
        <w:t>Следует отме</w:t>
      </w:r>
      <w:r w:rsidR="004D5771" w:rsidRPr="0007640C">
        <w:rPr>
          <w:rFonts w:eastAsiaTheme="minorEastAsia"/>
          <w:color w:val="auto"/>
          <w:spacing w:val="0"/>
          <w:sz w:val="28"/>
          <w:szCs w:val="28"/>
          <w:lang w:val="ru-RU"/>
        </w:rPr>
        <w:t>тить, что незаконное вмешательство в работу объектов энергетики является серьезным правонарушением, которое может повлечь за собой административную и уголовную ответственность. Наказание может варьироваться от штрафов до лишения свободы, в зависимости от степени причиненного ущерба и обстоятельств дела.</w:t>
      </w:r>
    </w:p>
    <w:sectPr w:rsidR="004D5771" w:rsidRPr="0007640C" w:rsidSect="003006C2">
      <w:type w:val="continuous"/>
      <w:pgSz w:w="11905" w:h="16837"/>
      <w:pgMar w:top="825" w:right="4" w:bottom="1322" w:left="22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D9A" w:rsidRDefault="00925D9A">
      <w:r>
        <w:separator/>
      </w:r>
    </w:p>
  </w:endnote>
  <w:endnote w:type="continuationSeparator" w:id="1">
    <w:p w:rsidR="00925D9A" w:rsidRDefault="00925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D9A" w:rsidRDefault="00925D9A"/>
  </w:footnote>
  <w:footnote w:type="continuationSeparator" w:id="1">
    <w:p w:rsidR="00925D9A" w:rsidRDefault="00925D9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B62C9"/>
    <w:rsid w:val="0007640C"/>
    <w:rsid w:val="003006C2"/>
    <w:rsid w:val="0048515C"/>
    <w:rsid w:val="004D5771"/>
    <w:rsid w:val="006B62C9"/>
    <w:rsid w:val="00925D9A"/>
    <w:rsid w:val="009B0C1D"/>
    <w:rsid w:val="00D14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06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06C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006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  <w:lang w:val="en-US"/>
    </w:rPr>
  </w:style>
  <w:style w:type="character" w:customStyle="1" w:styleId="1">
    <w:name w:val="Заголовок №1_"/>
    <w:basedOn w:val="a0"/>
    <w:link w:val="10"/>
    <w:rsid w:val="003006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3">
    <w:name w:val="Основной текст (3)_"/>
    <w:basedOn w:val="a0"/>
    <w:link w:val="30"/>
    <w:rsid w:val="003006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a4">
    <w:name w:val="Основной текст_"/>
    <w:basedOn w:val="a0"/>
    <w:link w:val="4"/>
    <w:rsid w:val="003006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1">
    <w:name w:val="Основной текст1"/>
    <w:basedOn w:val="a4"/>
    <w:rsid w:val="003006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lang w:val="en-US"/>
    </w:rPr>
  </w:style>
  <w:style w:type="character" w:customStyle="1" w:styleId="21">
    <w:name w:val="Основной текст2"/>
    <w:basedOn w:val="a4"/>
    <w:rsid w:val="003006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  <w:lang w:val="en-US"/>
    </w:rPr>
  </w:style>
  <w:style w:type="character" w:customStyle="1" w:styleId="31">
    <w:name w:val="Основной текст3"/>
    <w:basedOn w:val="a4"/>
    <w:rsid w:val="003006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rsid w:val="003006C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9"/>
      <w:szCs w:val="9"/>
      <w:lang w:val="en-US"/>
    </w:rPr>
  </w:style>
  <w:style w:type="paragraph" w:customStyle="1" w:styleId="10">
    <w:name w:val="Заголовок №1"/>
    <w:basedOn w:val="a"/>
    <w:link w:val="1"/>
    <w:rsid w:val="003006C2"/>
    <w:pPr>
      <w:shd w:val="clear" w:color="auto" w:fill="FFFFFF"/>
      <w:spacing w:before="6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mallCaps/>
      <w:spacing w:val="20"/>
      <w:sz w:val="27"/>
      <w:szCs w:val="27"/>
    </w:rPr>
  </w:style>
  <w:style w:type="paragraph" w:customStyle="1" w:styleId="30">
    <w:name w:val="Основной текст (3)"/>
    <w:basedOn w:val="a"/>
    <w:link w:val="3"/>
    <w:rsid w:val="003006C2"/>
    <w:pPr>
      <w:shd w:val="clear" w:color="auto" w:fill="FFFFFF"/>
      <w:spacing w:before="60" w:line="245" w:lineRule="exact"/>
      <w:jc w:val="both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4">
    <w:name w:val="Основной текст4"/>
    <w:basedOn w:val="a"/>
    <w:link w:val="a4"/>
    <w:rsid w:val="003006C2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4D57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77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  <w:lang w:val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  <w:lang w:val="en-US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9"/>
      <w:szCs w:val="9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mallCaps/>
      <w:spacing w:val="20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45" w:lineRule="exact"/>
      <w:jc w:val="both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user303-1</cp:lastModifiedBy>
  <cp:revision>4</cp:revision>
  <cp:lastPrinted>2025-06-24T07:41:00Z</cp:lastPrinted>
  <dcterms:created xsi:type="dcterms:W3CDTF">2025-06-24T07:29:00Z</dcterms:created>
  <dcterms:modified xsi:type="dcterms:W3CDTF">2025-06-24T07:43:00Z</dcterms:modified>
</cp:coreProperties>
</file>