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22" w:rsidRDefault="007E780D" w:rsidP="00EB0149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5B0734" wp14:editId="64304502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149" w:rsidRDefault="00EB0149" w:rsidP="00EB0149">
      <w:pPr>
        <w:spacing w:line="288" w:lineRule="auto"/>
        <w:jc w:val="center"/>
      </w:pPr>
    </w:p>
    <w:p w:rsidR="00EB0149" w:rsidRDefault="00003CCC" w:rsidP="00EB0149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636222" w:rsidRPr="00EB014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EB0149">
        <w:rPr>
          <w:rFonts w:ascii="Times New Roman" w:hAnsi="Times New Roman"/>
          <w:b/>
          <w:sz w:val="28"/>
          <w:szCs w:val="28"/>
        </w:rPr>
        <w:t>–</w:t>
      </w:r>
    </w:p>
    <w:p w:rsidR="00636222" w:rsidRPr="00EB0149" w:rsidRDefault="00636222" w:rsidP="00EB0149">
      <w:pPr>
        <w:pStyle w:val="3"/>
        <w:rPr>
          <w:rFonts w:ascii="Times New Roman" w:hAnsi="Times New Roman"/>
          <w:b/>
          <w:sz w:val="28"/>
          <w:szCs w:val="28"/>
        </w:rPr>
      </w:pPr>
      <w:r w:rsidRPr="00EB0149">
        <w:rPr>
          <w:rFonts w:ascii="Times New Roman" w:hAnsi="Times New Roman"/>
          <w:b/>
          <w:sz w:val="28"/>
          <w:szCs w:val="28"/>
        </w:rPr>
        <w:t>ГОРОД ПАВЛОВСК</w:t>
      </w:r>
    </w:p>
    <w:p w:rsidR="00636222" w:rsidRDefault="00636222" w:rsidP="00636222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636222" w:rsidRDefault="00636222" w:rsidP="00636222">
      <w:pPr>
        <w:pStyle w:val="6"/>
      </w:pPr>
      <w:r>
        <w:t>ВОРОНЕЖСКОЙ ОБЛАСТИ</w:t>
      </w:r>
    </w:p>
    <w:p w:rsidR="00636222" w:rsidRDefault="00636222" w:rsidP="00636222">
      <w:pPr>
        <w:jc w:val="center"/>
      </w:pPr>
    </w:p>
    <w:p w:rsidR="00636222" w:rsidRPr="001A3AB6" w:rsidRDefault="00636222" w:rsidP="00636222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636222" w:rsidRPr="001A3AB6" w:rsidRDefault="00636222" w:rsidP="00636222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636222" w:rsidRDefault="00636222" w:rsidP="00636222">
      <w:pPr>
        <w:pBdr>
          <w:bottom w:val="single" w:sz="4" w:space="1" w:color="auto"/>
        </w:pBdr>
        <w:ind w:right="4534" w:firstLine="2835"/>
      </w:pPr>
    </w:p>
    <w:p w:rsidR="00636222" w:rsidRPr="00711181" w:rsidRDefault="00A352A4" w:rsidP="00742AC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636222" w:rsidRPr="00711181">
        <w:rPr>
          <w:sz w:val="24"/>
        </w:rPr>
        <w:t>т</w:t>
      </w:r>
      <w:r w:rsidR="00981ADF">
        <w:rPr>
          <w:sz w:val="24"/>
        </w:rPr>
        <w:t xml:space="preserve"> </w:t>
      </w:r>
      <w:r w:rsidR="00352D7E">
        <w:rPr>
          <w:sz w:val="24"/>
        </w:rPr>
        <w:t>28.03.2024 г.</w:t>
      </w:r>
      <w:r w:rsidR="00981ADF">
        <w:rPr>
          <w:sz w:val="24"/>
        </w:rPr>
        <w:t xml:space="preserve"> </w:t>
      </w:r>
      <w:r>
        <w:rPr>
          <w:sz w:val="24"/>
        </w:rPr>
        <w:t xml:space="preserve">            </w:t>
      </w:r>
      <w:r w:rsidR="00F4045E">
        <w:rPr>
          <w:sz w:val="24"/>
        </w:rPr>
        <w:t xml:space="preserve">                                      </w:t>
      </w:r>
      <w:r w:rsidR="00636222" w:rsidRPr="00711181">
        <w:rPr>
          <w:sz w:val="24"/>
        </w:rPr>
        <w:t>№</w:t>
      </w:r>
      <w:r w:rsidR="00352D7E">
        <w:rPr>
          <w:sz w:val="24"/>
        </w:rPr>
        <w:t xml:space="preserve"> 140</w:t>
      </w:r>
    </w:p>
    <w:p w:rsidR="00636222" w:rsidRPr="00A352A4" w:rsidRDefault="00F4045E" w:rsidP="00711181">
      <w:pPr>
        <w:shd w:val="clear" w:color="auto" w:fill="FFFFFF"/>
        <w:jc w:val="both"/>
      </w:pPr>
      <w:r>
        <w:t xml:space="preserve">                                                </w:t>
      </w:r>
      <w:r w:rsidR="00636222" w:rsidRPr="00A352A4">
        <w:t>г. Павловск</w:t>
      </w:r>
    </w:p>
    <w:p w:rsidR="00F4045E" w:rsidRDefault="00F4045E" w:rsidP="00EF02F0">
      <w:pPr>
        <w:ind w:right="4535"/>
        <w:jc w:val="both"/>
        <w:rPr>
          <w:bCs/>
          <w:sz w:val="28"/>
          <w:szCs w:val="28"/>
        </w:rPr>
      </w:pPr>
    </w:p>
    <w:p w:rsidR="009A4A9D" w:rsidRPr="00EF02F0" w:rsidRDefault="009A4A9D" w:rsidP="00EF02F0">
      <w:pPr>
        <w:ind w:right="4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EE2CC2">
        <w:rPr>
          <w:bCs/>
          <w:sz w:val="28"/>
          <w:szCs w:val="28"/>
        </w:rPr>
        <w:t xml:space="preserve"> проведен</w:t>
      </w:r>
      <w:proofErr w:type="gramStart"/>
      <w:r w:rsidR="00EE2CC2">
        <w:rPr>
          <w:bCs/>
          <w:sz w:val="28"/>
          <w:szCs w:val="28"/>
        </w:rPr>
        <w:t xml:space="preserve">ии </w:t>
      </w:r>
      <w:r w:rsidRPr="009D578A">
        <w:rPr>
          <w:bCs/>
          <w:sz w:val="28"/>
          <w:szCs w:val="28"/>
        </w:rPr>
        <w:t>ау</w:t>
      </w:r>
      <w:proofErr w:type="gramEnd"/>
      <w:r w:rsidRPr="009D578A">
        <w:rPr>
          <w:bCs/>
          <w:sz w:val="28"/>
          <w:szCs w:val="28"/>
        </w:rPr>
        <w:t xml:space="preserve">кциона </w:t>
      </w:r>
      <w:r w:rsidRPr="000B52BF">
        <w:rPr>
          <w:sz w:val="28"/>
          <w:szCs w:val="28"/>
        </w:rPr>
        <w:t>на право заключения</w:t>
      </w:r>
      <w:r w:rsidR="00CF0925"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договор</w:t>
      </w:r>
      <w:r w:rsidR="00EF02F0">
        <w:rPr>
          <w:sz w:val="28"/>
          <w:szCs w:val="28"/>
        </w:rPr>
        <w:t>а</w:t>
      </w:r>
      <w:r w:rsidRPr="000B52BF">
        <w:rPr>
          <w:sz w:val="28"/>
          <w:szCs w:val="28"/>
        </w:rPr>
        <w:t xml:space="preserve"> на размещение </w:t>
      </w:r>
      <w:r w:rsidR="00EF02F0" w:rsidRPr="00EF02F0">
        <w:rPr>
          <w:sz w:val="28"/>
          <w:szCs w:val="28"/>
        </w:rPr>
        <w:t>нестационарных объектов для организации обслуживания зон отдыха населения</w:t>
      </w:r>
    </w:p>
    <w:p w:rsidR="00EF02F0" w:rsidRDefault="00EF02F0" w:rsidP="009A4A9D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Pr="00A27943" w:rsidRDefault="009A4A9D" w:rsidP="001A5AC5">
      <w:pPr>
        <w:ind w:right="-1" w:firstLine="709"/>
        <w:jc w:val="both"/>
        <w:rPr>
          <w:sz w:val="28"/>
          <w:szCs w:val="28"/>
        </w:rPr>
      </w:pPr>
      <w:proofErr w:type="gramStart"/>
      <w:r w:rsidRPr="00DA4418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7C4E82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="00776D85">
        <w:rPr>
          <w:sz w:val="28"/>
          <w:szCs w:val="28"/>
        </w:rPr>
        <w:t xml:space="preserve"> </w:t>
      </w:r>
      <w:r w:rsidR="00EF02F0" w:rsidRPr="00EF02F0">
        <w:rPr>
          <w:sz w:val="28"/>
          <w:szCs w:val="28"/>
        </w:rPr>
        <w:t>о предоставлении права на размещение нестационарных объектов для организации обслуживания зон отдыха населения в парках, скверах и площади «Молодежная» в городе Павловске Павловского муниципального района Воронежской области</w:t>
      </w:r>
      <w:r w:rsidRPr="00EF02F0">
        <w:rPr>
          <w:bCs/>
          <w:sz w:val="28"/>
          <w:szCs w:val="28"/>
        </w:rPr>
        <w:t>,</w:t>
      </w:r>
      <w:r>
        <w:rPr>
          <w:bCs/>
          <w:color w:val="1E1E1E"/>
          <w:sz w:val="28"/>
          <w:szCs w:val="28"/>
        </w:rPr>
        <w:t xml:space="preserve"> утвержденным </w:t>
      </w:r>
      <w:r w:rsidR="00EF02F0">
        <w:rPr>
          <w:sz w:val="28"/>
          <w:szCs w:val="28"/>
        </w:rPr>
        <w:t xml:space="preserve">постановлением администрации </w:t>
      </w:r>
      <w:r w:rsidRPr="00DD735B">
        <w:rPr>
          <w:sz w:val="28"/>
          <w:szCs w:val="28"/>
        </w:rPr>
        <w:t xml:space="preserve">городского поселения - город Павловск от </w:t>
      </w:r>
      <w:r w:rsidR="00EF02F0">
        <w:rPr>
          <w:sz w:val="28"/>
          <w:szCs w:val="28"/>
        </w:rPr>
        <w:t>17.04.2020</w:t>
      </w:r>
      <w:r w:rsidRPr="00DD735B">
        <w:rPr>
          <w:sz w:val="28"/>
          <w:szCs w:val="28"/>
        </w:rPr>
        <w:t xml:space="preserve"> № </w:t>
      </w:r>
      <w:r w:rsidR="00EF02F0">
        <w:rPr>
          <w:sz w:val="28"/>
          <w:szCs w:val="28"/>
        </w:rPr>
        <w:t>118</w:t>
      </w:r>
      <w:r>
        <w:rPr>
          <w:sz w:val="28"/>
          <w:szCs w:val="28"/>
        </w:rPr>
        <w:t xml:space="preserve">, постановлением администрации городского поселения </w:t>
      </w:r>
      <w:r w:rsidR="00CC713B">
        <w:rPr>
          <w:sz w:val="28"/>
          <w:szCs w:val="28"/>
        </w:rPr>
        <w:t>–</w:t>
      </w:r>
      <w:r>
        <w:rPr>
          <w:sz w:val="28"/>
          <w:szCs w:val="28"/>
        </w:rPr>
        <w:t xml:space="preserve"> город</w:t>
      </w:r>
      <w:proofErr w:type="gramEnd"/>
      <w:r w:rsidR="00776D8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Павловск Павловского муниципального района Воронежской области от </w:t>
      </w:r>
      <w:r w:rsidR="00EF02F0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EF02F0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B06893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EF02F0">
        <w:rPr>
          <w:sz w:val="28"/>
          <w:szCs w:val="28"/>
        </w:rPr>
        <w:t>132</w:t>
      </w:r>
      <w:r>
        <w:rPr>
          <w:sz w:val="28"/>
          <w:szCs w:val="28"/>
        </w:rPr>
        <w:t xml:space="preserve"> «</w:t>
      </w:r>
      <w:r w:rsidR="00EF02F0" w:rsidRPr="00DF25DF">
        <w:rPr>
          <w:sz w:val="28"/>
          <w:szCs w:val="28"/>
        </w:rPr>
        <w:t>Об утверждении Схемы размещения нестационарных объектов для организации обслуживания зон отдыха населения в парках, скверах, набережных</w:t>
      </w:r>
      <w:r w:rsidR="00EF02F0">
        <w:rPr>
          <w:sz w:val="28"/>
          <w:szCs w:val="28"/>
        </w:rPr>
        <w:t>, пляжах</w:t>
      </w:r>
      <w:r w:rsidR="00EF02F0" w:rsidRPr="00DF25DF">
        <w:rPr>
          <w:sz w:val="28"/>
          <w:szCs w:val="28"/>
        </w:rPr>
        <w:t xml:space="preserve"> и площади «Молодежная» в городе Павловске Павловского муниципального района Воронежской области</w:t>
      </w:r>
      <w:r w:rsidR="001A5AC5">
        <w:rPr>
          <w:sz w:val="28"/>
          <w:szCs w:val="28"/>
        </w:rPr>
        <w:t>» (ред. От 19.03.2024г.</w:t>
      </w:r>
      <w:proofErr w:type="gramEnd"/>
      <w:r w:rsidR="001A5AC5">
        <w:rPr>
          <w:sz w:val="28"/>
          <w:szCs w:val="28"/>
        </w:rPr>
        <w:t xml:space="preserve"> № 125), </w:t>
      </w:r>
      <w:r>
        <w:rPr>
          <w:sz w:val="28"/>
          <w:szCs w:val="28"/>
        </w:rPr>
        <w:t>постановлением администрации городского поселения - город Павловск Павловского муниципального района Воронежской области от 01.02.2017 № 024 «</w:t>
      </w:r>
      <w:r w:rsidRPr="00C1542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A4418">
        <w:rPr>
          <w:sz w:val="28"/>
          <w:szCs w:val="28"/>
        </w:rPr>
        <w:t>примерн</w:t>
      </w:r>
      <w:r>
        <w:rPr>
          <w:sz w:val="28"/>
          <w:szCs w:val="28"/>
        </w:rPr>
        <w:t>ой</w:t>
      </w:r>
      <w:r w:rsidRPr="00DA4418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DA4418">
        <w:rPr>
          <w:sz w:val="28"/>
          <w:szCs w:val="28"/>
        </w:rPr>
        <w:t xml:space="preserve"> договора на</w:t>
      </w:r>
      <w:r w:rsidR="00F4045E">
        <w:rPr>
          <w:sz w:val="28"/>
          <w:szCs w:val="28"/>
        </w:rPr>
        <w:t xml:space="preserve"> </w:t>
      </w:r>
      <w:r w:rsidRPr="00DA4418">
        <w:rPr>
          <w:sz w:val="28"/>
          <w:szCs w:val="28"/>
        </w:rPr>
        <w:t>размещение нестационарного торгового объекта</w:t>
      </w:r>
      <w:r>
        <w:rPr>
          <w:sz w:val="28"/>
          <w:szCs w:val="28"/>
        </w:rPr>
        <w:t>», р</w:t>
      </w:r>
      <w:r w:rsidRPr="00A27943">
        <w:rPr>
          <w:sz w:val="28"/>
          <w:szCs w:val="28"/>
        </w:rPr>
        <w:t xml:space="preserve">уководствуясь Уставом городского поселения - город Павловск, администрация городского поселения – город Павловск   </w:t>
      </w:r>
    </w:p>
    <w:p w:rsidR="009A4A9D" w:rsidRDefault="009A4A9D" w:rsidP="00A27943">
      <w:pPr>
        <w:rPr>
          <w:bCs/>
          <w:sz w:val="28"/>
          <w:szCs w:val="28"/>
        </w:rPr>
      </w:pPr>
    </w:p>
    <w:p w:rsidR="00636222" w:rsidRPr="00E00148" w:rsidRDefault="00636222" w:rsidP="00711181">
      <w:pPr>
        <w:shd w:val="clear" w:color="auto" w:fill="FFFFFF"/>
        <w:jc w:val="center"/>
        <w:rPr>
          <w:sz w:val="28"/>
          <w:szCs w:val="28"/>
        </w:rPr>
      </w:pPr>
      <w:r w:rsidRPr="00E00148">
        <w:rPr>
          <w:sz w:val="28"/>
          <w:szCs w:val="28"/>
        </w:rPr>
        <w:t>ПОСТАНОВЛЯ</w:t>
      </w:r>
      <w:r w:rsidR="002160A0" w:rsidRPr="00E00148">
        <w:rPr>
          <w:sz w:val="28"/>
          <w:szCs w:val="28"/>
        </w:rPr>
        <w:t>ЕТ</w:t>
      </w:r>
      <w:r w:rsidRPr="00E00148">
        <w:rPr>
          <w:sz w:val="28"/>
          <w:szCs w:val="28"/>
        </w:rPr>
        <w:t>:</w:t>
      </w:r>
    </w:p>
    <w:p w:rsidR="00636222" w:rsidRPr="00E00148" w:rsidRDefault="00636222" w:rsidP="00711181">
      <w:pPr>
        <w:shd w:val="clear" w:color="auto" w:fill="FFFFFF"/>
        <w:jc w:val="both"/>
        <w:rPr>
          <w:sz w:val="28"/>
          <w:szCs w:val="28"/>
        </w:rPr>
      </w:pPr>
    </w:p>
    <w:p w:rsidR="00361D65" w:rsidRDefault="00A27943" w:rsidP="00204431">
      <w:pPr>
        <w:ind w:right="-1" w:firstLine="709"/>
        <w:jc w:val="both"/>
        <w:rPr>
          <w:bCs/>
          <w:sz w:val="28"/>
          <w:szCs w:val="28"/>
        </w:rPr>
      </w:pPr>
      <w:r w:rsidRPr="00A27943">
        <w:rPr>
          <w:sz w:val="28"/>
          <w:szCs w:val="28"/>
        </w:rPr>
        <w:t>1. Организовать торги в форме аукциона, открытого по форме подачи предложений о цене</w:t>
      </w:r>
      <w:r w:rsidR="00F4045E">
        <w:rPr>
          <w:sz w:val="28"/>
          <w:szCs w:val="28"/>
        </w:rPr>
        <w:t xml:space="preserve"> </w:t>
      </w:r>
      <w:r w:rsidR="00DF7037" w:rsidRPr="00E763AF">
        <w:rPr>
          <w:color w:val="000000"/>
          <w:sz w:val="28"/>
          <w:szCs w:val="28"/>
          <w:shd w:val="clear" w:color="auto" w:fill="FFFFFF"/>
        </w:rPr>
        <w:t>в закрытой форме (в запечатанном конверте)</w:t>
      </w:r>
      <w:r w:rsidR="00DF7037" w:rsidRPr="00E763AF">
        <w:rPr>
          <w:sz w:val="28"/>
          <w:szCs w:val="28"/>
        </w:rPr>
        <w:t>,</w:t>
      </w:r>
      <w:r w:rsidR="00F4045E">
        <w:rPr>
          <w:sz w:val="28"/>
          <w:szCs w:val="28"/>
        </w:rPr>
        <w:t xml:space="preserve"> </w:t>
      </w:r>
      <w:r w:rsidR="00DF7037" w:rsidRPr="000B52BF">
        <w:rPr>
          <w:sz w:val="28"/>
          <w:szCs w:val="28"/>
        </w:rPr>
        <w:t>на право заключения</w:t>
      </w:r>
      <w:r w:rsidR="00F4045E">
        <w:rPr>
          <w:sz w:val="28"/>
          <w:szCs w:val="28"/>
        </w:rPr>
        <w:t xml:space="preserve"> </w:t>
      </w:r>
      <w:r w:rsidR="00DF7037" w:rsidRPr="000B52BF">
        <w:rPr>
          <w:sz w:val="28"/>
          <w:szCs w:val="28"/>
        </w:rPr>
        <w:t>договор</w:t>
      </w:r>
      <w:r w:rsidR="00204431">
        <w:rPr>
          <w:sz w:val="28"/>
          <w:szCs w:val="28"/>
        </w:rPr>
        <w:t>а</w:t>
      </w:r>
      <w:r w:rsidR="00DF7037" w:rsidRPr="000B52BF">
        <w:rPr>
          <w:sz w:val="28"/>
          <w:szCs w:val="28"/>
        </w:rPr>
        <w:t xml:space="preserve"> на </w:t>
      </w:r>
      <w:r w:rsidR="00204431" w:rsidRPr="000B52BF">
        <w:rPr>
          <w:sz w:val="28"/>
          <w:szCs w:val="28"/>
        </w:rPr>
        <w:t xml:space="preserve">размещение </w:t>
      </w:r>
      <w:r w:rsidR="00204431" w:rsidRPr="00EF02F0">
        <w:rPr>
          <w:sz w:val="28"/>
          <w:szCs w:val="28"/>
        </w:rPr>
        <w:t>нестационарных объектов для организации обслуживания зон отдыха населения</w:t>
      </w:r>
      <w:r w:rsidR="00DF7037">
        <w:rPr>
          <w:bCs/>
          <w:sz w:val="28"/>
          <w:szCs w:val="28"/>
        </w:rPr>
        <w:t>.</w:t>
      </w:r>
    </w:p>
    <w:p w:rsidR="00F3285E" w:rsidRPr="00CD5BB4" w:rsidRDefault="00DF7037" w:rsidP="00CD5BB4">
      <w:pPr>
        <w:ind w:firstLine="720"/>
        <w:jc w:val="both"/>
        <w:rPr>
          <w:color w:val="FF0000"/>
          <w:sz w:val="28"/>
          <w:szCs w:val="28"/>
        </w:rPr>
      </w:pPr>
      <w:r w:rsidRPr="001A5AC5">
        <w:rPr>
          <w:bCs/>
          <w:sz w:val="28"/>
          <w:szCs w:val="28"/>
        </w:rPr>
        <w:t xml:space="preserve">1.1. </w:t>
      </w:r>
      <w:r w:rsidR="001A5AC5" w:rsidRPr="001A5AC5">
        <w:rPr>
          <w:bCs/>
          <w:sz w:val="28"/>
          <w:szCs w:val="28"/>
        </w:rPr>
        <w:t>Лабиринт</w:t>
      </w:r>
      <w:r w:rsidR="007730AB" w:rsidRPr="001A5AC5">
        <w:rPr>
          <w:bCs/>
          <w:sz w:val="28"/>
          <w:szCs w:val="28"/>
        </w:rPr>
        <w:t xml:space="preserve"> – 1 шт</w:t>
      </w:r>
      <w:r w:rsidR="001A5AC5" w:rsidRPr="001A5AC5">
        <w:rPr>
          <w:bCs/>
          <w:sz w:val="28"/>
          <w:szCs w:val="28"/>
        </w:rPr>
        <w:t>.</w:t>
      </w:r>
      <w:r w:rsidRPr="001A5AC5">
        <w:rPr>
          <w:sz w:val="28"/>
          <w:szCs w:val="28"/>
        </w:rPr>
        <w:t xml:space="preserve">, по адресу: </w:t>
      </w:r>
      <w:r w:rsidR="00CF67EB" w:rsidRPr="001A5AC5">
        <w:rPr>
          <w:sz w:val="28"/>
          <w:szCs w:val="28"/>
        </w:rPr>
        <w:t xml:space="preserve">РФ, </w:t>
      </w:r>
      <w:r w:rsidRPr="001A5AC5">
        <w:rPr>
          <w:sz w:val="28"/>
          <w:szCs w:val="28"/>
        </w:rPr>
        <w:t>Воронежская область, Павловский</w:t>
      </w:r>
      <w:r w:rsidR="00CF67EB" w:rsidRPr="001A5AC5">
        <w:rPr>
          <w:sz w:val="28"/>
          <w:szCs w:val="28"/>
        </w:rPr>
        <w:t xml:space="preserve"> муниципальный район, городское поселение - город Павловск</w:t>
      </w:r>
      <w:r w:rsidRPr="001A5AC5">
        <w:rPr>
          <w:sz w:val="28"/>
          <w:szCs w:val="28"/>
        </w:rPr>
        <w:t>, г</w:t>
      </w:r>
      <w:r w:rsidR="00CF67EB" w:rsidRPr="001A5AC5">
        <w:rPr>
          <w:sz w:val="28"/>
          <w:szCs w:val="28"/>
        </w:rPr>
        <w:t>ород</w:t>
      </w:r>
      <w:r w:rsidRPr="001A5AC5">
        <w:rPr>
          <w:sz w:val="28"/>
          <w:szCs w:val="28"/>
        </w:rPr>
        <w:t xml:space="preserve"> Павловск,</w:t>
      </w:r>
      <w:r w:rsidR="001A5AC5" w:rsidRPr="001A5AC5">
        <w:rPr>
          <w:sz w:val="28"/>
          <w:szCs w:val="28"/>
        </w:rPr>
        <w:t xml:space="preserve"> </w:t>
      </w:r>
      <w:proofErr w:type="spellStart"/>
      <w:r w:rsidR="00C009CB" w:rsidRPr="001A5AC5">
        <w:rPr>
          <w:sz w:val="28"/>
          <w:szCs w:val="28"/>
        </w:rPr>
        <w:t>мкр</w:t>
      </w:r>
      <w:proofErr w:type="spellEnd"/>
      <w:r w:rsidR="00C009CB" w:rsidRPr="001A5AC5">
        <w:rPr>
          <w:sz w:val="28"/>
          <w:szCs w:val="28"/>
        </w:rPr>
        <w:t>. Северный, 22а</w:t>
      </w:r>
      <w:r w:rsidR="007730AB" w:rsidRPr="001A5AC5">
        <w:rPr>
          <w:sz w:val="28"/>
          <w:szCs w:val="28"/>
        </w:rPr>
        <w:t>, площадь «Молодежная»</w:t>
      </w:r>
      <w:r w:rsidR="00263B3E" w:rsidRPr="001A5AC5">
        <w:rPr>
          <w:sz w:val="28"/>
          <w:szCs w:val="28"/>
        </w:rPr>
        <w:t xml:space="preserve"> (согласно «Схемы размещения нестационарных объектов для организации обслуживания зон отдыха населения в парках, скверах, набережных, пляжах и площади «Молодежная»)</w:t>
      </w:r>
      <w:r w:rsidRPr="001A5AC5">
        <w:rPr>
          <w:sz w:val="28"/>
          <w:szCs w:val="28"/>
        </w:rPr>
        <w:t>,</w:t>
      </w:r>
      <w:r w:rsidR="001A5AC5" w:rsidRPr="001A5AC5">
        <w:rPr>
          <w:sz w:val="28"/>
          <w:szCs w:val="28"/>
        </w:rPr>
        <w:t xml:space="preserve"> </w:t>
      </w:r>
      <w:r w:rsidRPr="001A5AC5">
        <w:rPr>
          <w:sz w:val="28"/>
          <w:szCs w:val="28"/>
        </w:rPr>
        <w:t xml:space="preserve">период </w:t>
      </w:r>
      <w:r w:rsidRPr="001A5AC5">
        <w:rPr>
          <w:sz w:val="28"/>
          <w:szCs w:val="28"/>
        </w:rPr>
        <w:lastRenderedPageBreak/>
        <w:t xml:space="preserve">размещения нестационарного объекта – </w:t>
      </w:r>
      <w:r w:rsidR="007730AB" w:rsidRPr="001A5AC5">
        <w:rPr>
          <w:sz w:val="28"/>
          <w:szCs w:val="28"/>
        </w:rPr>
        <w:t>до 14.10.202</w:t>
      </w:r>
      <w:r w:rsidR="001A5AC5" w:rsidRPr="001A5AC5">
        <w:rPr>
          <w:sz w:val="28"/>
          <w:szCs w:val="28"/>
        </w:rPr>
        <w:t>4</w:t>
      </w:r>
      <w:r w:rsidRPr="001A5AC5">
        <w:rPr>
          <w:sz w:val="28"/>
          <w:szCs w:val="28"/>
        </w:rPr>
        <w:t>. Начальн</w:t>
      </w:r>
      <w:r w:rsidR="007730AB" w:rsidRPr="001A5AC5">
        <w:rPr>
          <w:sz w:val="28"/>
          <w:szCs w:val="28"/>
        </w:rPr>
        <w:t>ую</w:t>
      </w:r>
      <w:r w:rsidRPr="001A5AC5">
        <w:rPr>
          <w:sz w:val="28"/>
          <w:szCs w:val="28"/>
        </w:rPr>
        <w:t xml:space="preserve"> цен</w:t>
      </w:r>
      <w:r w:rsidR="007730AB" w:rsidRPr="001A5AC5">
        <w:rPr>
          <w:sz w:val="28"/>
          <w:szCs w:val="28"/>
        </w:rPr>
        <w:t>у</w:t>
      </w:r>
      <w:r w:rsidRPr="001A5AC5">
        <w:rPr>
          <w:sz w:val="28"/>
          <w:szCs w:val="28"/>
        </w:rPr>
        <w:t xml:space="preserve"> предмета аукциона</w:t>
      </w:r>
      <w:r w:rsidR="001A5AC5" w:rsidRPr="001A5AC5">
        <w:rPr>
          <w:sz w:val="28"/>
          <w:szCs w:val="28"/>
        </w:rPr>
        <w:t xml:space="preserve"> </w:t>
      </w:r>
      <w:r w:rsidRPr="001A5AC5">
        <w:rPr>
          <w:sz w:val="28"/>
          <w:szCs w:val="28"/>
        </w:rPr>
        <w:t>на право заключения</w:t>
      </w:r>
      <w:r w:rsidR="001A5AC5" w:rsidRPr="001A5AC5">
        <w:rPr>
          <w:sz w:val="28"/>
          <w:szCs w:val="28"/>
        </w:rPr>
        <w:t xml:space="preserve"> </w:t>
      </w:r>
      <w:r w:rsidRPr="001A5AC5">
        <w:rPr>
          <w:sz w:val="28"/>
          <w:szCs w:val="28"/>
        </w:rPr>
        <w:t>договора на размещение нестационарного</w:t>
      </w:r>
      <w:r w:rsidR="001A5AC5" w:rsidRPr="001A5AC5">
        <w:rPr>
          <w:sz w:val="28"/>
          <w:szCs w:val="28"/>
        </w:rPr>
        <w:t xml:space="preserve"> </w:t>
      </w:r>
      <w:r w:rsidRPr="001A5AC5">
        <w:rPr>
          <w:sz w:val="28"/>
          <w:szCs w:val="28"/>
        </w:rPr>
        <w:t>объекта</w:t>
      </w:r>
      <w:r w:rsidR="001A5AC5" w:rsidRPr="001A5AC5">
        <w:rPr>
          <w:sz w:val="28"/>
          <w:szCs w:val="28"/>
        </w:rPr>
        <w:t xml:space="preserve"> </w:t>
      </w:r>
      <w:r w:rsidR="007730AB" w:rsidRPr="001A5AC5">
        <w:rPr>
          <w:sz w:val="28"/>
          <w:szCs w:val="28"/>
        </w:rPr>
        <w:t>для организации обслуживания зон отдыха населения</w:t>
      </w:r>
      <w:r w:rsidRPr="001A5AC5">
        <w:rPr>
          <w:bCs/>
          <w:sz w:val="28"/>
          <w:szCs w:val="28"/>
        </w:rPr>
        <w:t xml:space="preserve"> установить в размере</w:t>
      </w:r>
      <w:r w:rsidR="001A5AC5" w:rsidRPr="001A5AC5">
        <w:rPr>
          <w:bCs/>
          <w:sz w:val="28"/>
          <w:szCs w:val="28"/>
        </w:rPr>
        <w:t xml:space="preserve"> </w:t>
      </w:r>
      <w:r w:rsidRPr="001A5AC5">
        <w:rPr>
          <w:sz w:val="28"/>
          <w:szCs w:val="28"/>
        </w:rPr>
        <w:t>–</w:t>
      </w:r>
      <w:r w:rsidR="001A5AC5" w:rsidRPr="001A5AC5">
        <w:rPr>
          <w:sz w:val="28"/>
          <w:szCs w:val="28"/>
        </w:rPr>
        <w:t xml:space="preserve"> </w:t>
      </w:r>
      <w:r w:rsidR="00CD5BB4">
        <w:rPr>
          <w:sz w:val="28"/>
          <w:szCs w:val="28"/>
        </w:rPr>
        <w:t>22 809 (д</w:t>
      </w:r>
      <w:r w:rsidR="00CD5BB4" w:rsidRPr="00CD5BB4">
        <w:rPr>
          <w:sz w:val="28"/>
          <w:szCs w:val="28"/>
        </w:rPr>
        <w:t>вадцать две тысячи восемьсот девять</w:t>
      </w:r>
      <w:r w:rsidR="00CD5BB4">
        <w:rPr>
          <w:sz w:val="28"/>
          <w:szCs w:val="28"/>
        </w:rPr>
        <w:t xml:space="preserve">) рублей 12 копеек, </w:t>
      </w:r>
      <w:r w:rsidRPr="00CD5BB4">
        <w:rPr>
          <w:sz w:val="28"/>
          <w:szCs w:val="28"/>
        </w:rPr>
        <w:t>размер задатка –</w:t>
      </w:r>
      <w:r w:rsidR="00CD5BB4">
        <w:rPr>
          <w:color w:val="FF0000"/>
          <w:sz w:val="28"/>
          <w:szCs w:val="28"/>
        </w:rPr>
        <w:t xml:space="preserve"> </w:t>
      </w:r>
      <w:r w:rsidR="00CD5BB4">
        <w:rPr>
          <w:sz w:val="28"/>
          <w:szCs w:val="28"/>
        </w:rPr>
        <w:t>22 809 (д</w:t>
      </w:r>
      <w:r w:rsidR="00CD5BB4" w:rsidRPr="00CD5BB4">
        <w:rPr>
          <w:sz w:val="28"/>
          <w:szCs w:val="28"/>
        </w:rPr>
        <w:t>вадцать две тысячи восемьсот девять</w:t>
      </w:r>
      <w:r w:rsidR="00CD5BB4">
        <w:rPr>
          <w:sz w:val="28"/>
          <w:szCs w:val="28"/>
        </w:rPr>
        <w:t>) рублей 12 копеек</w:t>
      </w:r>
      <w:r w:rsidR="00CD5BB4" w:rsidRPr="00CD5BB4">
        <w:rPr>
          <w:sz w:val="28"/>
          <w:szCs w:val="28"/>
        </w:rPr>
        <w:t>.</w:t>
      </w:r>
      <w:r w:rsidR="00CD5BB4">
        <w:rPr>
          <w:color w:val="FF0000"/>
          <w:sz w:val="28"/>
          <w:szCs w:val="28"/>
        </w:rPr>
        <w:t xml:space="preserve"> </w:t>
      </w:r>
      <w:r w:rsidR="00F3285E">
        <w:rPr>
          <w:sz w:val="28"/>
          <w:szCs w:val="28"/>
        </w:rPr>
        <w:t xml:space="preserve">На основании отчета </w:t>
      </w:r>
      <w:r w:rsidR="00F3285E" w:rsidRPr="0005745D">
        <w:rPr>
          <w:sz w:val="28"/>
          <w:szCs w:val="28"/>
        </w:rPr>
        <w:t>№</w:t>
      </w:r>
      <w:r w:rsidR="00692D4A">
        <w:rPr>
          <w:sz w:val="28"/>
          <w:szCs w:val="28"/>
        </w:rPr>
        <w:t xml:space="preserve"> 27334/30</w:t>
      </w:r>
      <w:r w:rsidR="00F3285E" w:rsidRPr="0005745D">
        <w:rPr>
          <w:sz w:val="28"/>
          <w:szCs w:val="28"/>
        </w:rPr>
        <w:t xml:space="preserve"> от </w:t>
      </w:r>
      <w:r w:rsidR="00692D4A">
        <w:rPr>
          <w:sz w:val="28"/>
          <w:szCs w:val="28"/>
        </w:rPr>
        <w:t>25.03</w:t>
      </w:r>
      <w:r w:rsidR="00F3285E" w:rsidRPr="0005745D">
        <w:rPr>
          <w:sz w:val="28"/>
          <w:szCs w:val="28"/>
        </w:rPr>
        <w:t>.20</w:t>
      </w:r>
      <w:r w:rsidR="00692D4A">
        <w:rPr>
          <w:sz w:val="28"/>
          <w:szCs w:val="28"/>
        </w:rPr>
        <w:t>24</w:t>
      </w:r>
      <w:r w:rsidR="00F3285E" w:rsidRPr="0005745D">
        <w:rPr>
          <w:sz w:val="28"/>
          <w:szCs w:val="28"/>
        </w:rPr>
        <w:t>г. об оценке рыночной стоимости</w:t>
      </w:r>
      <w:r w:rsidR="00692D4A">
        <w:rPr>
          <w:sz w:val="28"/>
          <w:szCs w:val="28"/>
        </w:rPr>
        <w:t>.</w:t>
      </w:r>
    </w:p>
    <w:p w:rsidR="00DF7037" w:rsidRDefault="0017625B" w:rsidP="001A5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7037">
        <w:rPr>
          <w:sz w:val="28"/>
          <w:szCs w:val="28"/>
        </w:rPr>
        <w:t>. Утвердить аукционную документацию согласно приложению к настоящему постановлению.</w:t>
      </w:r>
    </w:p>
    <w:p w:rsidR="00DF7037" w:rsidRDefault="0017625B" w:rsidP="00DF70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7037" w:rsidRPr="00A27943">
        <w:rPr>
          <w:sz w:val="28"/>
          <w:szCs w:val="28"/>
        </w:rPr>
        <w:t xml:space="preserve">. </w:t>
      </w:r>
      <w:r w:rsidR="00DF7037">
        <w:rPr>
          <w:sz w:val="28"/>
          <w:szCs w:val="28"/>
        </w:rPr>
        <w:t>Поручить организацию и проведение торгов финансово-экономическому сектору администрации городского поселения – город Павловск.</w:t>
      </w:r>
    </w:p>
    <w:p w:rsidR="00DF7037" w:rsidRPr="00A27943" w:rsidRDefault="0017625B" w:rsidP="00DF70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7037">
        <w:rPr>
          <w:sz w:val="28"/>
          <w:szCs w:val="28"/>
        </w:rPr>
        <w:t xml:space="preserve">. </w:t>
      </w:r>
      <w:r w:rsidR="00DF7037" w:rsidRPr="00A27943">
        <w:rPr>
          <w:sz w:val="28"/>
          <w:szCs w:val="28"/>
        </w:rPr>
        <w:t>Опубликовать извещение о проведении торгов</w:t>
      </w:r>
      <w:r w:rsidR="00DF7037">
        <w:rPr>
          <w:sz w:val="28"/>
          <w:szCs w:val="28"/>
        </w:rPr>
        <w:t xml:space="preserve"> согласно приложению к настоящему постановлению</w:t>
      </w:r>
      <w:r w:rsidR="00DF7037" w:rsidRPr="00A27943">
        <w:rPr>
          <w:sz w:val="28"/>
          <w:szCs w:val="28"/>
        </w:rPr>
        <w:t xml:space="preserve"> в </w:t>
      </w:r>
      <w:r w:rsidR="00DF7037">
        <w:rPr>
          <w:sz w:val="28"/>
          <w:szCs w:val="28"/>
        </w:rPr>
        <w:t>официальном печатном издании муниципальной газете «Павловский муниципальный вестник» и разместить на официальном сайте администрации городского поселения – город Павловск в сети Интернет.</w:t>
      </w:r>
    </w:p>
    <w:p w:rsidR="000C47AE" w:rsidRDefault="000C47AE" w:rsidP="000C47A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534287">
        <w:rPr>
          <w:sz w:val="28"/>
          <w:szCs w:val="28"/>
        </w:rPr>
        <w:t>Контроль за</w:t>
      </w:r>
      <w:proofErr w:type="gramEnd"/>
      <w:r w:rsidRPr="0053428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Комнатного В.И</w:t>
      </w:r>
      <w:r>
        <w:rPr>
          <w:sz w:val="28"/>
          <w:szCs w:val="28"/>
        </w:rPr>
        <w:t>.</w:t>
      </w:r>
    </w:p>
    <w:p w:rsidR="00EB0149" w:rsidRDefault="00EB0149" w:rsidP="00711181">
      <w:pPr>
        <w:shd w:val="clear" w:color="auto" w:fill="FFFFFF"/>
        <w:jc w:val="both"/>
        <w:rPr>
          <w:sz w:val="28"/>
          <w:szCs w:val="28"/>
        </w:rPr>
      </w:pPr>
    </w:p>
    <w:p w:rsidR="00671E5E" w:rsidRPr="00E00148" w:rsidRDefault="00671E5E" w:rsidP="00711181">
      <w:pPr>
        <w:shd w:val="clear" w:color="auto" w:fill="FFFFFF"/>
        <w:jc w:val="both"/>
        <w:rPr>
          <w:sz w:val="28"/>
          <w:szCs w:val="28"/>
        </w:rPr>
      </w:pPr>
    </w:p>
    <w:p w:rsidR="00EE2CC2" w:rsidRPr="00A7137C" w:rsidRDefault="00EE2CC2" w:rsidP="00EE2CC2">
      <w:pPr>
        <w:shd w:val="clear" w:color="auto" w:fill="FFFFFF"/>
        <w:jc w:val="both"/>
        <w:rPr>
          <w:sz w:val="28"/>
          <w:szCs w:val="28"/>
        </w:rPr>
      </w:pPr>
      <w:r w:rsidRPr="00A7137C">
        <w:rPr>
          <w:sz w:val="28"/>
          <w:szCs w:val="28"/>
        </w:rPr>
        <w:t>И.о. главы  городского поселения –</w:t>
      </w:r>
    </w:p>
    <w:p w:rsidR="00EE2CC2" w:rsidRPr="00B008EB" w:rsidRDefault="00EE2CC2" w:rsidP="00EE2CC2">
      <w:pPr>
        <w:shd w:val="clear" w:color="auto" w:fill="FFFFFF"/>
        <w:jc w:val="both"/>
        <w:rPr>
          <w:sz w:val="28"/>
          <w:szCs w:val="28"/>
        </w:rPr>
      </w:pPr>
      <w:r w:rsidRPr="00A7137C">
        <w:rPr>
          <w:sz w:val="28"/>
          <w:szCs w:val="28"/>
        </w:rPr>
        <w:t xml:space="preserve">город Павловск              </w:t>
      </w:r>
      <w:r w:rsidRPr="00A7137C">
        <w:rPr>
          <w:sz w:val="28"/>
          <w:szCs w:val="28"/>
        </w:rPr>
        <w:tab/>
      </w:r>
      <w:r w:rsidRPr="00A7137C">
        <w:rPr>
          <w:sz w:val="28"/>
          <w:szCs w:val="28"/>
        </w:rPr>
        <w:tab/>
      </w:r>
      <w:r w:rsidRPr="00A7137C">
        <w:rPr>
          <w:sz w:val="28"/>
          <w:szCs w:val="28"/>
        </w:rPr>
        <w:tab/>
      </w:r>
      <w:r w:rsidRPr="00A7137C">
        <w:rPr>
          <w:sz w:val="28"/>
          <w:szCs w:val="28"/>
        </w:rPr>
        <w:tab/>
      </w:r>
      <w:r w:rsidRPr="00A7137C">
        <w:rPr>
          <w:sz w:val="28"/>
          <w:szCs w:val="28"/>
        </w:rPr>
        <w:tab/>
      </w:r>
      <w:r w:rsidRPr="00A7137C">
        <w:rPr>
          <w:sz w:val="28"/>
          <w:szCs w:val="28"/>
        </w:rPr>
        <w:tab/>
      </w:r>
      <w:r w:rsidRPr="00A7137C">
        <w:rPr>
          <w:sz w:val="28"/>
          <w:szCs w:val="28"/>
        </w:rPr>
        <w:tab/>
        <w:t xml:space="preserve"> </w:t>
      </w:r>
      <w:r w:rsidR="000C47AE">
        <w:rPr>
          <w:sz w:val="28"/>
          <w:szCs w:val="28"/>
        </w:rPr>
        <w:t xml:space="preserve">  </w:t>
      </w:r>
      <w:r w:rsidRPr="00A7137C">
        <w:rPr>
          <w:sz w:val="28"/>
          <w:szCs w:val="28"/>
        </w:rPr>
        <w:t>В.И.</w:t>
      </w:r>
      <w:r w:rsidR="000C47AE">
        <w:rPr>
          <w:sz w:val="28"/>
          <w:szCs w:val="28"/>
        </w:rPr>
        <w:t xml:space="preserve"> </w:t>
      </w:r>
      <w:r w:rsidRPr="00A7137C">
        <w:rPr>
          <w:sz w:val="28"/>
          <w:szCs w:val="28"/>
        </w:rPr>
        <w:t>Комнатный</w:t>
      </w: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7730AB" w:rsidRDefault="007730AB" w:rsidP="00A83380">
      <w:pPr>
        <w:rPr>
          <w:sz w:val="24"/>
          <w:szCs w:val="24"/>
        </w:rPr>
      </w:pPr>
    </w:p>
    <w:p w:rsidR="00CC713B" w:rsidRDefault="00CC713B" w:rsidP="00A83380">
      <w:pPr>
        <w:rPr>
          <w:sz w:val="24"/>
          <w:szCs w:val="24"/>
        </w:rPr>
      </w:pPr>
    </w:p>
    <w:p w:rsidR="00263B3E" w:rsidRDefault="00263B3E" w:rsidP="00A83380">
      <w:pPr>
        <w:rPr>
          <w:sz w:val="24"/>
          <w:szCs w:val="24"/>
        </w:rPr>
      </w:pPr>
    </w:p>
    <w:p w:rsidR="007730AB" w:rsidRDefault="007730AB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1A5AC5" w:rsidRDefault="001A5AC5" w:rsidP="00A83380">
      <w:pPr>
        <w:rPr>
          <w:sz w:val="24"/>
          <w:szCs w:val="24"/>
        </w:rPr>
      </w:pPr>
    </w:p>
    <w:p w:rsidR="00882F76" w:rsidRDefault="00882F76" w:rsidP="00A858F9">
      <w:pPr>
        <w:shd w:val="clear" w:color="auto" w:fill="FFFFFF"/>
        <w:jc w:val="both"/>
        <w:rPr>
          <w:sz w:val="24"/>
          <w:szCs w:val="24"/>
        </w:rPr>
      </w:pPr>
    </w:p>
    <w:p w:rsidR="0008628C" w:rsidRDefault="0008628C" w:rsidP="00A858F9">
      <w:pPr>
        <w:shd w:val="clear" w:color="auto" w:fill="FFFFFF"/>
        <w:jc w:val="both"/>
        <w:rPr>
          <w:sz w:val="28"/>
          <w:szCs w:val="28"/>
        </w:rPr>
      </w:pPr>
    </w:p>
    <w:p w:rsidR="00882F76" w:rsidRDefault="00882F76" w:rsidP="00A858F9">
      <w:pPr>
        <w:shd w:val="clear" w:color="auto" w:fill="FFFFFF"/>
        <w:jc w:val="both"/>
        <w:rPr>
          <w:sz w:val="28"/>
          <w:szCs w:val="28"/>
        </w:rPr>
      </w:pPr>
    </w:p>
    <w:p w:rsidR="00B95FFF" w:rsidRDefault="00B95FFF" w:rsidP="001A5AC5">
      <w:pPr>
        <w:rPr>
          <w:sz w:val="24"/>
          <w:szCs w:val="24"/>
        </w:rPr>
      </w:pPr>
    </w:p>
    <w:p w:rsidR="00536BB1" w:rsidRDefault="00536BB1" w:rsidP="00536BB1">
      <w:pPr>
        <w:ind w:firstLine="5529"/>
        <w:jc w:val="right"/>
        <w:rPr>
          <w:sz w:val="24"/>
          <w:szCs w:val="24"/>
        </w:rPr>
      </w:pPr>
      <w:r w:rsidRPr="00536BB1">
        <w:rPr>
          <w:sz w:val="24"/>
          <w:szCs w:val="24"/>
        </w:rPr>
        <w:lastRenderedPageBreak/>
        <w:t xml:space="preserve">Приложение к постановлению </w:t>
      </w:r>
    </w:p>
    <w:p w:rsidR="00536BB1" w:rsidRDefault="00536BB1" w:rsidP="00536BB1">
      <w:pPr>
        <w:ind w:firstLine="4395"/>
        <w:jc w:val="right"/>
        <w:rPr>
          <w:sz w:val="24"/>
          <w:szCs w:val="24"/>
        </w:rPr>
      </w:pPr>
      <w:r w:rsidRPr="00536BB1">
        <w:rPr>
          <w:sz w:val="24"/>
          <w:szCs w:val="24"/>
        </w:rPr>
        <w:t>администрации городского поселения –город Павловск Павловского муниципального района</w:t>
      </w:r>
    </w:p>
    <w:p w:rsidR="00536BB1" w:rsidRDefault="00536BB1" w:rsidP="00536BB1">
      <w:pPr>
        <w:ind w:firstLine="4395"/>
        <w:jc w:val="right"/>
        <w:rPr>
          <w:sz w:val="24"/>
          <w:szCs w:val="24"/>
        </w:rPr>
      </w:pPr>
      <w:r w:rsidRPr="00536BB1">
        <w:rPr>
          <w:sz w:val="24"/>
          <w:szCs w:val="24"/>
        </w:rPr>
        <w:t xml:space="preserve"> Воронежской области</w:t>
      </w:r>
    </w:p>
    <w:p w:rsidR="00536BB1" w:rsidRDefault="00536BB1" w:rsidP="00F4045E">
      <w:pPr>
        <w:ind w:left="3393" w:firstLine="439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4045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№</w:t>
      </w:r>
      <w:r w:rsidR="00F4045E">
        <w:rPr>
          <w:sz w:val="24"/>
          <w:szCs w:val="24"/>
        </w:rPr>
        <w:t xml:space="preserve"> </w:t>
      </w:r>
    </w:p>
    <w:p w:rsidR="00882F76" w:rsidRDefault="00882F76" w:rsidP="00536BB1">
      <w:pPr>
        <w:ind w:firstLine="4395"/>
        <w:jc w:val="right"/>
        <w:rPr>
          <w:sz w:val="24"/>
          <w:szCs w:val="24"/>
        </w:rPr>
      </w:pPr>
    </w:p>
    <w:p w:rsidR="0097235C" w:rsidRDefault="00981ADF" w:rsidP="00882F7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7235C" w:rsidRPr="00820303">
        <w:rPr>
          <w:sz w:val="24"/>
          <w:szCs w:val="24"/>
        </w:rPr>
        <w:t>ИЗВЕЩЕНИЕ</w:t>
      </w:r>
    </w:p>
    <w:p w:rsidR="00882F76" w:rsidRPr="00820303" w:rsidRDefault="00882F76" w:rsidP="0097235C">
      <w:pPr>
        <w:ind w:firstLine="709"/>
        <w:jc w:val="center"/>
        <w:rPr>
          <w:sz w:val="24"/>
          <w:szCs w:val="24"/>
        </w:rPr>
      </w:pPr>
    </w:p>
    <w:p w:rsidR="0097235C" w:rsidRPr="001F6B6D" w:rsidRDefault="00F540EC" w:rsidP="001F6B6D">
      <w:pPr>
        <w:tabs>
          <w:tab w:val="left" w:pos="10205"/>
        </w:tabs>
        <w:ind w:right="-1"/>
        <w:jc w:val="both"/>
        <w:rPr>
          <w:b/>
          <w:sz w:val="24"/>
          <w:szCs w:val="24"/>
        </w:rPr>
      </w:pPr>
      <w:r w:rsidRPr="00784CA1">
        <w:rPr>
          <w:b/>
          <w:bCs/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 сообщает о проведен</w:t>
      </w:r>
      <w:proofErr w:type="gramStart"/>
      <w:r w:rsidRPr="00784CA1">
        <w:rPr>
          <w:b/>
          <w:bCs/>
          <w:sz w:val="24"/>
          <w:szCs w:val="24"/>
        </w:rPr>
        <w:t>ии ау</w:t>
      </w:r>
      <w:proofErr w:type="gramEnd"/>
      <w:r w:rsidRPr="00784CA1">
        <w:rPr>
          <w:b/>
          <w:bCs/>
          <w:sz w:val="24"/>
          <w:szCs w:val="24"/>
        </w:rPr>
        <w:t xml:space="preserve">кциона </w:t>
      </w:r>
      <w:r w:rsidRPr="00784CA1">
        <w:rPr>
          <w:b/>
          <w:sz w:val="24"/>
          <w:szCs w:val="24"/>
        </w:rPr>
        <w:t xml:space="preserve">на право заключения договоров на </w:t>
      </w:r>
      <w:r w:rsidR="00784CA1" w:rsidRPr="00784CA1">
        <w:rPr>
          <w:b/>
          <w:sz w:val="24"/>
          <w:szCs w:val="24"/>
        </w:rPr>
        <w:t>право заключения договора на размещение нестационарных объектов для организации обслуживания зон отдыха населения</w:t>
      </w:r>
    </w:p>
    <w:p w:rsidR="00F4045E" w:rsidRPr="00820303" w:rsidRDefault="00F4045E" w:rsidP="00F4045E">
      <w:pPr>
        <w:ind w:firstLine="709"/>
        <w:jc w:val="both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 xml:space="preserve">Уполномоченный орган: </w:t>
      </w:r>
      <w:r w:rsidRPr="00820303">
        <w:rPr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области.</w:t>
      </w:r>
    </w:p>
    <w:p w:rsidR="00F4045E" w:rsidRPr="00F540EC" w:rsidRDefault="00F4045E" w:rsidP="00F4045E">
      <w:pPr>
        <w:ind w:right="-1" w:firstLine="708"/>
        <w:jc w:val="both"/>
        <w:rPr>
          <w:sz w:val="24"/>
          <w:szCs w:val="24"/>
        </w:rPr>
      </w:pPr>
      <w:r w:rsidRPr="00F540EC">
        <w:rPr>
          <w:b/>
          <w:sz w:val="24"/>
          <w:szCs w:val="24"/>
        </w:rPr>
        <w:t>Основание проведения аукциона</w:t>
      </w:r>
      <w:r w:rsidRPr="00F540E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настоящее </w:t>
      </w:r>
      <w:r w:rsidRPr="00F540EC">
        <w:rPr>
          <w:sz w:val="24"/>
          <w:szCs w:val="24"/>
        </w:rPr>
        <w:t>постановление администрации городского п</w:t>
      </w:r>
      <w:r>
        <w:rPr>
          <w:sz w:val="24"/>
          <w:szCs w:val="24"/>
        </w:rPr>
        <w:t>оселения – город Павловск.</w:t>
      </w:r>
    </w:p>
    <w:p w:rsidR="00F4045E" w:rsidRPr="00820303" w:rsidRDefault="00F4045E" w:rsidP="00F4045E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Организатор аукциона</w:t>
      </w:r>
      <w:r w:rsidRPr="00820303">
        <w:rPr>
          <w:sz w:val="24"/>
          <w:szCs w:val="24"/>
        </w:rPr>
        <w:t>: администрация городского поселения – город Павловск Павловского муниципального района Воронежской области.</w:t>
      </w:r>
    </w:p>
    <w:p w:rsidR="00F4045E" w:rsidRPr="00820303" w:rsidRDefault="00F4045E" w:rsidP="00F4045E">
      <w:pPr>
        <w:ind w:firstLine="708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Способ проведения аукциона</w:t>
      </w:r>
      <w:r w:rsidRPr="00820303">
        <w:rPr>
          <w:sz w:val="24"/>
          <w:szCs w:val="24"/>
        </w:rPr>
        <w:t xml:space="preserve">: </w:t>
      </w:r>
      <w:r w:rsidRPr="00820303">
        <w:rPr>
          <w:bCs/>
          <w:sz w:val="24"/>
          <w:szCs w:val="24"/>
        </w:rPr>
        <w:t xml:space="preserve">открытый по составу участников и </w:t>
      </w:r>
      <w:r w:rsidRPr="0098253A">
        <w:rPr>
          <w:bCs/>
          <w:sz w:val="24"/>
          <w:szCs w:val="24"/>
        </w:rPr>
        <w:t>закрытый</w:t>
      </w:r>
      <w:r>
        <w:rPr>
          <w:bCs/>
          <w:sz w:val="24"/>
          <w:szCs w:val="24"/>
        </w:rPr>
        <w:t xml:space="preserve"> </w:t>
      </w:r>
      <w:r w:rsidRPr="00820303">
        <w:rPr>
          <w:bCs/>
          <w:sz w:val="24"/>
          <w:szCs w:val="24"/>
        </w:rPr>
        <w:t xml:space="preserve">по форме </w:t>
      </w:r>
      <w:r w:rsidRPr="00820303">
        <w:rPr>
          <w:sz w:val="24"/>
          <w:szCs w:val="24"/>
        </w:rPr>
        <w:t xml:space="preserve">подачи предложений о размере </w:t>
      </w:r>
      <w:r>
        <w:rPr>
          <w:sz w:val="24"/>
          <w:szCs w:val="24"/>
        </w:rPr>
        <w:t>п</w:t>
      </w:r>
      <w:r w:rsidRPr="00820303">
        <w:rPr>
          <w:sz w:val="24"/>
          <w:szCs w:val="24"/>
        </w:rPr>
        <w:t xml:space="preserve">латы </w:t>
      </w:r>
      <w:r w:rsidRPr="003725ED">
        <w:rPr>
          <w:sz w:val="24"/>
          <w:szCs w:val="24"/>
        </w:rPr>
        <w:t>на право заключения договора на размещение нестационарного торгового объекта</w:t>
      </w:r>
      <w:r>
        <w:rPr>
          <w:sz w:val="24"/>
          <w:szCs w:val="24"/>
        </w:rPr>
        <w:t>.</w:t>
      </w:r>
    </w:p>
    <w:p w:rsidR="00F4045E" w:rsidRPr="00820303" w:rsidRDefault="00F4045E" w:rsidP="00F4045E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Место, проведения аукциона</w:t>
      </w:r>
      <w:r w:rsidRPr="00820303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396420</w:t>
      </w:r>
      <w:r w:rsidRPr="00820303">
        <w:rPr>
          <w:bCs/>
          <w:sz w:val="24"/>
          <w:szCs w:val="24"/>
        </w:rPr>
        <w:t xml:space="preserve">, Воронежская область, г. Павловск, </w:t>
      </w:r>
      <w:proofErr w:type="spellStart"/>
      <w:r>
        <w:rPr>
          <w:bCs/>
          <w:sz w:val="24"/>
          <w:szCs w:val="24"/>
        </w:rPr>
        <w:t>мкр</w:t>
      </w:r>
      <w:proofErr w:type="spellEnd"/>
      <w:r>
        <w:rPr>
          <w:bCs/>
          <w:sz w:val="24"/>
          <w:szCs w:val="24"/>
        </w:rPr>
        <w:t>. Северный, д. 23а, 3 этаж, кабинет «Управление городского хозяйства»</w:t>
      </w:r>
      <w:r w:rsidR="00776D85">
        <w:rPr>
          <w:bCs/>
          <w:sz w:val="24"/>
          <w:szCs w:val="24"/>
        </w:rPr>
        <w:t>.</w:t>
      </w:r>
    </w:p>
    <w:p w:rsidR="00F4045E" w:rsidRPr="00BC6D6E" w:rsidRDefault="00F4045E" w:rsidP="00F4045E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Дата проведения аукциона</w:t>
      </w:r>
      <w:r w:rsidRPr="00BC6D6E">
        <w:rPr>
          <w:sz w:val="24"/>
          <w:szCs w:val="24"/>
        </w:rPr>
        <w:t xml:space="preserve">: </w:t>
      </w:r>
      <w:r>
        <w:rPr>
          <w:sz w:val="24"/>
          <w:szCs w:val="24"/>
        </w:rPr>
        <w:t>03</w:t>
      </w:r>
      <w:r w:rsidRPr="00BC6D6E">
        <w:rPr>
          <w:sz w:val="24"/>
          <w:szCs w:val="24"/>
        </w:rPr>
        <w:t xml:space="preserve"> мая 2024 г.</w:t>
      </w:r>
    </w:p>
    <w:p w:rsidR="00F4045E" w:rsidRPr="00BC6D6E" w:rsidRDefault="00F4045E" w:rsidP="00F4045E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Время проведения аукциона</w:t>
      </w:r>
      <w:r w:rsidRPr="00BC6D6E">
        <w:rPr>
          <w:sz w:val="24"/>
          <w:szCs w:val="24"/>
        </w:rPr>
        <w:t xml:space="preserve">: </w:t>
      </w:r>
      <w:r>
        <w:rPr>
          <w:sz w:val="24"/>
          <w:szCs w:val="24"/>
        </w:rPr>
        <w:t>14 ч. 3</w:t>
      </w:r>
      <w:r w:rsidRPr="00BC6D6E">
        <w:rPr>
          <w:sz w:val="24"/>
          <w:szCs w:val="24"/>
        </w:rPr>
        <w:t>0 мин.</w:t>
      </w:r>
    </w:p>
    <w:p w:rsidR="009C43A5" w:rsidRDefault="009C43A5" w:rsidP="009C43A5">
      <w:pPr>
        <w:ind w:firstLine="709"/>
        <w:jc w:val="center"/>
        <w:rPr>
          <w:b/>
          <w:sz w:val="24"/>
          <w:szCs w:val="24"/>
        </w:rPr>
      </w:pPr>
    </w:p>
    <w:p w:rsidR="001F6B6D" w:rsidRDefault="00777557" w:rsidP="001F6B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 </w:t>
      </w:r>
      <w:r w:rsidR="009C43A5" w:rsidRPr="00820303">
        <w:rPr>
          <w:b/>
          <w:sz w:val="24"/>
          <w:szCs w:val="24"/>
        </w:rPr>
        <w:t>Сведения о предмете аукциона</w:t>
      </w:r>
    </w:p>
    <w:p w:rsidR="00AB555E" w:rsidRPr="001F6B6D" w:rsidRDefault="00AB555E" w:rsidP="001F6B6D">
      <w:pPr>
        <w:ind w:firstLine="709"/>
        <w:jc w:val="both"/>
        <w:rPr>
          <w:b/>
          <w:sz w:val="24"/>
          <w:szCs w:val="24"/>
        </w:rPr>
      </w:pPr>
      <w:r w:rsidRPr="001A5AC5">
        <w:rPr>
          <w:sz w:val="24"/>
          <w:szCs w:val="24"/>
        </w:rPr>
        <w:t xml:space="preserve">Предмет аукциона – право на заключение договора на размещение нестационарного </w:t>
      </w:r>
      <w:r w:rsidR="00907F48" w:rsidRPr="001A5AC5">
        <w:rPr>
          <w:sz w:val="24"/>
          <w:szCs w:val="24"/>
        </w:rPr>
        <w:t>для организации обслуживания зон отдыха населения</w:t>
      </w:r>
      <w:r w:rsidRPr="001A5AC5">
        <w:rPr>
          <w:sz w:val="24"/>
          <w:szCs w:val="24"/>
        </w:rPr>
        <w:t xml:space="preserve">, </w:t>
      </w:r>
      <w:r w:rsidR="001A5AC5" w:rsidRPr="001A5AC5">
        <w:rPr>
          <w:sz w:val="24"/>
          <w:szCs w:val="24"/>
        </w:rPr>
        <w:t>лабиринт</w:t>
      </w:r>
      <w:r w:rsidR="00907F48" w:rsidRPr="001A5AC5">
        <w:rPr>
          <w:sz w:val="24"/>
          <w:szCs w:val="24"/>
        </w:rPr>
        <w:t xml:space="preserve">, по адресу: РФ, Воронежская область, Павловский муниципальный район, городское поселение - город Павловск, город Павловск, </w:t>
      </w:r>
      <w:proofErr w:type="spellStart"/>
      <w:r w:rsidR="00907F48" w:rsidRPr="001A5AC5">
        <w:rPr>
          <w:sz w:val="24"/>
          <w:szCs w:val="24"/>
        </w:rPr>
        <w:t>мкр</w:t>
      </w:r>
      <w:proofErr w:type="spellEnd"/>
      <w:r w:rsidR="00907F48" w:rsidRPr="001A5AC5">
        <w:rPr>
          <w:sz w:val="24"/>
          <w:szCs w:val="24"/>
        </w:rPr>
        <w:t>. Северный, 22а, площадь «Молодежная», период размещения нестаци</w:t>
      </w:r>
      <w:r w:rsidR="001A5AC5" w:rsidRPr="001A5AC5">
        <w:rPr>
          <w:sz w:val="24"/>
          <w:szCs w:val="24"/>
        </w:rPr>
        <w:t xml:space="preserve">онарного объекта – до 14.10.2024г. </w:t>
      </w:r>
      <w:r w:rsidRPr="001A5AC5">
        <w:rPr>
          <w:sz w:val="24"/>
          <w:szCs w:val="24"/>
        </w:rPr>
        <w:t>Количество нестационарных объект</w:t>
      </w:r>
      <w:r w:rsidR="00907F48" w:rsidRPr="001A5AC5">
        <w:rPr>
          <w:sz w:val="24"/>
          <w:szCs w:val="24"/>
        </w:rPr>
        <w:t>а</w:t>
      </w:r>
      <w:r w:rsidRPr="001A5AC5">
        <w:rPr>
          <w:sz w:val="24"/>
          <w:szCs w:val="24"/>
        </w:rPr>
        <w:t>: 1шт.</w:t>
      </w:r>
    </w:p>
    <w:p w:rsidR="0089185C" w:rsidRPr="00F4045E" w:rsidRDefault="0089185C" w:rsidP="001F6B6D">
      <w:pPr>
        <w:tabs>
          <w:tab w:val="left" w:pos="3120"/>
        </w:tabs>
        <w:ind w:firstLine="709"/>
        <w:jc w:val="both"/>
        <w:rPr>
          <w:color w:val="FF0000"/>
          <w:sz w:val="24"/>
          <w:szCs w:val="24"/>
        </w:rPr>
      </w:pPr>
    </w:p>
    <w:p w:rsidR="00122220" w:rsidRPr="001F6B6D" w:rsidRDefault="00777557" w:rsidP="001F6B6D">
      <w:pPr>
        <w:ind w:firstLine="709"/>
        <w:jc w:val="center"/>
        <w:rPr>
          <w:b/>
          <w:sz w:val="24"/>
          <w:szCs w:val="24"/>
        </w:rPr>
      </w:pPr>
      <w:r w:rsidRPr="001F6B6D">
        <w:rPr>
          <w:b/>
          <w:sz w:val="24"/>
          <w:szCs w:val="24"/>
        </w:rPr>
        <w:t xml:space="preserve">Внешний облик </w:t>
      </w:r>
      <w:r w:rsidR="00907F48" w:rsidRPr="001F6B6D">
        <w:rPr>
          <w:b/>
          <w:sz w:val="24"/>
          <w:szCs w:val="24"/>
        </w:rPr>
        <w:t>нестационарно</w:t>
      </w:r>
      <w:r w:rsidRPr="001F6B6D">
        <w:rPr>
          <w:b/>
          <w:sz w:val="24"/>
          <w:szCs w:val="24"/>
        </w:rPr>
        <w:t>го</w:t>
      </w:r>
      <w:r w:rsidR="00907F48" w:rsidRPr="001F6B6D">
        <w:rPr>
          <w:b/>
          <w:sz w:val="24"/>
          <w:szCs w:val="24"/>
        </w:rPr>
        <w:t xml:space="preserve"> объект</w:t>
      </w:r>
      <w:r w:rsidRPr="001F6B6D">
        <w:rPr>
          <w:b/>
          <w:sz w:val="24"/>
          <w:szCs w:val="24"/>
        </w:rPr>
        <w:t>а</w:t>
      </w:r>
      <w:r w:rsidR="005C02FA" w:rsidRPr="001F6B6D">
        <w:rPr>
          <w:b/>
          <w:sz w:val="24"/>
          <w:szCs w:val="24"/>
        </w:rPr>
        <w:t>для организации обслуживания зон отдыха населения</w:t>
      </w:r>
      <w:r w:rsidR="001F6B6D" w:rsidRPr="001F6B6D">
        <w:rPr>
          <w:b/>
          <w:sz w:val="24"/>
          <w:szCs w:val="24"/>
        </w:rPr>
        <w:t>.</w:t>
      </w:r>
    </w:p>
    <w:p w:rsidR="001F6B6D" w:rsidRDefault="001F6B6D" w:rsidP="001F6B6D">
      <w:pPr>
        <w:ind w:firstLine="709"/>
        <w:jc w:val="both"/>
        <w:rPr>
          <w:b/>
          <w:sz w:val="24"/>
          <w:szCs w:val="24"/>
        </w:rPr>
      </w:pPr>
    </w:p>
    <w:p w:rsidR="001F6B6D" w:rsidRDefault="001F6B6D" w:rsidP="001A5AC5">
      <w:pPr>
        <w:ind w:firstLine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AD445E1" wp14:editId="2C898EA6">
            <wp:extent cx="5231958" cy="2743200"/>
            <wp:effectExtent l="0" t="0" r="0" b="0"/>
            <wp:docPr id="3" name="Рисунок 3" descr="C:\Users\user\Desktop\IMG_747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478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95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B6D" w:rsidRDefault="001F6B6D" w:rsidP="001A5AC5">
      <w:pPr>
        <w:ind w:firstLine="709"/>
        <w:jc w:val="both"/>
        <w:rPr>
          <w:b/>
          <w:sz w:val="24"/>
          <w:szCs w:val="24"/>
        </w:rPr>
      </w:pPr>
    </w:p>
    <w:p w:rsidR="001F6B6D" w:rsidRDefault="001F6B6D" w:rsidP="008F1AA3">
      <w:pPr>
        <w:jc w:val="both"/>
        <w:rPr>
          <w:b/>
          <w:sz w:val="24"/>
          <w:szCs w:val="24"/>
        </w:rPr>
      </w:pPr>
    </w:p>
    <w:p w:rsidR="00122220" w:rsidRPr="001A5AC5" w:rsidRDefault="00122220" w:rsidP="001F6B6D">
      <w:pPr>
        <w:ind w:firstLine="708"/>
        <w:jc w:val="both"/>
        <w:rPr>
          <w:b/>
          <w:sz w:val="24"/>
          <w:szCs w:val="24"/>
        </w:rPr>
      </w:pPr>
      <w:r w:rsidRPr="001A5AC5">
        <w:rPr>
          <w:b/>
          <w:sz w:val="24"/>
          <w:szCs w:val="24"/>
        </w:rPr>
        <w:lastRenderedPageBreak/>
        <w:t>Место размещения нестационарного объекта для организации обслуживания зон отдыха населения</w:t>
      </w:r>
    </w:p>
    <w:p w:rsidR="001A5AC5" w:rsidRDefault="001A5AC5" w:rsidP="000C47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AC5" w:rsidRPr="002F7390" w:rsidRDefault="001A5AC5" w:rsidP="001A5AC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1A5AC5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right"/>
        <w:rPr>
          <w:b/>
          <w:sz w:val="32"/>
          <w:szCs w:val="32"/>
        </w:rPr>
      </w:pPr>
      <w:r w:rsidRPr="00E22F67">
        <w:rPr>
          <w:b/>
          <w:sz w:val="32"/>
          <w:szCs w:val="32"/>
        </w:rPr>
        <w:t xml:space="preserve">Лист № </w:t>
      </w:r>
      <w:r>
        <w:rPr>
          <w:b/>
          <w:sz w:val="32"/>
          <w:szCs w:val="32"/>
        </w:rPr>
        <w:t>3</w:t>
      </w:r>
    </w:p>
    <w:p w:rsidR="001A5AC5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center"/>
        <w:rPr>
          <w:b/>
          <w:sz w:val="32"/>
          <w:szCs w:val="32"/>
        </w:rPr>
      </w:pPr>
    </w:p>
    <w:p w:rsidR="001A5AC5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center"/>
        <w:rPr>
          <w:b/>
          <w:sz w:val="32"/>
          <w:szCs w:val="32"/>
        </w:rPr>
      </w:pPr>
      <w:r w:rsidRPr="00E22F67">
        <w:rPr>
          <w:b/>
          <w:sz w:val="32"/>
          <w:szCs w:val="32"/>
        </w:rPr>
        <w:t xml:space="preserve">Схема мест размещения нестационарных объектов </w:t>
      </w:r>
    </w:p>
    <w:p w:rsidR="001A5AC5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мкр</w:t>
      </w:r>
      <w:proofErr w:type="spellEnd"/>
      <w:r>
        <w:rPr>
          <w:b/>
          <w:sz w:val="32"/>
          <w:szCs w:val="32"/>
        </w:rPr>
        <w:t xml:space="preserve">. </w:t>
      </w:r>
      <w:proofErr w:type="gramStart"/>
      <w:r>
        <w:rPr>
          <w:b/>
          <w:sz w:val="32"/>
          <w:szCs w:val="32"/>
        </w:rPr>
        <w:t>Северный</w:t>
      </w:r>
      <w:proofErr w:type="gramEnd"/>
      <w:r>
        <w:rPr>
          <w:b/>
          <w:sz w:val="32"/>
          <w:szCs w:val="32"/>
        </w:rPr>
        <w:t xml:space="preserve"> (площадь «Молодежная»)</w:t>
      </w:r>
    </w:p>
    <w:p w:rsidR="001A5AC5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center"/>
        <w:rPr>
          <w:b/>
          <w:sz w:val="32"/>
          <w:szCs w:val="32"/>
        </w:rPr>
      </w:pPr>
    </w:p>
    <w:p w:rsidR="001A5AC5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Масштаб 1:2000</w:t>
      </w:r>
    </w:p>
    <w:p w:rsidR="001A5AC5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center"/>
        <w:rPr>
          <w:b/>
          <w:sz w:val="32"/>
          <w:szCs w:val="32"/>
        </w:rPr>
      </w:pPr>
    </w:p>
    <w:p w:rsidR="001A5AC5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4323BD7" wp14:editId="062E702A">
            <wp:extent cx="5063878" cy="4086971"/>
            <wp:effectExtent l="0" t="0" r="0" b="0"/>
            <wp:docPr id="13" name="Рисунок 13" descr="Л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061" cy="40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C5" w:rsidRPr="002017D9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both"/>
        <w:rPr>
          <w:sz w:val="22"/>
          <w:szCs w:val="22"/>
        </w:rPr>
      </w:pPr>
      <w:r w:rsidRPr="002017D9">
        <w:rPr>
          <w:sz w:val="22"/>
          <w:szCs w:val="22"/>
        </w:rPr>
        <w:t>Условные обозначения:</w:t>
      </w:r>
    </w:p>
    <w:p w:rsidR="001A5AC5" w:rsidRPr="003739D3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both"/>
        <w:rPr>
          <w:b/>
          <w:sz w:val="22"/>
          <w:szCs w:val="22"/>
        </w:rPr>
      </w:pPr>
      <w:r w:rsidRPr="002017D9">
        <w:rPr>
          <w:sz w:val="22"/>
          <w:szCs w:val="22"/>
        </w:rPr>
        <w:t xml:space="preserve"> </w:t>
      </w:r>
      <w:r w:rsidRPr="003739D3">
        <w:rPr>
          <w:b/>
          <w:sz w:val="22"/>
          <w:szCs w:val="22"/>
        </w:rPr>
        <w:t xml:space="preserve">▄   - </w:t>
      </w:r>
      <w:r w:rsidRPr="003739D3">
        <w:rPr>
          <w:b/>
          <w:sz w:val="16"/>
          <w:szCs w:val="16"/>
        </w:rPr>
        <w:t>Надувные батуты</w:t>
      </w:r>
      <w:r>
        <w:rPr>
          <w:b/>
          <w:sz w:val="16"/>
          <w:szCs w:val="16"/>
        </w:rPr>
        <w:t xml:space="preserve">                      </w:t>
      </w:r>
      <w:r w:rsidRPr="003739D3">
        <w:rPr>
          <w:b/>
          <w:sz w:val="22"/>
          <w:szCs w:val="22"/>
        </w:rPr>
        <w:t xml:space="preserve">▲ – </w:t>
      </w:r>
      <w:r w:rsidRPr="003739D3">
        <w:rPr>
          <w:b/>
          <w:sz w:val="16"/>
          <w:szCs w:val="16"/>
        </w:rPr>
        <w:t xml:space="preserve">Батуты </w:t>
      </w:r>
      <w:proofErr w:type="spellStart"/>
      <w:r w:rsidRPr="003739D3">
        <w:rPr>
          <w:b/>
          <w:sz w:val="16"/>
          <w:szCs w:val="16"/>
        </w:rPr>
        <w:t>тарзанка</w:t>
      </w:r>
      <w:proofErr w:type="spellEnd"/>
      <w:r w:rsidRPr="003739D3">
        <w:rPr>
          <w:b/>
          <w:sz w:val="16"/>
          <w:szCs w:val="16"/>
        </w:rPr>
        <w:t xml:space="preserve"> и кузнечик;</w:t>
      </w:r>
      <w:r w:rsidRPr="003739D3">
        <w:rPr>
          <w:b/>
          <w:sz w:val="16"/>
          <w:szCs w:val="16"/>
        </w:rPr>
        <w:tab/>
      </w:r>
      <w:r w:rsidRPr="003739D3">
        <w:rPr>
          <w:b/>
          <w:sz w:val="16"/>
          <w:szCs w:val="16"/>
        </w:rPr>
        <w:tab/>
      </w:r>
      <w:r w:rsidRPr="003739D3">
        <w:rPr>
          <w:b/>
          <w:sz w:val="16"/>
          <w:szCs w:val="16"/>
        </w:rPr>
        <w:tab/>
      </w:r>
    </w:p>
    <w:p w:rsidR="001A5AC5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both"/>
        <w:rPr>
          <w:b/>
          <w:sz w:val="22"/>
          <w:szCs w:val="22"/>
        </w:rPr>
      </w:pPr>
      <w:r w:rsidRPr="003739D3">
        <w:rPr>
          <w:b/>
          <w:sz w:val="22"/>
          <w:szCs w:val="22"/>
        </w:rPr>
        <w:t xml:space="preserve"> ▄▄ - </w:t>
      </w:r>
      <w:r w:rsidRPr="003739D3">
        <w:rPr>
          <w:b/>
          <w:sz w:val="16"/>
          <w:szCs w:val="16"/>
        </w:rPr>
        <w:t xml:space="preserve">Карусели                                    </w:t>
      </w:r>
      <w:r w:rsidRPr="003739D3">
        <w:rPr>
          <w:b/>
          <w:sz w:val="22"/>
          <w:szCs w:val="22"/>
        </w:rPr>
        <w:t xml:space="preserve"> ○  - </w:t>
      </w:r>
      <w:r w:rsidRPr="003739D3">
        <w:rPr>
          <w:b/>
          <w:sz w:val="16"/>
          <w:szCs w:val="16"/>
        </w:rPr>
        <w:t>Батуты пружинные</w:t>
      </w:r>
      <w:r w:rsidRPr="003739D3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                </w:t>
      </w:r>
    </w:p>
    <w:p w:rsidR="001A5AC5" w:rsidRDefault="001A5AC5" w:rsidP="001A5AC5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3739D3">
        <w:rPr>
          <w:b/>
          <w:sz w:val="22"/>
          <w:szCs w:val="22"/>
        </w:rPr>
        <w:t xml:space="preserve">◘ - </w:t>
      </w:r>
      <w:r w:rsidRPr="003739D3">
        <w:rPr>
          <w:b/>
          <w:sz w:val="16"/>
          <w:szCs w:val="16"/>
        </w:rPr>
        <w:t>Лопни шарик</w:t>
      </w:r>
      <w:r w:rsidRPr="003739D3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                     </w:t>
      </w:r>
      <w:r w:rsidRPr="003739D3">
        <w:rPr>
          <w:b/>
          <w:sz w:val="22"/>
          <w:szCs w:val="22"/>
        </w:rPr>
        <w:t xml:space="preserve">◊ - </w:t>
      </w:r>
      <w:r w:rsidRPr="003739D3">
        <w:rPr>
          <w:b/>
          <w:sz w:val="16"/>
          <w:szCs w:val="16"/>
        </w:rPr>
        <w:t>Игровой детский комплекс лабиринт.</w:t>
      </w:r>
    </w:p>
    <w:p w:rsidR="008F1AA3" w:rsidRPr="000C47AE" w:rsidRDefault="001A5AC5" w:rsidP="000C47AE">
      <w:pPr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7" w:color="auto"/>
        </w:pBdr>
        <w:tabs>
          <w:tab w:val="decimal" w:pos="10440"/>
          <w:tab w:val="left" w:pos="11400"/>
        </w:tabs>
        <w:jc w:val="both"/>
        <w:rPr>
          <w:sz w:val="22"/>
          <w:szCs w:val="22"/>
        </w:rPr>
        <w:sectPr w:rsidR="008F1AA3" w:rsidRPr="000C47AE" w:rsidSect="00CC713B">
          <w:pgSz w:w="11906" w:h="16838"/>
          <w:pgMar w:top="1134" w:right="567" w:bottom="426" w:left="1134" w:header="0" w:footer="0" w:gutter="0"/>
          <w:cols w:space="720"/>
          <w:docGrid w:linePitch="272"/>
        </w:sectPr>
      </w:pPr>
      <w:r>
        <w:rPr>
          <w:sz w:val="22"/>
          <w:szCs w:val="22"/>
        </w:rPr>
        <w:t xml:space="preserve"> </w:t>
      </w:r>
      <w:r w:rsidRPr="002017D9">
        <w:rPr>
          <w:sz w:val="22"/>
          <w:szCs w:val="22"/>
        </w:rPr>
        <w:t xml:space="preserve">● - </w:t>
      </w:r>
      <w:r>
        <w:rPr>
          <w:b/>
          <w:sz w:val="16"/>
          <w:szCs w:val="16"/>
        </w:rPr>
        <w:t>Электромобили</w:t>
      </w:r>
    </w:p>
    <w:p w:rsidR="008F1AA3" w:rsidRDefault="008F1AA3" w:rsidP="000C47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F1AA3" w:rsidRPr="00F10AFF" w:rsidRDefault="008F1AA3" w:rsidP="008F1AA3">
      <w:pPr>
        <w:pStyle w:val="ConsPlusNormal"/>
        <w:ind w:left="9204" w:firstLine="708"/>
        <w:rPr>
          <w:sz w:val="24"/>
          <w:szCs w:val="24"/>
        </w:rPr>
      </w:pPr>
    </w:p>
    <w:p w:rsidR="008F1AA3" w:rsidRPr="00C07108" w:rsidRDefault="008F1AA3" w:rsidP="000C47A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P54"/>
      <w:bookmarkEnd w:id="0"/>
      <w:r w:rsidRPr="00C07108">
        <w:rPr>
          <w:rFonts w:ascii="Times New Roman" w:hAnsi="Times New Roman" w:cs="Times New Roman"/>
          <w:sz w:val="24"/>
          <w:szCs w:val="24"/>
          <w:lang w:eastAsia="en-US"/>
        </w:rPr>
        <w:t>Схема размещения нестационарных  объектов</w:t>
      </w:r>
    </w:p>
    <w:p w:rsidR="008F1AA3" w:rsidRDefault="008F1AA3" w:rsidP="000C47A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07108">
        <w:rPr>
          <w:rFonts w:ascii="Times New Roman" w:hAnsi="Times New Roman" w:cs="Times New Roman"/>
          <w:sz w:val="24"/>
          <w:szCs w:val="24"/>
        </w:rPr>
        <w:t>для организации обслуживания зон отдыха населения в парках, скверах, набережных, пляжах и площади «Молодежная» в городе Павловске Павловского муниципального района Воронежской области</w:t>
      </w:r>
      <w:r w:rsidRPr="00C07108">
        <w:rPr>
          <w:rFonts w:ascii="Times New Roman" w:hAnsi="Times New Roman" w:cs="Times New Roman"/>
          <w:sz w:val="24"/>
          <w:szCs w:val="24"/>
          <w:lang w:eastAsia="en-US"/>
        </w:rPr>
        <w:t xml:space="preserve"> (текстовая часть)</w:t>
      </w:r>
    </w:p>
    <w:p w:rsidR="000C47AE" w:rsidRDefault="000C47AE" w:rsidP="008F1AA3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C47AE" w:rsidRPr="00C07108" w:rsidRDefault="000C47AE" w:rsidP="008F1A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3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1226"/>
        <w:gridCol w:w="851"/>
        <w:gridCol w:w="850"/>
        <w:gridCol w:w="709"/>
        <w:gridCol w:w="950"/>
        <w:gridCol w:w="855"/>
        <w:gridCol w:w="665"/>
        <w:gridCol w:w="665"/>
        <w:gridCol w:w="692"/>
        <w:gridCol w:w="851"/>
        <w:gridCol w:w="709"/>
        <w:gridCol w:w="708"/>
        <w:gridCol w:w="709"/>
        <w:gridCol w:w="709"/>
        <w:gridCol w:w="2012"/>
      </w:tblGrid>
      <w:tr w:rsidR="008F1AA3" w:rsidRPr="00A5292E" w:rsidTr="000C47AE">
        <w:trPr>
          <w:trHeight w:val="320"/>
          <w:tblCellSpacing w:w="5" w:type="nil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A5292E">
              <w:rPr>
                <w:b/>
                <w:sz w:val="16"/>
                <w:szCs w:val="16"/>
              </w:rPr>
              <w:t>п</w:t>
            </w:r>
            <w:proofErr w:type="gramEnd"/>
            <w:r w:rsidRPr="00A5292E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Место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нахождения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НО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A5292E">
              <w:rPr>
                <w:b/>
                <w:sz w:val="16"/>
                <w:szCs w:val="16"/>
              </w:rPr>
              <w:t>(адресный</w:t>
            </w:r>
            <w:proofErr w:type="gramEnd"/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ориентир)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Количе</w:t>
            </w:r>
            <w:r>
              <w:rPr>
                <w:b/>
                <w:sz w:val="16"/>
                <w:szCs w:val="16"/>
              </w:rPr>
              <w:softHyphen/>
            </w:r>
            <w:r w:rsidRPr="00A5292E">
              <w:rPr>
                <w:b/>
                <w:sz w:val="16"/>
                <w:szCs w:val="16"/>
              </w:rPr>
              <w:t>ство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НО по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адресному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ориентиру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Размер площади</w:t>
            </w:r>
          </w:p>
        </w:tc>
        <w:tc>
          <w:tcPr>
            <w:tcW w:w="7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 xml:space="preserve">Тип </w:t>
            </w:r>
            <w:r>
              <w:rPr>
                <w:b/>
                <w:sz w:val="16"/>
                <w:szCs w:val="16"/>
              </w:rPr>
              <w:t>аттракционов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Срок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осуществления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торговой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деятельности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 w:rsidRPr="00A5292E">
              <w:rPr>
                <w:b/>
                <w:sz w:val="16"/>
                <w:szCs w:val="16"/>
              </w:rPr>
              <w:t>в месте</w:t>
            </w:r>
            <w:proofErr w:type="gramEnd"/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размещения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аттракциона</w:t>
            </w:r>
          </w:p>
        </w:tc>
      </w:tr>
      <w:tr w:rsidR="008F1AA3" w:rsidRPr="00A5292E" w:rsidTr="000C47AE">
        <w:trPr>
          <w:trHeight w:val="960"/>
          <w:tblCellSpacing w:w="5" w:type="nil"/>
        </w:trPr>
        <w:tc>
          <w:tcPr>
            <w:tcW w:w="4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земельного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участка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Аттракционов</w:t>
            </w:r>
          </w:p>
        </w:tc>
        <w:tc>
          <w:tcPr>
            <w:tcW w:w="9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Надувные батуты, к</w:t>
            </w:r>
            <w:r w:rsidRPr="00A5292E">
              <w:rPr>
                <w:b/>
                <w:sz w:val="16"/>
                <w:szCs w:val="16"/>
              </w:rPr>
              <w:t>оличество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НО</w:t>
            </w:r>
          </w:p>
        </w:tc>
        <w:tc>
          <w:tcPr>
            <w:tcW w:w="85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Карусели, 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Pr="00A5292E">
              <w:rPr>
                <w:b/>
                <w:sz w:val="16"/>
                <w:szCs w:val="16"/>
              </w:rPr>
              <w:t>оличество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НО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Батуты пружинные, к</w:t>
            </w:r>
            <w:r w:rsidRPr="00A5292E">
              <w:rPr>
                <w:b/>
                <w:sz w:val="16"/>
                <w:szCs w:val="16"/>
              </w:rPr>
              <w:t>оличество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НО</w:t>
            </w:r>
          </w:p>
        </w:tc>
        <w:tc>
          <w:tcPr>
            <w:tcW w:w="6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Электромобили, к</w:t>
            </w:r>
            <w:r w:rsidRPr="00A5292E">
              <w:rPr>
                <w:b/>
                <w:sz w:val="16"/>
                <w:szCs w:val="16"/>
              </w:rPr>
              <w:t>оличество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НО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 xml:space="preserve">Др. виды </w:t>
            </w:r>
            <w:r>
              <w:rPr>
                <w:b/>
                <w:sz w:val="16"/>
                <w:szCs w:val="16"/>
              </w:rPr>
              <w:t>аттракционов</w:t>
            </w:r>
          </w:p>
        </w:tc>
        <w:tc>
          <w:tcPr>
            <w:tcW w:w="20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8F1AA3" w:rsidRPr="00A5292E" w:rsidTr="000C47AE">
        <w:trPr>
          <w:trHeight w:val="320"/>
          <w:tblCellSpacing w:w="5" w:type="nil"/>
        </w:trPr>
        <w:tc>
          <w:tcPr>
            <w:tcW w:w="4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</w:t>
            </w:r>
            <w:r>
              <w:rPr>
                <w:b/>
                <w:sz w:val="16"/>
                <w:szCs w:val="16"/>
              </w:rPr>
              <w:softHyphen/>
              <w:t>тинги, к</w:t>
            </w:r>
            <w:r w:rsidRPr="00A5292E">
              <w:rPr>
                <w:b/>
                <w:sz w:val="16"/>
                <w:szCs w:val="16"/>
              </w:rPr>
              <w:t>оличе</w:t>
            </w:r>
            <w:r>
              <w:rPr>
                <w:b/>
                <w:sz w:val="16"/>
                <w:szCs w:val="16"/>
              </w:rPr>
              <w:softHyphen/>
            </w:r>
            <w:r w:rsidRPr="00A5292E">
              <w:rPr>
                <w:b/>
                <w:sz w:val="16"/>
                <w:szCs w:val="16"/>
              </w:rPr>
              <w:t>ство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НО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Водные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зорбы</w:t>
            </w:r>
            <w:proofErr w:type="spellEnd"/>
            <w:r>
              <w:rPr>
                <w:b/>
                <w:sz w:val="16"/>
                <w:szCs w:val="16"/>
              </w:rPr>
              <w:t>, к</w:t>
            </w:r>
            <w:r w:rsidRPr="00A5292E">
              <w:rPr>
                <w:b/>
                <w:sz w:val="16"/>
                <w:szCs w:val="16"/>
              </w:rPr>
              <w:t>оличе</w:t>
            </w:r>
            <w:r>
              <w:rPr>
                <w:b/>
                <w:sz w:val="16"/>
                <w:szCs w:val="16"/>
              </w:rPr>
              <w:softHyphen/>
            </w:r>
            <w:r w:rsidRPr="00A5292E">
              <w:rPr>
                <w:b/>
                <w:sz w:val="16"/>
                <w:szCs w:val="16"/>
              </w:rPr>
              <w:t>ство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НО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Тиры, к</w:t>
            </w:r>
            <w:r w:rsidRPr="00A5292E">
              <w:rPr>
                <w:b/>
                <w:sz w:val="16"/>
                <w:szCs w:val="16"/>
              </w:rPr>
              <w:t>оличе</w:t>
            </w:r>
            <w:r>
              <w:rPr>
                <w:b/>
                <w:sz w:val="16"/>
                <w:szCs w:val="16"/>
              </w:rPr>
              <w:softHyphen/>
            </w:r>
            <w:r w:rsidRPr="00A5292E">
              <w:rPr>
                <w:b/>
                <w:sz w:val="16"/>
                <w:szCs w:val="16"/>
              </w:rPr>
              <w:t>ство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НО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Лопни шарик, к</w:t>
            </w:r>
            <w:r w:rsidRPr="00A5292E">
              <w:rPr>
                <w:b/>
                <w:sz w:val="16"/>
                <w:szCs w:val="16"/>
              </w:rPr>
              <w:t>оличе</w:t>
            </w:r>
            <w:r>
              <w:rPr>
                <w:b/>
                <w:sz w:val="16"/>
                <w:szCs w:val="16"/>
              </w:rPr>
              <w:softHyphen/>
            </w:r>
            <w:r w:rsidRPr="00A5292E">
              <w:rPr>
                <w:b/>
                <w:sz w:val="16"/>
                <w:szCs w:val="16"/>
              </w:rPr>
              <w:t>ство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5292E">
              <w:rPr>
                <w:b/>
                <w:sz w:val="16"/>
                <w:szCs w:val="16"/>
              </w:rPr>
              <w:t>НО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5971D6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971D6">
              <w:rPr>
                <w:b/>
                <w:color w:val="333333"/>
                <w:sz w:val="16"/>
                <w:szCs w:val="16"/>
              </w:rPr>
              <w:t xml:space="preserve">Батуты </w:t>
            </w:r>
            <w:proofErr w:type="spellStart"/>
            <w:r>
              <w:rPr>
                <w:b/>
                <w:color w:val="333333"/>
                <w:sz w:val="16"/>
                <w:szCs w:val="16"/>
              </w:rPr>
              <w:t>тар</w:t>
            </w:r>
            <w:r>
              <w:rPr>
                <w:b/>
                <w:color w:val="333333"/>
                <w:sz w:val="16"/>
                <w:szCs w:val="16"/>
              </w:rPr>
              <w:softHyphen/>
              <w:t>занка</w:t>
            </w:r>
            <w:proofErr w:type="spellEnd"/>
            <w:r>
              <w:rPr>
                <w:b/>
                <w:color w:val="333333"/>
                <w:sz w:val="16"/>
                <w:szCs w:val="16"/>
              </w:rPr>
              <w:t xml:space="preserve"> </w:t>
            </w:r>
            <w:r w:rsidRPr="005971D6">
              <w:rPr>
                <w:b/>
                <w:color w:val="333333"/>
                <w:sz w:val="16"/>
                <w:szCs w:val="16"/>
              </w:rPr>
              <w:t xml:space="preserve">и </w:t>
            </w:r>
            <w:r>
              <w:rPr>
                <w:b/>
                <w:color w:val="333333"/>
                <w:sz w:val="16"/>
                <w:szCs w:val="16"/>
              </w:rPr>
              <w:t>кузне</w:t>
            </w:r>
            <w:r>
              <w:rPr>
                <w:b/>
                <w:color w:val="333333"/>
                <w:sz w:val="16"/>
                <w:szCs w:val="16"/>
              </w:rPr>
              <w:softHyphen/>
              <w:t>чик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5971D6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Детский игровой ком</w:t>
            </w:r>
            <w:r>
              <w:rPr>
                <w:b/>
                <w:sz w:val="16"/>
                <w:szCs w:val="16"/>
              </w:rPr>
              <w:softHyphen/>
              <w:t>плекс лаби</w:t>
            </w:r>
            <w:r>
              <w:rPr>
                <w:b/>
                <w:sz w:val="16"/>
                <w:szCs w:val="16"/>
              </w:rPr>
              <w:softHyphen/>
              <w:t>ринт</w:t>
            </w:r>
          </w:p>
        </w:tc>
        <w:tc>
          <w:tcPr>
            <w:tcW w:w="20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8F1AA3" w:rsidRPr="00A5292E" w:rsidTr="000C47AE">
        <w:trPr>
          <w:tblCellSpacing w:w="5" w:type="nil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 w:rsidRPr="00A5292E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«Молодежная»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Pr="00A5292E">
              <w:rPr>
                <w:sz w:val="16"/>
                <w:szCs w:val="16"/>
              </w:rPr>
              <w:t>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15.04.2020 по 14.10.2020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15.04.2021 по 14.10.2021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15.04.2022 по 14.10.2022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15.04.2023 по 14.10.2023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15.04.2024 по 14.10.2024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15.04.2025 по 14.10.2025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на срок 30 месяцев</w:t>
            </w:r>
          </w:p>
          <w:p w:rsidR="008F1AA3" w:rsidRPr="00A5292E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1AA3" w:rsidRPr="00A5292E" w:rsidTr="000C47AE">
        <w:trPr>
          <w:trHeight w:val="1479"/>
          <w:tblCellSpacing w:w="5" w:type="nil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079A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79A">
              <w:rPr>
                <w:sz w:val="16"/>
                <w:szCs w:val="16"/>
              </w:rPr>
              <w:t>Центральный городской парк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79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0079A">
              <w:rPr>
                <w:sz w:val="16"/>
                <w:szCs w:val="16"/>
              </w:rPr>
              <w:t>00кв.м.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15.04.2020 по 14.10.2020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15.04.2021 по 14.10.2021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15.04.2022 по 14.10.2022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15.04.2023 по 14.10.2023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15.04.2024 по 14.10.2024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15.04.2025 по 14.10.2025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на срок 30 месяцев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F1AA3" w:rsidRPr="00A5292E" w:rsidTr="000C47AE">
        <w:trPr>
          <w:tblCellSpacing w:w="5" w:type="nil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Петровский сквер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15.04.2020 по 14.10.2020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15.04.2021 по 14.10.2021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15.04.2022 по 14.10.2022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15.04.2023 по 14.10.2023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15.04.2024 по 14.10.2024</w:t>
            </w:r>
          </w:p>
          <w:p w:rsidR="008F1AA3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15.04.2025 по 14.10.2025</w:t>
            </w:r>
          </w:p>
          <w:p w:rsidR="008F1AA3" w:rsidRPr="0080079A" w:rsidRDefault="008F1AA3" w:rsidP="000C4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на срок 30 месяцев</w:t>
            </w:r>
          </w:p>
        </w:tc>
      </w:tr>
    </w:tbl>
    <w:p w:rsidR="008F1AA3" w:rsidRDefault="008F1AA3" w:rsidP="00CD5BB4">
      <w:pPr>
        <w:ind w:firstLine="709"/>
        <w:jc w:val="both"/>
        <w:rPr>
          <w:b/>
          <w:sz w:val="24"/>
          <w:szCs w:val="24"/>
        </w:rPr>
      </w:pPr>
    </w:p>
    <w:p w:rsidR="007000AC" w:rsidRDefault="007000AC" w:rsidP="00CD5BB4">
      <w:pPr>
        <w:ind w:firstLine="709"/>
        <w:jc w:val="both"/>
        <w:rPr>
          <w:b/>
          <w:sz w:val="24"/>
          <w:szCs w:val="24"/>
        </w:rPr>
        <w:sectPr w:rsidR="007000AC" w:rsidSect="000C47AE">
          <w:pgSz w:w="16838" w:h="11906" w:orient="landscape"/>
          <w:pgMar w:top="1134" w:right="1134" w:bottom="567" w:left="425" w:header="0" w:footer="0" w:gutter="0"/>
          <w:cols w:space="720"/>
          <w:docGrid w:linePitch="272"/>
        </w:sectPr>
      </w:pPr>
    </w:p>
    <w:p w:rsidR="00F9637C" w:rsidRPr="00F9637C" w:rsidRDefault="00F9637C" w:rsidP="00F9637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Начальная цена предмета аукциона (размер ежегодной платы): </w:t>
      </w:r>
      <w:r w:rsidRPr="00F9637C">
        <w:rPr>
          <w:sz w:val="24"/>
          <w:szCs w:val="24"/>
        </w:rPr>
        <w:t>22 809 (двадцать две тысячи восемьсот девять) рублей 12 копеек.</w:t>
      </w:r>
    </w:p>
    <w:p w:rsidR="00CD5BB4" w:rsidRPr="00CD5BB4" w:rsidRDefault="00777557" w:rsidP="00F9637C">
      <w:pPr>
        <w:ind w:firstLine="708"/>
        <w:jc w:val="both"/>
        <w:rPr>
          <w:sz w:val="24"/>
          <w:szCs w:val="24"/>
        </w:rPr>
      </w:pPr>
      <w:r w:rsidRPr="00F4045E">
        <w:rPr>
          <w:b/>
          <w:sz w:val="24"/>
          <w:szCs w:val="24"/>
        </w:rPr>
        <w:t>Размер задатка</w:t>
      </w:r>
      <w:r w:rsidRPr="00F4045E">
        <w:rPr>
          <w:sz w:val="24"/>
          <w:szCs w:val="24"/>
        </w:rPr>
        <w:t>:</w:t>
      </w:r>
      <w:r w:rsidR="00F4045E" w:rsidRPr="00F4045E">
        <w:rPr>
          <w:color w:val="FF0000"/>
          <w:sz w:val="24"/>
          <w:szCs w:val="24"/>
        </w:rPr>
        <w:t xml:space="preserve"> </w:t>
      </w:r>
      <w:r w:rsidR="00CD5BB4" w:rsidRPr="00CD5BB4">
        <w:rPr>
          <w:sz w:val="24"/>
          <w:szCs w:val="24"/>
        </w:rPr>
        <w:t>22 809 (двадцать две тысячи восемьсот девять) рублей 12 копеек</w:t>
      </w:r>
      <w:r w:rsidR="00CD5BB4">
        <w:rPr>
          <w:sz w:val="24"/>
          <w:szCs w:val="24"/>
        </w:rPr>
        <w:t>.</w:t>
      </w:r>
    </w:p>
    <w:p w:rsidR="005E5093" w:rsidRDefault="005E5093" w:rsidP="008F1AA3">
      <w:pPr>
        <w:pStyle w:val="western"/>
        <w:shd w:val="clear" w:color="auto" w:fill="FFFFFF"/>
        <w:ind w:right="-1"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Претендентами на участие в аукционе могут быть: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Желающим участвовать в аукционе необходимо:</w:t>
      </w:r>
    </w:p>
    <w:p w:rsidR="005E5093" w:rsidRPr="00820303" w:rsidRDefault="005E5093" w:rsidP="005E5093">
      <w:pPr>
        <w:pStyle w:val="western"/>
        <w:shd w:val="clear" w:color="auto" w:fill="FFFFFF"/>
        <w:ind w:right="-1" w:firstLine="709"/>
        <w:jc w:val="both"/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u w:val="single"/>
        </w:rPr>
        <w:t>оплатить задаток</w:t>
      </w:r>
      <w:r w:rsidRPr="00CC5E9A">
        <w:rPr>
          <w:color w:val="000000"/>
        </w:rPr>
        <w:t>.</w:t>
      </w:r>
      <w:r w:rsidR="00CD5BB4">
        <w:rPr>
          <w:color w:val="000000"/>
        </w:rPr>
        <w:t xml:space="preserve"> </w:t>
      </w:r>
      <w:r w:rsidRPr="00820303">
        <w:t>Задаток вносится в валюте Российской Федерации на расчетный счет Организатора аукциона:</w:t>
      </w:r>
    </w:p>
    <w:p w:rsidR="00CD5BB4" w:rsidRPr="00A315D7" w:rsidRDefault="00CD5BB4" w:rsidP="00CD5BB4">
      <w:pPr>
        <w:shd w:val="clear" w:color="auto" w:fill="FFFFFF"/>
        <w:ind w:firstLine="709"/>
        <w:jc w:val="both"/>
        <w:rPr>
          <w:sz w:val="24"/>
          <w:szCs w:val="24"/>
        </w:rPr>
      </w:pPr>
      <w:r w:rsidRPr="00AE3B7B">
        <w:rPr>
          <w:sz w:val="24"/>
          <w:szCs w:val="24"/>
        </w:rPr>
        <w:t xml:space="preserve">Получатель: </w:t>
      </w:r>
      <w:r w:rsidRPr="00491D77">
        <w:rPr>
          <w:sz w:val="24"/>
          <w:szCs w:val="24"/>
        </w:rPr>
        <w:t xml:space="preserve">УФК по Воронежской области (Администрация городского поселения город Павловск Павловского муниципального района Воронежской области)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/с 05313007940. Реквизиты получателя: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03232643206331013100</w:t>
      </w:r>
      <w:r w:rsidRPr="00AE3B7B">
        <w:rPr>
          <w:sz w:val="24"/>
          <w:szCs w:val="24"/>
        </w:rPr>
        <w:t xml:space="preserve"> в Отделении Воронеж </w:t>
      </w:r>
      <w:r>
        <w:rPr>
          <w:sz w:val="24"/>
          <w:szCs w:val="24"/>
        </w:rPr>
        <w:t>банка России// УФК по Воронежской области г. Воронеж</w:t>
      </w:r>
      <w:r w:rsidRPr="00AE3B7B">
        <w:rPr>
          <w:sz w:val="24"/>
          <w:szCs w:val="24"/>
        </w:rPr>
        <w:t xml:space="preserve">, ИНН 3620000239, КПП 362001001, БИК </w:t>
      </w:r>
      <w:r>
        <w:rPr>
          <w:sz w:val="24"/>
          <w:szCs w:val="24"/>
        </w:rPr>
        <w:t xml:space="preserve">012007084, </w:t>
      </w:r>
      <w:r w:rsidRPr="00AE3B7B">
        <w:rPr>
          <w:sz w:val="24"/>
          <w:szCs w:val="24"/>
        </w:rPr>
        <w:t>ОКТМО 20633101</w:t>
      </w:r>
      <w:r>
        <w:rPr>
          <w:sz w:val="24"/>
          <w:szCs w:val="24"/>
        </w:rPr>
        <w:t xml:space="preserve">000, </w:t>
      </w:r>
      <w:proofErr w:type="spellStart"/>
      <w:r>
        <w:rPr>
          <w:sz w:val="24"/>
          <w:szCs w:val="24"/>
        </w:rPr>
        <w:t>кор</w:t>
      </w:r>
      <w:proofErr w:type="spellEnd"/>
      <w:r>
        <w:rPr>
          <w:sz w:val="24"/>
          <w:szCs w:val="24"/>
        </w:rPr>
        <w:t>. счет. 40102810945370000023.</w:t>
      </w:r>
    </w:p>
    <w:p w:rsidR="005E5093" w:rsidRPr="00313DB8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>В основании платежа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  <w:u w:val="single"/>
        </w:rPr>
        <w:t>обязательно указывать</w:t>
      </w:r>
      <w:r w:rsidRPr="00313DB8">
        <w:rPr>
          <w:color w:val="000000"/>
        </w:rPr>
        <w:t>: назначение платежа (задаток за участие в аукционе); - дату проведения аукциона; - номер лота</w:t>
      </w:r>
      <w:r w:rsidRPr="00313DB8">
        <w:rPr>
          <w:i/>
          <w:iCs/>
          <w:color w:val="000000"/>
        </w:rPr>
        <w:t>.</w:t>
      </w:r>
    </w:p>
    <w:p w:rsidR="005E5093" w:rsidRPr="00313DB8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F4045E" w:rsidRPr="00BC6D6E" w:rsidRDefault="00F4045E" w:rsidP="00F4045E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sz w:val="23"/>
          <w:szCs w:val="23"/>
        </w:rPr>
      </w:pPr>
      <w:r w:rsidRPr="00313DB8">
        <w:rPr>
          <w:color w:val="000000"/>
        </w:rPr>
        <w:t>2</w:t>
      </w:r>
      <w:r w:rsidRPr="00313DB8">
        <w:rPr>
          <w:b/>
          <w:bCs/>
          <w:color w:val="000000"/>
        </w:rPr>
        <w:t>)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</w:rPr>
        <w:t>подать заявку на участие в аукционе</w:t>
      </w:r>
      <w:r w:rsidRPr="00313DB8">
        <w:rPr>
          <w:rStyle w:val="apple-converted-space"/>
          <w:color w:val="000000"/>
        </w:rPr>
        <w:t> </w:t>
      </w:r>
      <w:r w:rsidRPr="00313DB8">
        <w:rPr>
          <w:color w:val="000000"/>
        </w:rPr>
        <w:t>(лично или через своего полномочного представителя</w:t>
      </w:r>
      <w:r>
        <w:rPr>
          <w:color w:val="000000"/>
        </w:rPr>
        <w:t>, а также почтовым отправлением</w:t>
      </w:r>
      <w:r w:rsidRPr="00313DB8">
        <w:rPr>
          <w:color w:val="000000"/>
        </w:rPr>
        <w:t xml:space="preserve">) по форме и содержанию, указанном в приложении № 1 к настоящему информационному сообщению. Заявки на участие в аукционе </w:t>
      </w:r>
      <w:r w:rsidRPr="005D2611">
        <w:t xml:space="preserve">принимаются по адресу: 396420, г. Павловск, </w:t>
      </w:r>
      <w:proofErr w:type="spellStart"/>
      <w:r w:rsidRPr="005D2611">
        <w:t>мкр</w:t>
      </w:r>
      <w:proofErr w:type="spellEnd"/>
      <w:r w:rsidRPr="005D2611">
        <w:t xml:space="preserve">. Северный, д. 23а, 3 этаж, кабинет «Управление городского хозяйства»  (Администрация городского поселения - </w:t>
      </w:r>
      <w:r w:rsidRPr="00F2370A">
        <w:t>город Павловск</w:t>
      </w:r>
      <w:r w:rsidRPr="00142FFE">
        <w:t>)</w:t>
      </w:r>
      <w:r>
        <w:t xml:space="preserve"> </w:t>
      </w:r>
      <w:r>
        <w:rPr>
          <w:b/>
          <w:bCs/>
        </w:rPr>
        <w:t>с 01 апреля 2024г. по 29 апреля</w:t>
      </w:r>
      <w:r w:rsidRPr="00BC6D6E">
        <w:rPr>
          <w:b/>
          <w:bCs/>
        </w:rPr>
        <w:t xml:space="preserve"> 2024г. в рабочие дни с 08-00 до 17-00.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color w:val="000000"/>
        </w:rPr>
        <w:t>предъявить оригинал платежного документа с отметкой банка об исполнении и выписку банка о перечислении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предъявить опись представленных документов в 2-х экземплярах.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 заявке на участие в аукционе прилагаются следующие документы: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 xml:space="preserve"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r>
        <w:rPr>
          <w:color w:val="000000"/>
        </w:rPr>
        <w:lastRenderedPageBreak/>
        <w:t>Кодексом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>
        <w:rPr>
          <w:color w:val="000000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юридических лиц: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</w:t>
      </w:r>
    </w:p>
    <w:p w:rsidR="00C53DDA" w:rsidRDefault="00C53DDA" w:rsidP="00882F76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индивидуальных предпринимателей: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иностранных лиц</w:t>
      </w:r>
      <w:r>
        <w:rPr>
          <w:color w:val="000000"/>
        </w:rPr>
        <w:t>: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</w:t>
      </w:r>
      <w:proofErr w:type="gramEnd"/>
      <w:r>
        <w:rPr>
          <w:color w:val="000000"/>
        </w:rPr>
        <w:t xml:space="preserve"> информационного сообщения о проведении аукцион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для иностранных лиц);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B31962" w:rsidRDefault="00B31962" w:rsidP="00F4045E">
      <w:pPr>
        <w:rPr>
          <w:b/>
          <w:bCs/>
          <w:sz w:val="24"/>
          <w:szCs w:val="24"/>
        </w:rPr>
      </w:pPr>
    </w:p>
    <w:p w:rsidR="005E5093" w:rsidRDefault="005E5093" w:rsidP="005E5093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820303">
        <w:rPr>
          <w:b/>
          <w:bCs/>
          <w:sz w:val="24"/>
          <w:szCs w:val="24"/>
        </w:rPr>
        <w:t xml:space="preserve">Порядок подачи и приема заявок на </w:t>
      </w:r>
      <w:r w:rsidRPr="00313DB8">
        <w:rPr>
          <w:b/>
          <w:bCs/>
          <w:color w:val="000000" w:themeColor="text1"/>
          <w:sz w:val="24"/>
          <w:szCs w:val="24"/>
        </w:rPr>
        <w:t>участие в аукционе</w:t>
      </w:r>
      <w:r w:rsidR="00F4045E">
        <w:rPr>
          <w:b/>
          <w:bCs/>
          <w:color w:val="000000" w:themeColor="text1"/>
          <w:sz w:val="24"/>
          <w:szCs w:val="24"/>
        </w:rPr>
        <w:t>.</w:t>
      </w:r>
    </w:p>
    <w:p w:rsidR="00F4045E" w:rsidRDefault="00F4045E" w:rsidP="00F4045E">
      <w:pPr>
        <w:ind w:firstLine="709"/>
        <w:jc w:val="both"/>
        <w:rPr>
          <w:b/>
          <w:sz w:val="24"/>
          <w:szCs w:val="24"/>
        </w:rPr>
      </w:pPr>
    </w:p>
    <w:p w:rsidR="00F4045E" w:rsidRPr="00BC6D6E" w:rsidRDefault="00F4045E" w:rsidP="00F4045E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Дата и время начала приема заявок на участие в аукционе</w:t>
      </w:r>
      <w:r w:rsidRPr="00BC6D6E">
        <w:rPr>
          <w:sz w:val="24"/>
          <w:szCs w:val="24"/>
        </w:rPr>
        <w:t>: 01 апреля 2024г. 08 ч. 00 мин. по московскому времени.</w:t>
      </w:r>
    </w:p>
    <w:p w:rsidR="00F4045E" w:rsidRPr="00BC6D6E" w:rsidRDefault="00F4045E" w:rsidP="00F4045E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Дата и время окончания приема заявок на участие в аукционе</w:t>
      </w:r>
      <w:r w:rsidRPr="00BC6D6E">
        <w:rPr>
          <w:sz w:val="24"/>
          <w:szCs w:val="24"/>
        </w:rPr>
        <w:t xml:space="preserve">: </w:t>
      </w:r>
      <w:r>
        <w:rPr>
          <w:sz w:val="24"/>
          <w:szCs w:val="24"/>
        </w:rPr>
        <w:t>29 апреля</w:t>
      </w:r>
      <w:r w:rsidRPr="00BC6D6E">
        <w:rPr>
          <w:sz w:val="24"/>
          <w:szCs w:val="24"/>
        </w:rPr>
        <w:t xml:space="preserve"> 2024г.</w:t>
      </w:r>
      <w:r>
        <w:rPr>
          <w:sz w:val="24"/>
          <w:szCs w:val="24"/>
        </w:rPr>
        <w:t xml:space="preserve"> до 17</w:t>
      </w:r>
      <w:r w:rsidRPr="00BC6D6E">
        <w:rPr>
          <w:sz w:val="24"/>
          <w:szCs w:val="24"/>
        </w:rPr>
        <w:t xml:space="preserve"> ч. 00 мин. по московскому времени.</w:t>
      </w:r>
    </w:p>
    <w:p w:rsidR="00F4045E" w:rsidRPr="00BC6D6E" w:rsidRDefault="00F4045E" w:rsidP="00F4045E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Время и место приема заявок</w:t>
      </w:r>
      <w:r w:rsidRPr="00BC6D6E">
        <w:rPr>
          <w:sz w:val="24"/>
          <w:szCs w:val="24"/>
        </w:rPr>
        <w:t xml:space="preserve">: по рабочим дням с 08 час. 00 мин. до 17 час. 00 мин. по московскому времени (перерыв с 12 час. 00 мин. до 13 час. 00 мин.) по адресу: Воронежская область, г. Павловск, </w:t>
      </w:r>
      <w:proofErr w:type="spellStart"/>
      <w:r w:rsidRPr="00BC6D6E">
        <w:rPr>
          <w:sz w:val="24"/>
          <w:szCs w:val="24"/>
        </w:rPr>
        <w:t>мкр</w:t>
      </w:r>
      <w:proofErr w:type="spellEnd"/>
      <w:r w:rsidRPr="00BC6D6E">
        <w:rPr>
          <w:sz w:val="24"/>
          <w:szCs w:val="24"/>
        </w:rPr>
        <w:t>. Северный, д. 23а, 3 этаж, кабинет «Управление городского хозяйства».</w:t>
      </w:r>
    </w:p>
    <w:p w:rsidR="00F4045E" w:rsidRPr="00940181" w:rsidRDefault="00F4045E" w:rsidP="00F4045E">
      <w:pPr>
        <w:ind w:firstLine="709"/>
        <w:jc w:val="both"/>
        <w:rPr>
          <w:sz w:val="24"/>
          <w:szCs w:val="24"/>
        </w:rPr>
      </w:pPr>
      <w:r w:rsidRPr="00BC6D6E">
        <w:rPr>
          <w:b/>
          <w:sz w:val="24"/>
          <w:szCs w:val="24"/>
        </w:rPr>
        <w:t>Дата, время и место рассмотрения заявок</w:t>
      </w:r>
      <w:r w:rsidRPr="00BC6D6E">
        <w:rPr>
          <w:sz w:val="24"/>
          <w:szCs w:val="24"/>
        </w:rPr>
        <w:t xml:space="preserve">: </w:t>
      </w:r>
      <w:r>
        <w:rPr>
          <w:sz w:val="24"/>
          <w:szCs w:val="24"/>
        </w:rPr>
        <w:t>03 мая 2024. в 14</w:t>
      </w:r>
      <w:r w:rsidRPr="00BC6D6E">
        <w:rPr>
          <w:sz w:val="24"/>
          <w:szCs w:val="24"/>
        </w:rPr>
        <w:t xml:space="preserve">  час. 00 мин. по московскому времени по адресу: Воронежская область, г. Павловск, </w:t>
      </w:r>
      <w:proofErr w:type="spellStart"/>
      <w:r w:rsidRPr="00BC6D6E">
        <w:rPr>
          <w:sz w:val="24"/>
          <w:szCs w:val="24"/>
        </w:rPr>
        <w:t>мкр</w:t>
      </w:r>
      <w:proofErr w:type="spellEnd"/>
      <w:r w:rsidRPr="00BC6D6E">
        <w:rPr>
          <w:sz w:val="24"/>
          <w:szCs w:val="24"/>
        </w:rPr>
        <w:t>. Северный, д. 23а, 3 этаж, кабинет «Управление городского хозяйства».</w:t>
      </w:r>
    </w:p>
    <w:p w:rsidR="005E5093" w:rsidRPr="00820303" w:rsidRDefault="005E5093" w:rsidP="00F4045E">
      <w:pPr>
        <w:ind w:firstLine="708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 xml:space="preserve">Заявки подаются, начиная </w:t>
      </w:r>
      <w:proofErr w:type="gramStart"/>
      <w:r w:rsidRPr="00820303">
        <w:rPr>
          <w:sz w:val="24"/>
          <w:szCs w:val="24"/>
        </w:rPr>
        <w:t>с даты начала</w:t>
      </w:r>
      <w:proofErr w:type="gramEnd"/>
      <w:r w:rsidRPr="00820303">
        <w:rPr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>Предоставление разъяснений положений информационного сообщения, ознакомление заявителей с документацией осуществляет Организатор</w:t>
      </w:r>
      <w:r w:rsidRPr="00313DB8">
        <w:rPr>
          <w:color w:val="000000"/>
        </w:rPr>
        <w:t xml:space="preserve">: </w:t>
      </w:r>
      <w:r w:rsidRPr="004D427F">
        <w:rPr>
          <w:color w:val="000000"/>
        </w:rPr>
        <w:t xml:space="preserve">с </w:t>
      </w:r>
      <w:r w:rsidR="00326054">
        <w:rPr>
          <w:color w:val="000000"/>
        </w:rPr>
        <w:t>17.07.2020</w:t>
      </w:r>
      <w:r w:rsidR="00F4045E">
        <w:rPr>
          <w:color w:val="000000"/>
        </w:rPr>
        <w:t xml:space="preserve"> </w:t>
      </w:r>
      <w:r w:rsidRPr="004D427F">
        <w:rPr>
          <w:color w:val="000000"/>
        </w:rPr>
        <w:t xml:space="preserve">г. по </w:t>
      </w:r>
      <w:r w:rsidR="00326054">
        <w:rPr>
          <w:color w:val="000000"/>
        </w:rPr>
        <w:t>14.08.2020</w:t>
      </w:r>
      <w:r w:rsidRPr="004D427F">
        <w:rPr>
          <w:color w:val="000000"/>
        </w:rPr>
        <w:t>,</w:t>
      </w:r>
      <w:r w:rsidRPr="00313DB8">
        <w:rPr>
          <w:color w:val="000000"/>
        </w:rPr>
        <w:t xml:space="preserve"> с</w:t>
      </w:r>
      <w:r w:rsidR="004D427F">
        <w:rPr>
          <w:color w:val="000000"/>
        </w:rPr>
        <w:t xml:space="preserve"> 08-0</w:t>
      </w:r>
      <w:r>
        <w:rPr>
          <w:color w:val="000000"/>
        </w:rPr>
        <w:t xml:space="preserve">0 </w:t>
      </w:r>
      <w:r w:rsidR="004D427F">
        <w:rPr>
          <w:color w:val="000000"/>
        </w:rPr>
        <w:t xml:space="preserve">    до 17</w:t>
      </w:r>
      <w:r>
        <w:rPr>
          <w:color w:val="000000"/>
        </w:rPr>
        <w:t>-00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Предложение о цене подается заявителями по форме, утвержденной продавцом. Бланк предложения о цене можно получить в администрации городского поселения - город Павловск по адресу: г.</w:t>
      </w:r>
      <w:r w:rsidR="004D427F">
        <w:rPr>
          <w:color w:val="000000"/>
        </w:rPr>
        <w:t xml:space="preserve"> Павловск, ул. 1 Мая, 20, </w:t>
      </w:r>
      <w:proofErr w:type="spellStart"/>
      <w:r w:rsidR="004D427F">
        <w:rPr>
          <w:color w:val="000000"/>
        </w:rPr>
        <w:t>каб</w:t>
      </w:r>
      <w:proofErr w:type="spellEnd"/>
      <w:r w:rsidR="004D427F">
        <w:rPr>
          <w:color w:val="000000"/>
        </w:rPr>
        <w:t>. 7</w:t>
      </w:r>
      <w:r>
        <w:rPr>
          <w:color w:val="000000"/>
        </w:rPr>
        <w:t xml:space="preserve">. Предложение о цене, </w:t>
      </w:r>
      <w:proofErr w:type="gramStart"/>
      <w:r>
        <w:rPr>
          <w:color w:val="000000"/>
        </w:rPr>
        <w:t>заполненные</w:t>
      </w:r>
      <w:proofErr w:type="gramEnd"/>
      <w:r>
        <w:rPr>
          <w:color w:val="000000"/>
        </w:rPr>
        <w:t xml:space="preserve"> не по установленной форме, не рассматриваются.</w:t>
      </w:r>
    </w:p>
    <w:p w:rsidR="005E5093" w:rsidRPr="000B52BF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Организатор  вправе отказаться от проведения аукциона в любое время, но не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городского поселения - город Павловск в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E5093" w:rsidRPr="00820303" w:rsidRDefault="005E5093" w:rsidP="005E5093">
      <w:pPr>
        <w:ind w:firstLine="709"/>
        <w:jc w:val="center"/>
        <w:rPr>
          <w:sz w:val="24"/>
          <w:szCs w:val="24"/>
        </w:rPr>
      </w:pPr>
      <w:r w:rsidRPr="00820303">
        <w:rPr>
          <w:b/>
          <w:bCs/>
          <w:sz w:val="24"/>
          <w:szCs w:val="24"/>
        </w:rPr>
        <w:t>Порядок проведения аукциона, порядок определения победителя аукциона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день проведения аукциона,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Решения Организатора о признании претендентов участниками аукциона оформляется протоколом.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</w:t>
      </w:r>
      <w:r w:rsidRPr="004C2A1B">
        <w:rPr>
          <w:rFonts w:ascii="Times New Roman" w:hAnsi="Times New Roman" w:cs="Times New Roman"/>
          <w:sz w:val="24"/>
          <w:szCs w:val="24"/>
        </w:rPr>
        <w:lastRenderedPageBreak/>
        <w:t>указанием оснований отказа.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официальном сайте администрации городского поселения - город Павловск в сети Интернет в срок не позднее рабочего дня, следующего за днем принятия указанного решения.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4.1)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Протокол об итогах аукциона вручается победителю аукциона.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E5093" w:rsidRDefault="005E5093" w:rsidP="005E5093">
      <w:pPr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4C2A1B">
        <w:rPr>
          <w:sz w:val="24"/>
          <w:szCs w:val="24"/>
        </w:rPr>
        <w:t>По результатам аукциона победитель аукциона и администрация городского поселения - город Павловск в течение 5 рабочих дней со дня подведения итогов аукциона заключают Договор.</w:t>
      </w:r>
      <w:r w:rsidRPr="00F579EB">
        <w:rPr>
          <w:color w:val="000000"/>
          <w:sz w:val="24"/>
          <w:szCs w:val="24"/>
        </w:rPr>
        <w:t>Примерная форма договора на размещение нестационарного торгового объекта утверждена постановлением администрации городского поселения - город Павловск Павловского муниципального района Воронежской области от 01.02.2017г № 024</w:t>
      </w:r>
      <w:r w:rsidRPr="00F579EB">
        <w:rPr>
          <w:rStyle w:val="apple-converted-space"/>
          <w:color w:val="000000"/>
          <w:sz w:val="24"/>
          <w:szCs w:val="24"/>
        </w:rPr>
        <w:t> </w:t>
      </w:r>
      <w:r w:rsidRPr="00F579EB">
        <w:rPr>
          <w:color w:val="000000"/>
          <w:sz w:val="24"/>
          <w:szCs w:val="24"/>
        </w:rPr>
        <w:t xml:space="preserve"> «</w:t>
      </w:r>
      <w:r w:rsidRPr="00F579EB">
        <w:rPr>
          <w:sz w:val="24"/>
          <w:szCs w:val="24"/>
        </w:rPr>
        <w:t xml:space="preserve">Об утверждении примерной формы договора </w:t>
      </w:r>
      <w:proofErr w:type="spellStart"/>
      <w:r w:rsidRPr="00F579EB">
        <w:rPr>
          <w:sz w:val="24"/>
          <w:szCs w:val="24"/>
        </w:rPr>
        <w:t>наразмещение</w:t>
      </w:r>
      <w:proofErr w:type="spellEnd"/>
      <w:r w:rsidRPr="00F579EB">
        <w:rPr>
          <w:sz w:val="24"/>
          <w:szCs w:val="24"/>
        </w:rPr>
        <w:t xml:space="preserve"> нестационарного торгового объекта</w:t>
      </w:r>
      <w:r>
        <w:rPr>
          <w:color w:val="000000"/>
        </w:rPr>
        <w:t>».</w:t>
      </w:r>
    </w:p>
    <w:p w:rsidR="005E5093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кциона. Внесенный победителем задаток засчитывается в счет оплаты права на заключение Договора.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долями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ежеквартально начиная с квартала, следующего за кварталом, в котором был заключен Договор, </w:t>
      </w:r>
      <w:r w:rsidRPr="004C2A1B">
        <w:rPr>
          <w:rFonts w:ascii="Times New Roman" w:hAnsi="Times New Roman" w:cs="Times New Roman"/>
          <w:sz w:val="24"/>
          <w:szCs w:val="24"/>
        </w:rPr>
        <w:lastRenderedPageBreak/>
        <w:t>до 15-го числа первого месяца квартала.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5E5093" w:rsidRDefault="005E5093" w:rsidP="00F4045E">
      <w:pPr>
        <w:pStyle w:val="western"/>
        <w:shd w:val="clear" w:color="auto" w:fill="FFFFFF"/>
        <w:ind w:right="-1"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Порядок возврата задатка: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1)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об итогах аукциона;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2)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аукциона, за исключением претендента, который сделал предпоследнее предложение о цене договора. Задаток, внесенный претендентом, который сделал предпоследнее предложение о цене договора, возвращается такому претенденту в течение пяти рабочих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договора с победителем аукциона.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 Претендент до истечения срока подачи заявок имеет право отозвать заявку путем письменного уведомления Организатора.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при уклонении или отказе Претендента в случае победы на аукционе от заключения Договора задаток ему не возвращается.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5) в случае признания аукциона несостоявшимся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Комиссией по проведению аукциона;</w:t>
      </w:r>
    </w:p>
    <w:p w:rsidR="00E50C6E" w:rsidRDefault="005E5093" w:rsidP="00CC713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в случаи неявки признанного претендента участником на аукцион, задаток подлежит возврату в течение 5 (пяти) банковских дней после проведения аукциона.</w:t>
      </w:r>
    </w:p>
    <w:p w:rsidR="00CC713B" w:rsidRDefault="00CC713B" w:rsidP="00CC713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C713B" w:rsidRPr="00CC713B" w:rsidRDefault="00CC713B" w:rsidP="00CC713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663F61" w:rsidRPr="00E622F6" w:rsidRDefault="003F5EA5" w:rsidP="001A5AC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663F61" w:rsidRPr="00E622F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3F61" w:rsidRPr="00E622F6">
        <w:rPr>
          <w:sz w:val="28"/>
          <w:szCs w:val="28"/>
        </w:rPr>
        <w:t xml:space="preserve"> городского поселения – </w:t>
      </w:r>
    </w:p>
    <w:p w:rsidR="00663F61" w:rsidRDefault="00663F61" w:rsidP="001A5AC5">
      <w:pPr>
        <w:jc w:val="both"/>
        <w:rPr>
          <w:sz w:val="28"/>
          <w:szCs w:val="28"/>
        </w:rPr>
      </w:pPr>
      <w:r w:rsidRPr="00E622F6">
        <w:rPr>
          <w:sz w:val="28"/>
          <w:szCs w:val="28"/>
        </w:rPr>
        <w:t xml:space="preserve">город Павловск  </w:t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4045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В.</w:t>
      </w:r>
      <w:r w:rsidR="003F5EA5">
        <w:rPr>
          <w:sz w:val="28"/>
          <w:szCs w:val="28"/>
        </w:rPr>
        <w:t>И.Комнатный</w:t>
      </w:r>
    </w:p>
    <w:p w:rsidR="004D427F" w:rsidRDefault="004D427F" w:rsidP="001A5AC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E50C6E" w:rsidRDefault="00E50C6E" w:rsidP="00593DB6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452381" w:rsidRDefault="00452381" w:rsidP="00593DB6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122220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22220" w:rsidRDefault="00122220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1A5AC5" w:rsidRDefault="001A5AC5" w:rsidP="001F6B6D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1A5AC5" w:rsidRDefault="001A5AC5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F9637C" w:rsidRDefault="00F9637C" w:rsidP="001A5AC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F9637C" w:rsidRDefault="00F9637C" w:rsidP="001A5AC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08628C" w:rsidRDefault="0008628C" w:rsidP="001A5AC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08628C" w:rsidRDefault="0008628C" w:rsidP="001A5AC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08628C" w:rsidRDefault="0008628C" w:rsidP="001A5AC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bookmarkStart w:id="1" w:name="_GoBack"/>
      <w:bookmarkEnd w:id="1"/>
    </w:p>
    <w:p w:rsidR="005E5093" w:rsidRDefault="005E5093" w:rsidP="001A5AC5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>Приложение № 1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договора на размещение нестационарного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b/>
          <w:bCs/>
          <w:color w:val="000000"/>
        </w:rPr>
        <w:t>Требования к содержанию, форме и составу заявки, инструкция по заполнению заявки.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на участие в аукционе подается в письменной форме, оформляется на русском языке, разборчивыми буквами,</w:t>
      </w:r>
      <w:r w:rsidRPr="004C2A1B">
        <w:rPr>
          <w:rStyle w:val="apple-converted-space"/>
          <w:color w:val="000000"/>
        </w:rPr>
        <w:t> </w:t>
      </w:r>
      <w:r w:rsidRPr="004C2A1B">
        <w:rPr>
          <w:b/>
          <w:bCs/>
          <w:color w:val="000000"/>
        </w:rPr>
        <w:t>в двух экземплярах</w:t>
      </w:r>
      <w:r w:rsidRPr="004C2A1B">
        <w:rPr>
          <w:color w:val="000000"/>
        </w:rPr>
        <w:t>, один – для Организатора аукциона, другой - для заявителя.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proofErr w:type="gramStart"/>
      <w:r w:rsidRPr="004C2A1B">
        <w:rPr>
          <w:b/>
          <w:bCs/>
          <w:color w:val="000000"/>
        </w:rPr>
        <w:t>Заявка на участие в аукционе должна содержать:</w:t>
      </w:r>
      <w:r w:rsidR="001A5AC5">
        <w:rPr>
          <w:b/>
          <w:bCs/>
          <w:color w:val="000000"/>
        </w:rPr>
        <w:t xml:space="preserve"> </w:t>
      </w:r>
      <w:r w:rsidRPr="004C2A1B">
        <w:rPr>
          <w:color w:val="000000"/>
        </w:rPr>
        <w:t>1) сведения о претенденте, подавшем такую заявку:</w:t>
      </w:r>
      <w:r w:rsidR="001A5AC5">
        <w:rPr>
          <w:color w:val="000000"/>
        </w:rPr>
        <w:t xml:space="preserve"> </w:t>
      </w:r>
      <w:r w:rsidRPr="004C2A1B"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 2) документы, прилагаемые к заявке, указанные в информационном сообщении.</w:t>
      </w:r>
      <w:proofErr w:type="gramEnd"/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 xml:space="preserve">Все документы, входящие в состав заявки, должны быть оформлены с учётом следующих требований: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 - в документах не допускается применение факсимильных подписей, а также наличие подчисток и исправлений; - </w:t>
      </w:r>
      <w:proofErr w:type="gramStart"/>
      <w:r w:rsidRPr="004C2A1B">
        <w:rPr>
          <w:color w:val="000000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  <w:proofErr w:type="gramEnd"/>
      <w:r w:rsidRPr="004C2A1B">
        <w:rPr>
          <w:color w:val="000000"/>
        </w:rPr>
        <w:t xml:space="preserve"> Документы, представленные заявителем в составе заявки, возврату не подлежат.</w:t>
      </w: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lastRenderedPageBreak/>
        <w:t>Форма заявки для юридического лица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(юридического лица)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</w:t>
      </w:r>
      <w:r w:rsidR="00326054">
        <w:rPr>
          <w:color w:val="000000"/>
        </w:rPr>
        <w:t>2</w:t>
      </w:r>
      <w:r w:rsidR="00F4045E">
        <w:rPr>
          <w:color w:val="000000"/>
        </w:rPr>
        <w:t>4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0"/>
          <w:szCs w:val="20"/>
        </w:rPr>
        <w:t>(дата аукциона</w:t>
      </w:r>
      <w:r>
        <w:rPr>
          <w:color w:val="000000"/>
          <w:sz w:val="20"/>
          <w:szCs w:val="20"/>
        </w:rPr>
        <w:t>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фирменное наименование (наименование), сведения об организационно-правовой форме,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(место нахождения, почтовый адрес)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именуемое</w:t>
      </w:r>
      <w:proofErr w:type="gramEnd"/>
      <w:r>
        <w:rPr>
          <w:color w:val="000000"/>
        </w:rPr>
        <w:t xml:space="preserve"> далее Претендент, в лице</w:t>
      </w:r>
      <w:r>
        <w:rPr>
          <w:color w:val="000000"/>
          <w:sz w:val="20"/>
          <w:szCs w:val="20"/>
        </w:rPr>
        <w:t>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(фамилия, имя, отчество, должность)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0"/>
          <w:szCs w:val="20"/>
        </w:rPr>
        <w:t>(указывается документ:</w:t>
      </w:r>
      <w:proofErr w:type="gramEnd"/>
      <w:r w:rsidR="00F4045E">
        <w:rPr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i/>
          <w:iCs/>
          <w:color w:val="000000"/>
          <w:sz w:val="20"/>
          <w:szCs w:val="20"/>
        </w:rPr>
        <w:t>Устав, Положение, доверенность)</w:t>
      </w:r>
      <w:proofErr w:type="gramEnd"/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</w:t>
      </w:r>
      <w:r>
        <w:rPr>
          <w:color w:val="000000"/>
          <w:sz w:val="20"/>
          <w:szCs w:val="20"/>
        </w:rPr>
        <w:t>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E5093" w:rsidRDefault="005E5093" w:rsidP="005E5093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E5093" w:rsidRDefault="005E5093" w:rsidP="005E5093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>Наименование банка ________________________________; № счета ____________________________________; БИК_________________________; ИНН_______________________; КПП</w:t>
      </w:r>
      <w:r>
        <w:rPr>
          <w:rStyle w:val="apple-converted-space"/>
          <w:color w:val="000000"/>
        </w:rPr>
        <w:t> </w:t>
      </w:r>
      <w:r>
        <w:rPr>
          <w:color w:val="000000"/>
          <w:sz w:val="16"/>
          <w:szCs w:val="16"/>
        </w:rPr>
        <w:t xml:space="preserve">________________________________; 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>. " ____ " __________________ 20</w:t>
      </w:r>
      <w:r w:rsidR="00326054">
        <w:rPr>
          <w:color w:val="000000"/>
        </w:rPr>
        <w:t>2</w:t>
      </w:r>
      <w:r w:rsidR="001A5AC5">
        <w:rPr>
          <w:color w:val="000000"/>
        </w:rPr>
        <w:t>4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ин. </w:t>
      </w:r>
      <w:r w:rsidR="001A5AC5">
        <w:rPr>
          <w:color w:val="000000"/>
        </w:rPr>
        <w:t>"____" _______________ 2024</w:t>
      </w:r>
      <w:r>
        <w:rPr>
          <w:color w:val="000000"/>
        </w:rPr>
        <w:t xml:space="preserve"> за № 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 уполномоченного лица Организатора аукциона)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BF03AC" w:rsidRDefault="00BF03AC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F4045E" w:rsidRDefault="00F4045E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lastRenderedPageBreak/>
        <w:t>Форма заявки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для индивидуального предпринимателя</w:t>
      </w:r>
    </w:p>
    <w:p w:rsidR="00593DB6" w:rsidRDefault="00593DB6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93DB6" w:rsidRDefault="00593DB6" w:rsidP="005E5093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(индивидуального предпринимателя)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</w:t>
      </w:r>
      <w:r w:rsidR="00F4045E">
        <w:rPr>
          <w:color w:val="000000"/>
        </w:rPr>
        <w:t>24</w:t>
      </w:r>
    </w:p>
    <w:p w:rsidR="005E5093" w:rsidRDefault="00F4045E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 xml:space="preserve">   </w:t>
      </w:r>
      <w:r w:rsidR="005E5093">
        <w:rPr>
          <w:color w:val="000000"/>
          <w:sz w:val="20"/>
          <w:szCs w:val="20"/>
        </w:rPr>
        <w:t>(</w:t>
      </w:r>
      <w:r w:rsidR="005E5093">
        <w:rPr>
          <w:b/>
          <w:bCs/>
          <w:color w:val="000000"/>
          <w:sz w:val="20"/>
          <w:szCs w:val="20"/>
        </w:rPr>
        <w:t>дата аукциона</w:t>
      </w:r>
      <w:r w:rsidR="005E5093">
        <w:rPr>
          <w:color w:val="000000"/>
          <w:sz w:val="20"/>
          <w:szCs w:val="20"/>
        </w:rPr>
        <w:t>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 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 паспортные данные, сведения о месте жительства)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именуемый далее Претендент,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 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E5093" w:rsidRDefault="005E5093" w:rsidP="005E5093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E5093" w:rsidRDefault="005E5093" w:rsidP="005E5093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>. " ____ " __________________ 20</w:t>
      </w:r>
      <w:r w:rsidR="00F4045E">
        <w:rPr>
          <w:color w:val="000000"/>
        </w:rPr>
        <w:t>24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</w:t>
      </w:r>
      <w:proofErr w:type="gramStart"/>
      <w:r w:rsidR="00326054">
        <w:rPr>
          <w:color w:val="000000"/>
        </w:rPr>
        <w:t>м</w:t>
      </w:r>
      <w:proofErr w:type="gramEnd"/>
      <w:r w:rsidR="00326054">
        <w:rPr>
          <w:color w:val="000000"/>
        </w:rPr>
        <w:t>ин. "____" ____________</w:t>
      </w:r>
      <w:r w:rsidR="00F4045E">
        <w:rPr>
          <w:color w:val="000000"/>
        </w:rPr>
        <w:t>___ 2024</w:t>
      </w:r>
      <w:r>
        <w:rPr>
          <w:color w:val="000000"/>
        </w:rPr>
        <w:t xml:space="preserve"> г. за № 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0"/>
          <w:szCs w:val="20"/>
        </w:rPr>
        <w:t>(подпись уполномоченного лица Организатора аукциона</w:t>
      </w:r>
      <w:proofErr w:type="gramEnd"/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93DB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663F61" w:rsidRPr="009C43A5" w:rsidRDefault="00663F61" w:rsidP="00663F61">
      <w:pPr>
        <w:ind w:firstLine="709"/>
        <w:jc w:val="both"/>
        <w:rPr>
          <w:sz w:val="24"/>
          <w:szCs w:val="24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F4045E" w:rsidRDefault="00F4045E" w:rsidP="00F4045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F6B6D" w:rsidRDefault="001F6B6D" w:rsidP="00F4045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F6B6D" w:rsidRDefault="001F6B6D" w:rsidP="00F4045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F6B6D" w:rsidRDefault="001F6B6D" w:rsidP="00F4045E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5093" w:rsidRDefault="005E5093" w:rsidP="00F4045E">
      <w:pPr>
        <w:pStyle w:val="western"/>
        <w:shd w:val="clear" w:color="auto" w:fill="FFFFFF"/>
        <w:spacing w:before="0" w:beforeAutospacing="0" w:after="0" w:afterAutospacing="0"/>
        <w:ind w:left="8496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>Приложение № 2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договора на размещение нестационарного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Предлагаемая форма заявления об отсутствии задолженности по налогам, сборам и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об отсутствии решения арбитражного суда о признании банкротом (для индивидуального предпринимателя)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4C2A1B">
        <w:rPr>
          <w:color w:val="000000"/>
        </w:rPr>
        <w:t>В администрацию городского поселения -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город Павловск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center"/>
        <w:rPr>
          <w:rFonts w:ascii="yandex-sans" w:hAnsi="yandex-sans"/>
          <w:color w:val="000000"/>
        </w:rPr>
      </w:pPr>
      <w:r w:rsidRPr="004C2A1B">
        <w:rPr>
          <w:color w:val="000000"/>
        </w:rPr>
        <w:t>Заявление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Настоящим заявляю: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E5093" w:rsidRPr="004C2A1B" w:rsidRDefault="005E5093" w:rsidP="005E5093">
      <w:pPr>
        <w:pStyle w:val="western"/>
        <w:shd w:val="clear" w:color="auto" w:fill="FFFFFF"/>
        <w:spacing w:after="240" w:afterAutospacing="0"/>
        <w:ind w:right="-1" w:firstLine="709"/>
        <w:jc w:val="both"/>
        <w:rPr>
          <w:rFonts w:ascii="yandex-sans" w:hAnsi="yandex-sans"/>
          <w:color w:val="000000"/>
        </w:rPr>
      </w:pPr>
    </w:p>
    <w:p w:rsidR="005E5093" w:rsidRPr="004C2A1B" w:rsidRDefault="00F4045E" w:rsidP="00B05535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>
        <w:rPr>
          <w:color w:val="000000"/>
        </w:rPr>
        <w:t>«_____» ______________ 2024</w:t>
      </w:r>
      <w:r w:rsidR="005E5093" w:rsidRPr="004C2A1B">
        <w:rPr>
          <w:color w:val="000000"/>
        </w:rPr>
        <w:t xml:space="preserve"> _____________ ______________________</w:t>
      </w:r>
    </w:p>
    <w:p w:rsidR="005E5093" w:rsidRDefault="005E5093" w:rsidP="005E5093">
      <w:pPr>
        <w:pStyle w:val="western"/>
        <w:shd w:val="clear" w:color="auto" w:fill="FFFFFF"/>
        <w:ind w:left="4248"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(Подпись) (ФИО)</w:t>
      </w:r>
    </w:p>
    <w:p w:rsidR="005E5093" w:rsidRDefault="005E5093" w:rsidP="00593DB6">
      <w:pPr>
        <w:pStyle w:val="western"/>
        <w:shd w:val="clear" w:color="auto" w:fill="FFFFFF"/>
        <w:ind w:right="-1"/>
        <w:jc w:val="both"/>
        <w:rPr>
          <w:rFonts w:ascii="yandex-sans" w:hAnsi="yandex-sans"/>
          <w:color w:val="000000"/>
          <w:sz w:val="23"/>
          <w:szCs w:val="23"/>
        </w:rPr>
      </w:pPr>
    </w:p>
    <w:p w:rsidR="00663F61" w:rsidRDefault="00663F61" w:rsidP="00663F61">
      <w:pPr>
        <w:ind w:firstLine="709"/>
        <w:jc w:val="both"/>
        <w:rPr>
          <w:sz w:val="28"/>
          <w:szCs w:val="28"/>
        </w:rPr>
      </w:pPr>
    </w:p>
    <w:p w:rsidR="001F6B6D" w:rsidRDefault="001F6B6D" w:rsidP="00663F61">
      <w:pPr>
        <w:ind w:firstLine="709"/>
        <w:jc w:val="both"/>
        <w:rPr>
          <w:sz w:val="28"/>
          <w:szCs w:val="28"/>
        </w:rPr>
      </w:pPr>
    </w:p>
    <w:p w:rsidR="001F6B6D" w:rsidRDefault="001F6B6D" w:rsidP="00663F61">
      <w:pPr>
        <w:ind w:firstLine="709"/>
        <w:jc w:val="both"/>
        <w:rPr>
          <w:sz w:val="28"/>
          <w:szCs w:val="28"/>
        </w:rPr>
      </w:pPr>
    </w:p>
    <w:p w:rsidR="001F6B6D" w:rsidRDefault="001F6B6D" w:rsidP="00663F61">
      <w:pPr>
        <w:ind w:firstLine="709"/>
        <w:jc w:val="both"/>
        <w:rPr>
          <w:sz w:val="28"/>
          <w:szCs w:val="28"/>
        </w:rPr>
      </w:pPr>
    </w:p>
    <w:p w:rsidR="001F6B6D" w:rsidRPr="009C43A5" w:rsidRDefault="001F6B6D" w:rsidP="00663F61">
      <w:pPr>
        <w:ind w:firstLine="709"/>
        <w:jc w:val="both"/>
        <w:rPr>
          <w:sz w:val="24"/>
          <w:szCs w:val="24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452381" w:rsidRDefault="00452381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93DB6" w:rsidRDefault="00593DB6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93DB6" w:rsidRDefault="00593DB6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№3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договора на размещение нестационарного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торгового объекта</w:t>
      </w:r>
    </w:p>
    <w:p w:rsidR="00593DB6" w:rsidRDefault="00593DB6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</w:p>
    <w:p w:rsidR="005E5093" w:rsidRDefault="005E5093" w:rsidP="005E5093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ФОРМА </w:t>
      </w:r>
      <w:r w:rsidRPr="009C33D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5E5093" w:rsidRPr="009C33DF" w:rsidRDefault="005E5093" w:rsidP="005E5093">
      <w:pPr>
        <w:pStyle w:val="ConsNonformat"/>
        <w:widowControl/>
        <w:ind w:right="-9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РАЗМЕЩЕНИЕ</w:t>
      </w:r>
      <w:r w:rsidRPr="009C33DF">
        <w:rPr>
          <w:rFonts w:ascii="Times New Roman" w:hAnsi="Times New Roman"/>
          <w:b/>
          <w:bCs/>
          <w:sz w:val="24"/>
          <w:szCs w:val="24"/>
        </w:rPr>
        <w:t xml:space="preserve"> НЕСТАЦИОНАРНОГО ТОРГОВОГО ОБЪЕКТА</w:t>
      </w:r>
    </w:p>
    <w:p w:rsidR="005E5093" w:rsidRPr="00E75980" w:rsidRDefault="005E5093" w:rsidP="005E5093">
      <w:pPr>
        <w:pStyle w:val="ConsNonformat"/>
        <w:widowControl/>
        <w:ind w:right="-999"/>
        <w:jc w:val="both"/>
        <w:rPr>
          <w:rFonts w:ascii="Times New Roman" w:hAnsi="Times New Roman"/>
          <w:sz w:val="28"/>
          <w:szCs w:val="28"/>
        </w:rPr>
      </w:pPr>
    </w:p>
    <w:p w:rsidR="005E5093" w:rsidRPr="009C33DF" w:rsidRDefault="005E5093" w:rsidP="005E5093">
      <w:pPr>
        <w:pStyle w:val="ConsNonformat"/>
        <w:widowControl/>
        <w:ind w:right="-9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 Павловск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«____»  ___________20</w:t>
      </w:r>
      <w:r w:rsidRPr="009C33DF">
        <w:rPr>
          <w:rFonts w:ascii="Times New Roman" w:hAnsi="Times New Roman"/>
        </w:rPr>
        <w:t>____ г.</w:t>
      </w:r>
    </w:p>
    <w:p w:rsidR="005E5093" w:rsidRPr="00E75980" w:rsidRDefault="005E5093" w:rsidP="005E5093">
      <w:pPr>
        <w:pStyle w:val="ConsNonformat"/>
        <w:widowControl/>
        <w:ind w:right="-7"/>
        <w:jc w:val="both"/>
        <w:rPr>
          <w:rFonts w:ascii="Times New Roman" w:hAnsi="Times New Roman"/>
          <w:sz w:val="28"/>
          <w:szCs w:val="28"/>
        </w:rPr>
      </w:pP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Администрация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</w:t>
      </w:r>
      <w:r w:rsidRPr="000B52BF">
        <w:rPr>
          <w:color w:val="1E1E1E"/>
        </w:rPr>
        <w:t>муниципального района</w:t>
      </w:r>
      <w:r>
        <w:rPr>
          <w:color w:val="1E1E1E"/>
        </w:rPr>
        <w:t xml:space="preserve"> Воронежской области </w:t>
      </w:r>
      <w:r w:rsidRPr="000B52BF">
        <w:rPr>
          <w:color w:val="1E1E1E"/>
        </w:rPr>
        <w:t>в лице __________________________________________________________________________________,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действующего на основании Устава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</w:t>
      </w:r>
      <w:r w:rsidRPr="000B52BF">
        <w:rPr>
          <w:color w:val="1E1E1E"/>
        </w:rPr>
        <w:t>, с одной стороны, и _____________________________________________________</w:t>
      </w:r>
      <w:r>
        <w:rPr>
          <w:color w:val="1E1E1E"/>
        </w:rPr>
        <w:t>___________________________________</w:t>
      </w:r>
      <w:r w:rsidRPr="000B52BF">
        <w:rPr>
          <w:color w:val="1E1E1E"/>
        </w:rPr>
        <w:t>______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(наименование организации, Ф.И.О. индивидуального предпринимателя)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 лице ______________________________________________________________________,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действующего на основании ___________________________________________________, именуемо</w:t>
      </w:r>
      <w:proofErr w:type="gramStart"/>
      <w:r w:rsidRPr="000B52BF">
        <w:rPr>
          <w:color w:val="1E1E1E"/>
        </w:rPr>
        <w:t>е(</w:t>
      </w:r>
      <w:proofErr w:type="spellStart"/>
      <w:proofErr w:type="gramEnd"/>
      <w:r w:rsidRPr="000B52BF">
        <w:rPr>
          <w:color w:val="1E1E1E"/>
        </w:rPr>
        <w:t>ый</w:t>
      </w:r>
      <w:proofErr w:type="spellEnd"/>
      <w:r w:rsidRPr="000B52BF">
        <w:rPr>
          <w:color w:val="1E1E1E"/>
        </w:rPr>
        <w:t>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5E5093" w:rsidRPr="000B52BF" w:rsidRDefault="005E5093" w:rsidP="005E5093">
      <w:pPr>
        <w:spacing w:line="255" w:lineRule="atLeast"/>
        <w:ind w:firstLine="150"/>
        <w:jc w:val="both"/>
        <w:rPr>
          <w:color w:val="1E1E1E"/>
        </w:rPr>
      </w:pPr>
    </w:p>
    <w:p w:rsidR="005E5093" w:rsidRPr="008762DD" w:rsidRDefault="005E5093" w:rsidP="005E5093">
      <w:pPr>
        <w:spacing w:line="255" w:lineRule="atLeast"/>
        <w:ind w:firstLine="150"/>
        <w:jc w:val="both"/>
        <w:rPr>
          <w:color w:val="1E1E1E"/>
        </w:rPr>
      </w:pPr>
      <w:r w:rsidRPr="008762DD">
        <w:rPr>
          <w:color w:val="1E1E1E"/>
        </w:rPr>
        <w:t>1. Предмет Договора</w:t>
      </w:r>
    </w:p>
    <w:p w:rsidR="005E5093" w:rsidRPr="00CA7DE0" w:rsidRDefault="005E5093" w:rsidP="005E5093">
      <w:pPr>
        <w:numPr>
          <w:ilvl w:val="1"/>
          <w:numId w:val="11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Администрация городского поселения - город Павловск Павловского муниципального района Воронежской области предоставляет Победителю торгов право на размещение нестационарного торгового объекта (тип) _________________, далее - Объект, для осуществления ___________________________________________________</w:t>
      </w:r>
      <w:r>
        <w:rPr>
          <w:color w:val="1E1E1E"/>
        </w:rPr>
        <w:t>___________________________________</w:t>
      </w:r>
      <w:r w:rsidRPr="00CA7DE0">
        <w:rPr>
          <w:color w:val="1E1E1E"/>
        </w:rPr>
        <w:t>__________</w:t>
      </w:r>
    </w:p>
    <w:p w:rsidR="005E5093" w:rsidRPr="000B52BF" w:rsidRDefault="005E5093" w:rsidP="005E5093">
      <w:pPr>
        <w:spacing w:line="255" w:lineRule="atLeast"/>
        <w:ind w:left="4248"/>
        <w:jc w:val="both"/>
        <w:rPr>
          <w:color w:val="1E1E1E"/>
        </w:rPr>
      </w:pPr>
      <w:r w:rsidRPr="000B52BF">
        <w:rPr>
          <w:color w:val="1E1E1E"/>
        </w:rPr>
        <w:t>(группа товаров)</w:t>
      </w:r>
    </w:p>
    <w:p w:rsidR="005E5093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r>
        <w:rPr>
          <w:color w:val="1E1E1E"/>
        </w:rPr>
        <w:t xml:space="preserve">городского поселения - город Павловск </w:t>
      </w:r>
      <w:r w:rsidRPr="000B52BF">
        <w:rPr>
          <w:color w:val="1E1E1E"/>
        </w:rPr>
        <w:t>–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>
        <w:rPr>
          <w:color w:val="1E1E1E"/>
        </w:rPr>
        <w:t>_______</w:t>
      </w:r>
      <w:r w:rsidRPr="000B52BF">
        <w:rPr>
          <w:color w:val="1E1E1E"/>
        </w:rPr>
        <w:t>__________________________________________________________________________</w:t>
      </w:r>
    </w:p>
    <w:p w:rsidR="005E5093" w:rsidRPr="000B52BF" w:rsidRDefault="005E5093" w:rsidP="005E5093">
      <w:pPr>
        <w:spacing w:line="255" w:lineRule="atLeast"/>
        <w:ind w:left="3540" w:firstLine="708"/>
        <w:jc w:val="both"/>
        <w:rPr>
          <w:color w:val="1E1E1E"/>
        </w:rPr>
      </w:pPr>
      <w:r w:rsidRPr="000B52BF">
        <w:rPr>
          <w:color w:val="1E1E1E"/>
        </w:rPr>
        <w:t>(место расположения объекта)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на срок с _____________ 20___ года по ___________ 20__ года.</w:t>
      </w:r>
    </w:p>
    <w:p w:rsidR="005E5093" w:rsidRPr="00CA7DE0" w:rsidRDefault="005E5093" w:rsidP="005E5093">
      <w:pPr>
        <w:numPr>
          <w:ilvl w:val="1"/>
          <w:numId w:val="11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Настоящий Договор заключен по результатам торгов на право заключения договора на размещение нестационарного торгового объекта, (протокол аукциона от _____________№________________), и в соответствии со схемой размещения нестационарных торговых объектов на территории горо</w:t>
      </w:r>
      <w:r>
        <w:rPr>
          <w:color w:val="1E1E1E"/>
        </w:rPr>
        <w:t>дского поселения город Павловск</w:t>
      </w:r>
      <w:r w:rsidRPr="00CA7DE0">
        <w:rPr>
          <w:color w:val="1E1E1E"/>
        </w:rPr>
        <w:t xml:space="preserve">, утвержденной постановлением администрации </w:t>
      </w:r>
      <w:r>
        <w:rPr>
          <w:color w:val="1E1E1E"/>
        </w:rPr>
        <w:t xml:space="preserve">городского </w:t>
      </w:r>
      <w:r w:rsidRPr="00CA7DE0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муниципального района Воронежской области </w:t>
      </w:r>
      <w:proofErr w:type="gramStart"/>
      <w:r w:rsidRPr="00CA7DE0">
        <w:rPr>
          <w:color w:val="1E1E1E"/>
        </w:rPr>
        <w:t>от</w:t>
      </w:r>
      <w:proofErr w:type="gramEnd"/>
      <w:r w:rsidRPr="00CA7DE0">
        <w:rPr>
          <w:color w:val="1E1E1E"/>
        </w:rPr>
        <w:t xml:space="preserve"> _______________ № _______.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1.3. Настоящий Договор вступает в силу </w:t>
      </w:r>
      <w:proofErr w:type="gramStart"/>
      <w:r w:rsidRPr="000B52BF">
        <w:rPr>
          <w:color w:val="1E1E1E"/>
        </w:rPr>
        <w:t>с даты</w:t>
      </w:r>
      <w:proofErr w:type="gramEnd"/>
      <w:r w:rsidRPr="000B52BF">
        <w:rPr>
          <w:color w:val="1E1E1E"/>
        </w:rPr>
        <w:t xml:space="preserve"> его подписания и действует с _________ 20__ года по ___________ 20__ года.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 Права и обязанности сторон: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 </w:t>
      </w:r>
      <w:proofErr w:type="spellStart"/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>ягородского</w:t>
      </w:r>
      <w:r w:rsidRPr="000B52BF">
        <w:rPr>
          <w:color w:val="1E1E1E"/>
        </w:rPr>
        <w:t>поселения</w:t>
      </w:r>
      <w:proofErr w:type="spellEnd"/>
      <w:r w:rsidRPr="000B52BF">
        <w:rPr>
          <w:color w:val="1E1E1E"/>
        </w:rPr>
        <w:t xml:space="preserve"> </w:t>
      </w:r>
      <w:r>
        <w:rPr>
          <w:color w:val="1E1E1E"/>
        </w:rPr>
        <w:t>- город Павло</w:t>
      </w:r>
      <w:proofErr w:type="gramStart"/>
      <w:r>
        <w:rPr>
          <w:color w:val="1E1E1E"/>
        </w:rPr>
        <w:t xml:space="preserve">вск </w:t>
      </w:r>
      <w:r w:rsidRPr="000B52BF">
        <w:rPr>
          <w:color w:val="1E1E1E"/>
        </w:rPr>
        <w:t>впр</w:t>
      </w:r>
      <w:proofErr w:type="gramEnd"/>
      <w:r w:rsidRPr="000B52BF">
        <w:rPr>
          <w:color w:val="1E1E1E"/>
        </w:rPr>
        <w:t>аве: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2.1.1. Осуществлять контроль за выполнением Победителем торгов условий настоящего Договора и </w:t>
      </w:r>
      <w:proofErr w:type="gramStart"/>
      <w:r w:rsidRPr="000B52BF">
        <w:rPr>
          <w:color w:val="1E1E1E"/>
        </w:rPr>
        <w:t>требований</w:t>
      </w:r>
      <w:proofErr w:type="gramEnd"/>
      <w:r w:rsidRPr="000B52BF">
        <w:rPr>
          <w:color w:val="1E1E1E"/>
        </w:rPr>
        <w:t xml:space="preserve"> соответствующих нормативно-правовых актов.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компенсационное место его размещения.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2.2.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proofErr w:type="gramStart"/>
      <w:r w:rsidRPr="000B52BF">
        <w:rPr>
          <w:color w:val="1E1E1E"/>
        </w:rPr>
        <w:t>обязан</w:t>
      </w:r>
      <w:r>
        <w:rPr>
          <w:color w:val="1E1E1E"/>
        </w:rPr>
        <w:t>а</w:t>
      </w:r>
      <w:proofErr w:type="gramEnd"/>
      <w:r w:rsidRPr="000B52BF">
        <w:rPr>
          <w:color w:val="1E1E1E"/>
        </w:rPr>
        <w:t>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2.2.1.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</w:t>
      </w:r>
      <w:proofErr w:type="spellStart"/>
      <w:r w:rsidRPr="000B52BF">
        <w:rPr>
          <w:color w:val="1E1E1E"/>
        </w:rPr>
        <w:t>территории</w:t>
      </w:r>
      <w:r>
        <w:rPr>
          <w:color w:val="1E1E1E"/>
        </w:rPr>
        <w:t>городского</w:t>
      </w:r>
      <w:proofErr w:type="spellEnd"/>
      <w:r>
        <w:rPr>
          <w:color w:val="1E1E1E"/>
        </w:rPr>
        <w:t xml:space="preserve"> поселения - город Павловск </w:t>
      </w:r>
      <w:r w:rsidRPr="000B52BF">
        <w:rPr>
          <w:color w:val="1E1E1E"/>
        </w:rPr>
        <w:t>- ______________________, указанному в</w:t>
      </w:r>
      <w:r w:rsidRPr="008762DD">
        <w:rPr>
          <w:color w:val="1E1E1E"/>
        </w:rPr>
        <w:t> </w:t>
      </w:r>
      <w:hyperlink r:id="rId10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 xml:space="preserve">настоящего Договора. Право, предоставленное Победителю торгов по настоящему Договору, не может быть </w:t>
      </w:r>
      <w:r>
        <w:rPr>
          <w:color w:val="1E1E1E"/>
        </w:rPr>
        <w:t xml:space="preserve">предоставлено </w:t>
      </w:r>
      <w:r w:rsidRPr="000B52BF">
        <w:rPr>
          <w:color w:val="1E1E1E"/>
        </w:rPr>
        <w:t>другим лицам.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 Победитель торгов вправе: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lastRenderedPageBreak/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 Победитель торгов обязан: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2.4.1. Обеспечить размещение Объекта и его готовность к использованию в соответствии с архитектурным решением в срок </w:t>
      </w:r>
      <w:proofErr w:type="gramStart"/>
      <w:r w:rsidRPr="000B52BF">
        <w:rPr>
          <w:color w:val="1E1E1E"/>
        </w:rPr>
        <w:t>до</w:t>
      </w:r>
      <w:proofErr w:type="gramEnd"/>
      <w:r w:rsidRPr="000B52BF">
        <w:rPr>
          <w:color w:val="1E1E1E"/>
        </w:rPr>
        <w:t xml:space="preserve"> _______.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2.4.2. Использовать Объект по назначению, указанному в</w:t>
      </w:r>
      <w:r w:rsidRPr="008762DD">
        <w:rPr>
          <w:color w:val="1E1E1E"/>
        </w:rPr>
        <w:t> </w:t>
      </w:r>
      <w:hyperlink r:id="rId11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2.4.5. Обеспечить соблюдение санитарных норм и правил, вывоз мусора и иных отходов от использования объекта.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2.4.6. Не допускать загрязнение, захламление места размещения объекта.</w:t>
      </w:r>
    </w:p>
    <w:p w:rsidR="005E5093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2.4.7. </w:t>
      </w:r>
      <w:proofErr w:type="gramStart"/>
      <w:r w:rsidRPr="000B52BF">
        <w:rPr>
          <w:color w:val="1E1E1E"/>
        </w:rPr>
        <w:t xml:space="preserve"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в соответствии с</w:t>
      </w:r>
      <w:r w:rsidRPr="008762DD">
        <w:rPr>
          <w:color w:val="1E1E1E"/>
        </w:rPr>
        <w:t> </w:t>
      </w:r>
      <w:hyperlink r:id="rId12" w:history="1">
        <w:r w:rsidRPr="000B52BF">
          <w:rPr>
            <w:color w:val="B12923"/>
            <w:u w:val="single"/>
          </w:rPr>
          <w:t>разделом 5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  <w:proofErr w:type="gramEnd"/>
    </w:p>
    <w:p w:rsidR="00663F61" w:rsidRPr="00663F61" w:rsidRDefault="00663F61" w:rsidP="00663F61">
      <w:pPr>
        <w:jc w:val="both"/>
        <w:rPr>
          <w:sz w:val="24"/>
          <w:szCs w:val="24"/>
        </w:rPr>
      </w:pPr>
      <w:r>
        <w:rPr>
          <w:color w:val="1E1E1E"/>
        </w:rPr>
        <w:t xml:space="preserve">2.4.8. </w:t>
      </w:r>
      <w:proofErr w:type="gramStart"/>
      <w:r>
        <w:rPr>
          <w:color w:val="1E1E1E"/>
        </w:rPr>
        <w:t>Согласовать и</w:t>
      </w:r>
      <w:r w:rsidRPr="00663F61">
        <w:t>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в соответствии с постановлением администрации городского поселения - город Павловск от 28.08.2019г. №442 «Об утверждении дизайн-регламента «Внешний вид фасадов зданий и сооружений в городском поселении -  город Павловск Павловского муниципального района Воронежской области».</w:t>
      </w:r>
      <w:proofErr w:type="gramEnd"/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 Платежи и расчеты по Договору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3.1. Размер платы по договору определен по результатам торгов (протокол аукциона от ______________ № _________________) и составляет</w:t>
      </w:r>
      <w:proofErr w:type="gramStart"/>
      <w:r w:rsidRPr="000B52BF">
        <w:rPr>
          <w:color w:val="1E1E1E"/>
        </w:rPr>
        <w:t xml:space="preserve"> ______</w:t>
      </w:r>
      <w:r>
        <w:rPr>
          <w:color w:val="1E1E1E"/>
        </w:rPr>
        <w:t xml:space="preserve">___(_____________________) </w:t>
      </w:r>
      <w:proofErr w:type="gramEnd"/>
      <w:r>
        <w:rPr>
          <w:color w:val="1E1E1E"/>
        </w:rPr>
        <w:t>руб.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</w:t>
      </w:r>
      <w:proofErr w:type="gramStart"/>
      <w:r w:rsidRPr="000B52BF">
        <w:rPr>
          <w:color w:val="1E1E1E"/>
        </w:rPr>
        <w:t>ии ау</w:t>
      </w:r>
      <w:proofErr w:type="gramEnd"/>
      <w:r w:rsidRPr="000B52BF">
        <w:rPr>
          <w:color w:val="1E1E1E"/>
        </w:rPr>
        <w:t>кциона.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Внесенный Победителем торгов задаток засчитывается в счет оплаты права на заключение Договора.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Оставшаяся часть денежных сре</w:t>
      </w:r>
      <w:proofErr w:type="gramStart"/>
      <w:r w:rsidRPr="000B52BF">
        <w:rPr>
          <w:color w:val="1E1E1E"/>
        </w:rPr>
        <w:t>дств в сч</w:t>
      </w:r>
      <w:proofErr w:type="gramEnd"/>
      <w:r w:rsidRPr="000B52BF">
        <w:rPr>
          <w:color w:val="1E1E1E"/>
        </w:rPr>
        <w:t>ет оплаты права на заключение Договора перечисляется равными долями ежеквартально, начиная с квартала, следующего за кварталом заключения Договора, до 15 числа первого месяца квартала.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3.3. Подтверждением исполнения обязательства Победителя торгов по уплате платы по настоящему Договору является копия платежного документа, представленная в </w:t>
      </w:r>
      <w:proofErr w:type="spellStart"/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>югородского</w:t>
      </w:r>
      <w:r w:rsidRPr="000B52BF">
        <w:rPr>
          <w:color w:val="1E1E1E"/>
        </w:rPr>
        <w:t>поселения</w:t>
      </w:r>
      <w:proofErr w:type="spellEnd"/>
      <w:r w:rsidRPr="000B52BF">
        <w:rPr>
          <w:color w:val="1E1E1E"/>
        </w:rPr>
        <w:t xml:space="preserve"> </w:t>
      </w:r>
      <w:r>
        <w:rPr>
          <w:color w:val="1E1E1E"/>
        </w:rPr>
        <w:t>- город Павловск</w:t>
      </w:r>
      <w:r w:rsidRPr="000B52BF">
        <w:rPr>
          <w:color w:val="1E1E1E"/>
        </w:rPr>
        <w:t>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3.4. Размер платы за заключение Договора на размещение Объекта не может быть изменен по соглашению сторон.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>
        <w:rPr>
          <w:color w:val="1E1E1E"/>
        </w:rPr>
        <w:t xml:space="preserve">3.5. Ответственность Победителя </w:t>
      </w:r>
      <w:r w:rsidRPr="000B52BF">
        <w:rPr>
          <w:color w:val="1E1E1E"/>
        </w:rPr>
        <w:t>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 Ответственность сторон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4.2. За нарушение сроков внесения платы по Договору Победитель торгов выплачивает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</w:t>
      </w:r>
      <w:r w:rsidRPr="000B52BF">
        <w:rPr>
          <w:color w:val="1E1E1E"/>
        </w:rPr>
        <w:t>пени из расчета 0,03% от размера невнесенной суммы за каждый календарный день просрочки.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4.3. Стороны освобождаются </w:t>
      </w:r>
      <w:proofErr w:type="gramStart"/>
      <w:r w:rsidRPr="000B52BF">
        <w:rPr>
          <w:color w:val="1E1E1E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0B52BF">
        <w:rPr>
          <w:color w:val="1E1E1E"/>
        </w:rPr>
        <w:t xml:space="preserve"> Российской Федерации.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 Расторжение Договора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5.1. </w:t>
      </w:r>
      <w:proofErr w:type="gramStart"/>
      <w:r w:rsidRPr="000B52BF">
        <w:rPr>
          <w:color w:val="1E1E1E"/>
        </w:rPr>
        <w:t>Договор</w:t>
      </w:r>
      <w:proofErr w:type="gramEnd"/>
      <w:r w:rsidRPr="000B52BF">
        <w:rPr>
          <w:color w:val="1E1E1E"/>
        </w:rPr>
        <w:t xml:space="preserve"> может быть расторгнут по соглашению Сторон или по решению суда.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имеет право досрочно в одностороннем порядке отказаться от исполнения настоящего Договора по следующим основаниям: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5.2.1. </w:t>
      </w:r>
      <w:r>
        <w:rPr>
          <w:color w:val="1E1E1E"/>
        </w:rPr>
        <w:t>н</w:t>
      </w:r>
      <w:r w:rsidRPr="000B52BF">
        <w:rPr>
          <w:color w:val="1E1E1E"/>
        </w:rPr>
        <w:t>евыполнение Победителем торгов требований, указанных в</w:t>
      </w:r>
      <w:r w:rsidRPr="008762DD">
        <w:rPr>
          <w:color w:val="1E1E1E"/>
        </w:rPr>
        <w:t> </w:t>
      </w:r>
      <w:hyperlink r:id="rId13" w:history="1">
        <w:r w:rsidRPr="000B52BF">
          <w:rPr>
            <w:color w:val="B12923"/>
            <w:u w:val="single"/>
          </w:rPr>
          <w:t>пункте 2.4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5.2.2. прекращения субъектом торговли в установленном законом порядке своей деятельности;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5.2.3. в случае более двух нарушений субъектом торговли правил осуществления торговой деятельности, других правил, установленных действующим законодательством, что подтверждено соответствующими актами проверок;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5.2.4. в случае эксплуатации нестационарного торгового объекта без акта приемочной комиссии;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5.2.5. в случае изменения внешнего вида, размеров, площади нестационарного торгового объекта в ходе его эксплуатации;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5.2.6. не предъявление в течение установленного срока нестационарного торгового объекта для осмотра приемочной комиссии.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5.2.7. невыполнение в течение трех месяцев </w:t>
      </w:r>
      <w:proofErr w:type="gramStart"/>
      <w:r w:rsidRPr="000B52BF">
        <w:rPr>
          <w:color w:val="1E1E1E"/>
        </w:rPr>
        <w:t>с даты заключения</w:t>
      </w:r>
      <w:proofErr w:type="gramEnd"/>
      <w:r w:rsidRPr="000B52BF">
        <w:rPr>
          <w:color w:val="1E1E1E"/>
        </w:rPr>
        <w:t xml:space="preserve"> (перезаключения)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lastRenderedPageBreak/>
        <w:t xml:space="preserve">5.3. При отказе от исполнения настоящего Договора в одностороннем порядке </w:t>
      </w:r>
      <w:proofErr w:type="spellStart"/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>ягородского</w:t>
      </w:r>
      <w:r w:rsidRPr="000B52BF">
        <w:rPr>
          <w:color w:val="1E1E1E"/>
        </w:rPr>
        <w:t>поселения</w:t>
      </w:r>
      <w:proofErr w:type="spellEnd"/>
      <w:r w:rsidRPr="000B52BF">
        <w:rPr>
          <w:color w:val="1E1E1E"/>
        </w:rPr>
        <w:t xml:space="preserve">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 Прочие условия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6.2. Договор составлен в двух экземплярах, каждый из которых имеет одинаковую юридическую силу.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6.3. Споры по Договору разрешаются в Арбитражном суде Воронежской области.</w:t>
      </w:r>
    </w:p>
    <w:p w:rsidR="005E5093" w:rsidRPr="008762DD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</w:t>
      </w:r>
      <w:r w:rsidRPr="008762DD">
        <w:rPr>
          <w:color w:val="1E1E1E"/>
        </w:rPr>
        <w:t>Договора.</w:t>
      </w:r>
    </w:p>
    <w:p w:rsidR="005E5093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8762DD">
        <w:rPr>
          <w:color w:val="1E1E1E"/>
        </w:rPr>
        <w:t>7. Юридические адреса, банковские реквизиты и подписи сторон</w:t>
      </w:r>
    </w:p>
    <w:p w:rsidR="005E5093" w:rsidRDefault="005E5093" w:rsidP="005E5093">
      <w:pPr>
        <w:spacing w:line="255" w:lineRule="atLeast"/>
        <w:ind w:firstLine="8"/>
        <w:jc w:val="both"/>
        <w:rPr>
          <w:color w:val="1E1E1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5E5093" w:rsidRPr="00105A3E" w:rsidTr="0023656E">
        <w:tc>
          <w:tcPr>
            <w:tcW w:w="4644" w:type="dxa"/>
          </w:tcPr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Администрация: </w:t>
            </w:r>
            <w:r w:rsidRPr="000B52BF">
              <w:rPr>
                <w:color w:val="1E1E1E"/>
              </w:rPr>
              <w:tab/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E5093" w:rsidRPr="000B52BF" w:rsidRDefault="0008628C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4" w:history="1">
              <w:r w:rsidR="005E5093" w:rsidRPr="000B52BF">
                <w:rPr>
                  <w:color w:val="B12923"/>
                  <w:u w:val="single"/>
                </w:rPr>
                <w:t>ОКТМО</w:t>
              </w:r>
            </w:hyperlink>
            <w:r w:rsidR="005E5093" w:rsidRPr="00105A3E">
              <w:rPr>
                <w:color w:val="1E1E1E"/>
              </w:rPr>
              <w:t> </w:t>
            </w:r>
            <w:r w:rsidR="005E5093" w:rsidRPr="000B52BF">
              <w:rPr>
                <w:color w:val="1E1E1E"/>
              </w:rPr>
              <w:t>_______________</w:t>
            </w:r>
          </w:p>
          <w:p w:rsidR="005E5093" w:rsidRPr="00105A3E" w:rsidRDefault="0008628C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5" w:history="1">
              <w:r w:rsidR="005E5093" w:rsidRPr="00105A3E">
                <w:rPr>
                  <w:color w:val="B12923"/>
                  <w:u w:val="single"/>
                </w:rPr>
                <w:t>ОКОНХ</w:t>
              </w:r>
            </w:hyperlink>
            <w:r w:rsidR="005E5093" w:rsidRPr="00105A3E">
              <w:rPr>
                <w:color w:val="1E1E1E"/>
              </w:rPr>
              <w:t> _______________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E5093" w:rsidRPr="00105A3E" w:rsidRDefault="005E5093" w:rsidP="0023656E">
            <w:pPr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5211" w:type="dxa"/>
          </w:tcPr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Победитель торгов: </w:t>
            </w:r>
            <w:r w:rsidRPr="000B52BF">
              <w:rPr>
                <w:color w:val="1E1E1E"/>
              </w:rPr>
              <w:tab/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E5093" w:rsidRPr="000B52BF" w:rsidRDefault="0008628C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6" w:history="1">
              <w:r w:rsidR="005E5093" w:rsidRPr="000B52BF">
                <w:rPr>
                  <w:color w:val="B12923"/>
                  <w:u w:val="single"/>
                </w:rPr>
                <w:t>ОКТМО</w:t>
              </w:r>
            </w:hyperlink>
            <w:r w:rsidR="005E5093" w:rsidRPr="00105A3E">
              <w:rPr>
                <w:color w:val="1E1E1E"/>
              </w:rPr>
              <w:t> </w:t>
            </w:r>
            <w:r w:rsidR="005E5093" w:rsidRPr="000B52BF">
              <w:rPr>
                <w:color w:val="1E1E1E"/>
              </w:rPr>
              <w:t>_______________</w:t>
            </w:r>
          </w:p>
          <w:p w:rsidR="005E5093" w:rsidRPr="00105A3E" w:rsidRDefault="0008628C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7" w:history="1">
              <w:r w:rsidR="005E5093" w:rsidRPr="00105A3E">
                <w:rPr>
                  <w:color w:val="B12923"/>
                  <w:u w:val="single"/>
                </w:rPr>
                <w:t>ОКОНХ</w:t>
              </w:r>
            </w:hyperlink>
            <w:r w:rsidR="005E5093" w:rsidRPr="00105A3E">
              <w:rPr>
                <w:color w:val="1E1E1E"/>
              </w:rPr>
              <w:t> _______________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E5093" w:rsidRPr="00105A3E" w:rsidRDefault="005E5093" w:rsidP="0023656E">
            <w:pPr>
              <w:spacing w:line="255" w:lineRule="atLeast"/>
              <w:jc w:val="both"/>
              <w:rPr>
                <w:color w:val="1E1E1E"/>
              </w:rPr>
            </w:pPr>
          </w:p>
        </w:tc>
      </w:tr>
    </w:tbl>
    <w:p w:rsidR="005E5093" w:rsidRDefault="005E5093" w:rsidP="00593DB6">
      <w:pPr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Pr="009C43A5" w:rsidRDefault="005E5093" w:rsidP="00041D94">
      <w:pPr>
        <w:ind w:firstLine="709"/>
        <w:jc w:val="both"/>
        <w:rPr>
          <w:sz w:val="24"/>
          <w:szCs w:val="24"/>
        </w:rPr>
      </w:pPr>
    </w:p>
    <w:sectPr w:rsidR="005E5093" w:rsidRPr="009C43A5" w:rsidSect="007000AC">
      <w:pgSz w:w="11906" w:h="16838"/>
      <w:pgMar w:top="1134" w:right="567" w:bottom="425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C2E1F"/>
    <w:multiLevelType w:val="multilevel"/>
    <w:tmpl w:val="109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E30E49"/>
    <w:multiLevelType w:val="multilevel"/>
    <w:tmpl w:val="888E365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A8660C"/>
    <w:multiLevelType w:val="hybridMultilevel"/>
    <w:tmpl w:val="60B4608E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43AAD"/>
    <w:multiLevelType w:val="multilevel"/>
    <w:tmpl w:val="7F0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74808"/>
    <w:multiLevelType w:val="hybridMultilevel"/>
    <w:tmpl w:val="87A8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6222"/>
    <w:rsid w:val="00003CCC"/>
    <w:rsid w:val="00021494"/>
    <w:rsid w:val="00041D94"/>
    <w:rsid w:val="00043091"/>
    <w:rsid w:val="000448AB"/>
    <w:rsid w:val="0005745D"/>
    <w:rsid w:val="0008628C"/>
    <w:rsid w:val="00094D35"/>
    <w:rsid w:val="00096D3B"/>
    <w:rsid w:val="000B1B6A"/>
    <w:rsid w:val="000C47AE"/>
    <w:rsid w:val="000D05C6"/>
    <w:rsid w:val="000D743E"/>
    <w:rsid w:val="000E4A18"/>
    <w:rsid w:val="000F3C5C"/>
    <w:rsid w:val="000F3E9A"/>
    <w:rsid w:val="00102706"/>
    <w:rsid w:val="00104D80"/>
    <w:rsid w:val="00107C38"/>
    <w:rsid w:val="001105F8"/>
    <w:rsid w:val="00113FF6"/>
    <w:rsid w:val="00122220"/>
    <w:rsid w:val="00126696"/>
    <w:rsid w:val="00156B08"/>
    <w:rsid w:val="00164AC7"/>
    <w:rsid w:val="00172880"/>
    <w:rsid w:val="001737AD"/>
    <w:rsid w:val="0017625B"/>
    <w:rsid w:val="00184F02"/>
    <w:rsid w:val="00187112"/>
    <w:rsid w:val="001A5AC5"/>
    <w:rsid w:val="001A5BDD"/>
    <w:rsid w:val="001D5EEC"/>
    <w:rsid w:val="001E6719"/>
    <w:rsid w:val="001F32AB"/>
    <w:rsid w:val="001F6B6D"/>
    <w:rsid w:val="00204431"/>
    <w:rsid w:val="00211F3E"/>
    <w:rsid w:val="002160A0"/>
    <w:rsid w:val="00222843"/>
    <w:rsid w:val="0022449D"/>
    <w:rsid w:val="00234A00"/>
    <w:rsid w:val="0023656E"/>
    <w:rsid w:val="00263B3E"/>
    <w:rsid w:val="002832A4"/>
    <w:rsid w:val="00284072"/>
    <w:rsid w:val="00284ACA"/>
    <w:rsid w:val="00284CD6"/>
    <w:rsid w:val="002C360F"/>
    <w:rsid w:val="002D460C"/>
    <w:rsid w:val="002E7578"/>
    <w:rsid w:val="002F5168"/>
    <w:rsid w:val="002F7FC0"/>
    <w:rsid w:val="00304193"/>
    <w:rsid w:val="00310D26"/>
    <w:rsid w:val="00311CE4"/>
    <w:rsid w:val="00313DB8"/>
    <w:rsid w:val="00324733"/>
    <w:rsid w:val="00326054"/>
    <w:rsid w:val="00327FD3"/>
    <w:rsid w:val="003370D6"/>
    <w:rsid w:val="00352D7E"/>
    <w:rsid w:val="00357BF3"/>
    <w:rsid w:val="00361D65"/>
    <w:rsid w:val="00365F9D"/>
    <w:rsid w:val="00371DE6"/>
    <w:rsid w:val="00372B73"/>
    <w:rsid w:val="00387694"/>
    <w:rsid w:val="003A1B94"/>
    <w:rsid w:val="003A2A0D"/>
    <w:rsid w:val="003A363A"/>
    <w:rsid w:val="003C1909"/>
    <w:rsid w:val="003D7C7F"/>
    <w:rsid w:val="003E2A22"/>
    <w:rsid w:val="003E7065"/>
    <w:rsid w:val="003E74F8"/>
    <w:rsid w:val="003F5EA5"/>
    <w:rsid w:val="004030C5"/>
    <w:rsid w:val="00403A95"/>
    <w:rsid w:val="00411266"/>
    <w:rsid w:val="00436128"/>
    <w:rsid w:val="00452381"/>
    <w:rsid w:val="00470828"/>
    <w:rsid w:val="004869E8"/>
    <w:rsid w:val="00492E6C"/>
    <w:rsid w:val="004A2775"/>
    <w:rsid w:val="004D427F"/>
    <w:rsid w:val="004E0A66"/>
    <w:rsid w:val="004E3D8E"/>
    <w:rsid w:val="004E67D7"/>
    <w:rsid w:val="00501519"/>
    <w:rsid w:val="00501855"/>
    <w:rsid w:val="00502A77"/>
    <w:rsid w:val="00506BDD"/>
    <w:rsid w:val="005075F4"/>
    <w:rsid w:val="00533806"/>
    <w:rsid w:val="00536BB1"/>
    <w:rsid w:val="00541930"/>
    <w:rsid w:val="00542640"/>
    <w:rsid w:val="00543FBD"/>
    <w:rsid w:val="00571040"/>
    <w:rsid w:val="00577D51"/>
    <w:rsid w:val="00580139"/>
    <w:rsid w:val="00585396"/>
    <w:rsid w:val="0059028E"/>
    <w:rsid w:val="00593DB6"/>
    <w:rsid w:val="005A4F09"/>
    <w:rsid w:val="005B6A97"/>
    <w:rsid w:val="005C02FA"/>
    <w:rsid w:val="005E5093"/>
    <w:rsid w:val="005F13B4"/>
    <w:rsid w:val="006038B8"/>
    <w:rsid w:val="00607F4D"/>
    <w:rsid w:val="0061085F"/>
    <w:rsid w:val="00625B70"/>
    <w:rsid w:val="00636222"/>
    <w:rsid w:val="00643E90"/>
    <w:rsid w:val="00646DF2"/>
    <w:rsid w:val="00663F61"/>
    <w:rsid w:val="00666195"/>
    <w:rsid w:val="00671E5E"/>
    <w:rsid w:val="00692D4A"/>
    <w:rsid w:val="006C31BB"/>
    <w:rsid w:val="006C3AF6"/>
    <w:rsid w:val="006D04E0"/>
    <w:rsid w:val="006D63AE"/>
    <w:rsid w:val="006E4ADB"/>
    <w:rsid w:val="006F3BA5"/>
    <w:rsid w:val="007000AC"/>
    <w:rsid w:val="00702BDD"/>
    <w:rsid w:val="007043D6"/>
    <w:rsid w:val="00711181"/>
    <w:rsid w:val="007350F7"/>
    <w:rsid w:val="007373DD"/>
    <w:rsid w:val="00742ACE"/>
    <w:rsid w:val="00772AF9"/>
    <w:rsid w:val="007730AB"/>
    <w:rsid w:val="00776D85"/>
    <w:rsid w:val="00777557"/>
    <w:rsid w:val="00784CA1"/>
    <w:rsid w:val="007A7464"/>
    <w:rsid w:val="007C25AA"/>
    <w:rsid w:val="007D3BA0"/>
    <w:rsid w:val="007E1E2F"/>
    <w:rsid w:val="007E780D"/>
    <w:rsid w:val="007F00FF"/>
    <w:rsid w:val="00821CBD"/>
    <w:rsid w:val="00824B85"/>
    <w:rsid w:val="00825CE6"/>
    <w:rsid w:val="00846ECD"/>
    <w:rsid w:val="00847945"/>
    <w:rsid w:val="0085231F"/>
    <w:rsid w:val="00853B68"/>
    <w:rsid w:val="008541A2"/>
    <w:rsid w:val="008758F2"/>
    <w:rsid w:val="00882F76"/>
    <w:rsid w:val="0089185C"/>
    <w:rsid w:val="0089286D"/>
    <w:rsid w:val="00893971"/>
    <w:rsid w:val="008A4958"/>
    <w:rsid w:val="008B26CD"/>
    <w:rsid w:val="008B7FF9"/>
    <w:rsid w:val="008C248D"/>
    <w:rsid w:val="008D1F24"/>
    <w:rsid w:val="008D7AFE"/>
    <w:rsid w:val="008E65BD"/>
    <w:rsid w:val="008F1AA3"/>
    <w:rsid w:val="008F2D9E"/>
    <w:rsid w:val="00900E2E"/>
    <w:rsid w:val="00907F48"/>
    <w:rsid w:val="0091308B"/>
    <w:rsid w:val="0092463B"/>
    <w:rsid w:val="0093785C"/>
    <w:rsid w:val="00943821"/>
    <w:rsid w:val="0097235C"/>
    <w:rsid w:val="00981ADF"/>
    <w:rsid w:val="00984D44"/>
    <w:rsid w:val="00985892"/>
    <w:rsid w:val="00992359"/>
    <w:rsid w:val="009A4A9D"/>
    <w:rsid w:val="009A5A82"/>
    <w:rsid w:val="009C2957"/>
    <w:rsid w:val="009C430D"/>
    <w:rsid w:val="009C43A5"/>
    <w:rsid w:val="009C4EE4"/>
    <w:rsid w:val="009D678A"/>
    <w:rsid w:val="009F32D6"/>
    <w:rsid w:val="00A150E6"/>
    <w:rsid w:val="00A27943"/>
    <w:rsid w:val="00A352A4"/>
    <w:rsid w:val="00A40FB4"/>
    <w:rsid w:val="00A50FE3"/>
    <w:rsid w:val="00A67A00"/>
    <w:rsid w:val="00A71D4C"/>
    <w:rsid w:val="00A83380"/>
    <w:rsid w:val="00A858F9"/>
    <w:rsid w:val="00A87364"/>
    <w:rsid w:val="00A875EA"/>
    <w:rsid w:val="00A90471"/>
    <w:rsid w:val="00A959D4"/>
    <w:rsid w:val="00AB045A"/>
    <w:rsid w:val="00AB069B"/>
    <w:rsid w:val="00AB3138"/>
    <w:rsid w:val="00AB555E"/>
    <w:rsid w:val="00AC0874"/>
    <w:rsid w:val="00AE38E1"/>
    <w:rsid w:val="00AE3D81"/>
    <w:rsid w:val="00AF4755"/>
    <w:rsid w:val="00B05535"/>
    <w:rsid w:val="00B06893"/>
    <w:rsid w:val="00B15AB6"/>
    <w:rsid w:val="00B31962"/>
    <w:rsid w:val="00B3256D"/>
    <w:rsid w:val="00B3291F"/>
    <w:rsid w:val="00B32D1F"/>
    <w:rsid w:val="00B33E4A"/>
    <w:rsid w:val="00B3617D"/>
    <w:rsid w:val="00B40E29"/>
    <w:rsid w:val="00B4757D"/>
    <w:rsid w:val="00B53C7B"/>
    <w:rsid w:val="00B752A9"/>
    <w:rsid w:val="00B84DD4"/>
    <w:rsid w:val="00B95FFF"/>
    <w:rsid w:val="00BA11B1"/>
    <w:rsid w:val="00BB01CA"/>
    <w:rsid w:val="00BB0F4D"/>
    <w:rsid w:val="00BB6032"/>
    <w:rsid w:val="00BD11AE"/>
    <w:rsid w:val="00BD3142"/>
    <w:rsid w:val="00BD3274"/>
    <w:rsid w:val="00BD6434"/>
    <w:rsid w:val="00BD6576"/>
    <w:rsid w:val="00BD65AC"/>
    <w:rsid w:val="00BE449D"/>
    <w:rsid w:val="00BE5E68"/>
    <w:rsid w:val="00BF03AC"/>
    <w:rsid w:val="00C009CB"/>
    <w:rsid w:val="00C118A1"/>
    <w:rsid w:val="00C14AC4"/>
    <w:rsid w:val="00C14FE2"/>
    <w:rsid w:val="00C30286"/>
    <w:rsid w:val="00C302E1"/>
    <w:rsid w:val="00C31239"/>
    <w:rsid w:val="00C312DE"/>
    <w:rsid w:val="00C53DDA"/>
    <w:rsid w:val="00C57DC4"/>
    <w:rsid w:val="00C669A6"/>
    <w:rsid w:val="00C67C54"/>
    <w:rsid w:val="00C72054"/>
    <w:rsid w:val="00C77D6E"/>
    <w:rsid w:val="00C80472"/>
    <w:rsid w:val="00C86638"/>
    <w:rsid w:val="00CA41C7"/>
    <w:rsid w:val="00CB006D"/>
    <w:rsid w:val="00CB4603"/>
    <w:rsid w:val="00CB46A6"/>
    <w:rsid w:val="00CC2D06"/>
    <w:rsid w:val="00CC3857"/>
    <w:rsid w:val="00CC3C26"/>
    <w:rsid w:val="00CC713B"/>
    <w:rsid w:val="00CD09BB"/>
    <w:rsid w:val="00CD5BB4"/>
    <w:rsid w:val="00CF0925"/>
    <w:rsid w:val="00CF67D1"/>
    <w:rsid w:val="00CF67EB"/>
    <w:rsid w:val="00D1616B"/>
    <w:rsid w:val="00D216A7"/>
    <w:rsid w:val="00D24CE1"/>
    <w:rsid w:val="00D33509"/>
    <w:rsid w:val="00D52171"/>
    <w:rsid w:val="00D65BB7"/>
    <w:rsid w:val="00D65C2D"/>
    <w:rsid w:val="00DA7ACC"/>
    <w:rsid w:val="00DA7F9D"/>
    <w:rsid w:val="00DF7037"/>
    <w:rsid w:val="00E00148"/>
    <w:rsid w:val="00E05C9D"/>
    <w:rsid w:val="00E207F7"/>
    <w:rsid w:val="00E5003B"/>
    <w:rsid w:val="00E50C6E"/>
    <w:rsid w:val="00E56D2B"/>
    <w:rsid w:val="00E63937"/>
    <w:rsid w:val="00E70AEC"/>
    <w:rsid w:val="00E72A16"/>
    <w:rsid w:val="00E9228F"/>
    <w:rsid w:val="00E94E67"/>
    <w:rsid w:val="00E96E99"/>
    <w:rsid w:val="00E96EC9"/>
    <w:rsid w:val="00EA5B18"/>
    <w:rsid w:val="00EB0149"/>
    <w:rsid w:val="00EC2377"/>
    <w:rsid w:val="00EC2BA2"/>
    <w:rsid w:val="00EC6B2A"/>
    <w:rsid w:val="00ED343E"/>
    <w:rsid w:val="00ED5948"/>
    <w:rsid w:val="00EE2CC2"/>
    <w:rsid w:val="00EF02F0"/>
    <w:rsid w:val="00EF50BF"/>
    <w:rsid w:val="00EF56F9"/>
    <w:rsid w:val="00F06743"/>
    <w:rsid w:val="00F10872"/>
    <w:rsid w:val="00F11372"/>
    <w:rsid w:val="00F17209"/>
    <w:rsid w:val="00F218FC"/>
    <w:rsid w:val="00F3285E"/>
    <w:rsid w:val="00F40358"/>
    <w:rsid w:val="00F4045E"/>
    <w:rsid w:val="00F45B16"/>
    <w:rsid w:val="00F540EC"/>
    <w:rsid w:val="00F57324"/>
    <w:rsid w:val="00F579E4"/>
    <w:rsid w:val="00F64A07"/>
    <w:rsid w:val="00F67497"/>
    <w:rsid w:val="00F90185"/>
    <w:rsid w:val="00F906D8"/>
    <w:rsid w:val="00F93EA8"/>
    <w:rsid w:val="00F9637C"/>
    <w:rsid w:val="00FA3D22"/>
    <w:rsid w:val="00FB2EE3"/>
    <w:rsid w:val="00FB400F"/>
    <w:rsid w:val="00FB5D07"/>
    <w:rsid w:val="00FB683C"/>
    <w:rsid w:val="00FB6BBD"/>
    <w:rsid w:val="00FC10FB"/>
    <w:rsid w:val="00FC5067"/>
    <w:rsid w:val="00FD0D06"/>
    <w:rsid w:val="00FE069F"/>
    <w:rsid w:val="00FF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32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  <w:style w:type="character" w:customStyle="1" w:styleId="40">
    <w:name w:val="Заголовок 4 Знак"/>
    <w:basedOn w:val="a0"/>
    <w:link w:val="4"/>
    <w:semiHidden/>
    <w:rsid w:val="00B32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B32D1F"/>
    <w:rPr>
      <w:b/>
      <w:bCs/>
    </w:rPr>
  </w:style>
  <w:style w:type="character" w:styleId="af">
    <w:name w:val="Hyperlink"/>
    <w:basedOn w:val="a0"/>
    <w:uiPriority w:val="99"/>
    <w:unhideWhenUsed/>
    <w:rsid w:val="00B32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32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  <w:style w:type="character" w:customStyle="1" w:styleId="40">
    <w:name w:val="Заголовок 4 Знак"/>
    <w:basedOn w:val="a0"/>
    <w:link w:val="4"/>
    <w:semiHidden/>
    <w:rsid w:val="00B32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B32D1F"/>
    <w:rPr>
      <w:b/>
      <w:bCs/>
    </w:rPr>
  </w:style>
  <w:style w:type="character" w:styleId="af">
    <w:name w:val="Hyperlink"/>
    <w:basedOn w:val="a0"/>
    <w:uiPriority w:val="99"/>
    <w:unhideWhenUsed/>
    <w:rsid w:val="00B32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main?base=RLAW073;n=86926;fld=134;dst=1001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73;n=86926;fld=134;dst=100191" TargetMode="External"/><Relationship Id="rId17" Type="http://schemas.openxmlformats.org/officeDocument/2006/relationships/hyperlink" Target="consultantplus://offline/main?base=LAW;n=26764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8872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3;n=86926;fld=134;dst=10016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26764;fld=134" TargetMode="External"/><Relationship Id="rId10" Type="http://schemas.openxmlformats.org/officeDocument/2006/relationships/hyperlink" Target="consultantplus://offline/main?base=RLAW073;n=86926;fld=134;dst=10016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main?base=LAW;n=11887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5FEE-027C-4854-85ED-48A5D8FA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6449</Words>
  <Characters>36761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user</cp:lastModifiedBy>
  <cp:revision>43</cp:revision>
  <cp:lastPrinted>2024-04-02T07:22:00Z</cp:lastPrinted>
  <dcterms:created xsi:type="dcterms:W3CDTF">2019-10-24T14:09:00Z</dcterms:created>
  <dcterms:modified xsi:type="dcterms:W3CDTF">2024-04-04T08:31:00Z</dcterms:modified>
</cp:coreProperties>
</file>